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BF6" w:rsidRPr="00EA322F" w:rsidRDefault="001E5BF6" w:rsidP="00EA322F">
      <w:pPr>
        <w:pStyle w:val="BodyText"/>
        <w:spacing w:before="5"/>
        <w:jc w:val="center"/>
        <w:rPr>
          <w:b/>
        </w:rPr>
      </w:pPr>
      <w:r w:rsidRPr="00EA322F">
        <w:rPr>
          <w:b/>
        </w:rPr>
        <w:t xml:space="preserve">VISI MISI </w:t>
      </w:r>
      <w:r w:rsidR="00E27370" w:rsidRPr="00EA322F">
        <w:rPr>
          <w:b/>
        </w:rPr>
        <w:t xml:space="preserve">KANDIDAT </w:t>
      </w:r>
      <w:r w:rsidRPr="00EA322F">
        <w:rPr>
          <w:b/>
        </w:rPr>
        <w:t>GURU BESAR</w:t>
      </w:r>
    </w:p>
    <w:p w:rsidR="001E5BF6" w:rsidRPr="00617572" w:rsidRDefault="001E5BF6" w:rsidP="00EA322F">
      <w:pPr>
        <w:pStyle w:val="BodyText"/>
        <w:spacing w:before="5"/>
        <w:rPr>
          <w:b/>
        </w:rPr>
      </w:pPr>
    </w:p>
    <w:p w:rsidR="001E5BF6" w:rsidRPr="00617572" w:rsidRDefault="00217FC4" w:rsidP="00EA322F">
      <w:pPr>
        <w:pStyle w:val="BodyText"/>
        <w:spacing w:before="5"/>
        <w:rPr>
          <w:b/>
        </w:rPr>
      </w:pPr>
      <w:r w:rsidRPr="00EA322F">
        <w:rPr>
          <w:b/>
          <w:noProof/>
          <w:lang w:bidi="ar-SA"/>
        </w:rPr>
        <w:drawing>
          <wp:anchor distT="0" distB="0" distL="0" distR="0" simplePos="0" relativeHeight="251659264" behindDoc="0" locked="0" layoutInCell="1" allowOverlap="1">
            <wp:simplePos x="0" y="0"/>
            <wp:positionH relativeFrom="margin">
              <wp:align>center</wp:align>
            </wp:positionH>
            <wp:positionV relativeFrom="paragraph">
              <wp:posOffset>215900</wp:posOffset>
            </wp:positionV>
            <wp:extent cx="1172845" cy="112458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172845" cy="1124585"/>
                    </a:xfrm>
                    <a:prstGeom prst="rect">
                      <a:avLst/>
                    </a:prstGeom>
                  </pic:spPr>
                </pic:pic>
              </a:graphicData>
            </a:graphic>
          </wp:anchor>
        </w:drawing>
      </w:r>
    </w:p>
    <w:p w:rsidR="001E5BF6" w:rsidRPr="00617572" w:rsidRDefault="001E5BF6" w:rsidP="00EA322F">
      <w:pPr>
        <w:pStyle w:val="BodyText"/>
        <w:spacing w:before="5"/>
        <w:rPr>
          <w:b/>
        </w:rPr>
      </w:pPr>
    </w:p>
    <w:p w:rsidR="001E5BF6" w:rsidRPr="00617572" w:rsidRDefault="001E5BF6" w:rsidP="00EA322F">
      <w:pPr>
        <w:pStyle w:val="BodyText"/>
        <w:spacing w:before="5"/>
        <w:rPr>
          <w:b/>
        </w:rPr>
      </w:pPr>
    </w:p>
    <w:p w:rsidR="001E5BF6" w:rsidRPr="00617572" w:rsidRDefault="001E5BF6" w:rsidP="00EA322F">
      <w:pPr>
        <w:pStyle w:val="BodyText"/>
        <w:spacing w:before="5"/>
        <w:rPr>
          <w:b/>
        </w:rPr>
      </w:pPr>
    </w:p>
    <w:p w:rsidR="001E5BF6" w:rsidRPr="00617572" w:rsidRDefault="001E5BF6" w:rsidP="00EA322F">
      <w:pPr>
        <w:pStyle w:val="BodyText"/>
        <w:spacing w:before="5"/>
        <w:jc w:val="center"/>
        <w:rPr>
          <w:b/>
        </w:rPr>
      </w:pPr>
      <w:r w:rsidRPr="00EA322F">
        <w:rPr>
          <w:b/>
        </w:rPr>
        <w:t>KONTRIBUSI  MOTIVASI  DALAM  MENINGKATKAN KINERJA APARATUR  PEMERINTAH</w:t>
      </w:r>
    </w:p>
    <w:p w:rsidR="001E5BF6" w:rsidRPr="00617572" w:rsidRDefault="001E5BF6" w:rsidP="00EA322F">
      <w:pPr>
        <w:pStyle w:val="BodyText"/>
        <w:spacing w:before="5"/>
        <w:rPr>
          <w:b/>
        </w:rPr>
      </w:pPr>
    </w:p>
    <w:p w:rsidR="001E5BF6" w:rsidRPr="00EA322F" w:rsidRDefault="001E5BF6" w:rsidP="001E5BF6">
      <w:pPr>
        <w:pStyle w:val="BodyText"/>
        <w:spacing w:before="5"/>
        <w:rPr>
          <w:b/>
        </w:rPr>
      </w:pPr>
    </w:p>
    <w:p w:rsidR="001E5BF6" w:rsidRPr="00617572" w:rsidRDefault="001E5BF6" w:rsidP="001E5BF6">
      <w:pPr>
        <w:pStyle w:val="BodyText"/>
        <w:spacing w:before="5"/>
        <w:rPr>
          <w:b/>
        </w:rPr>
      </w:pPr>
    </w:p>
    <w:p w:rsidR="001E5BF6" w:rsidRPr="00617572" w:rsidRDefault="00217FC4" w:rsidP="001E5BF6">
      <w:pPr>
        <w:pStyle w:val="BodyText"/>
        <w:spacing w:before="5"/>
        <w:rPr>
          <w:b/>
        </w:rPr>
      </w:pPr>
      <w:r>
        <w:rPr>
          <w:b/>
          <w:noProof/>
          <w:lang w:bidi="ar-SA"/>
        </w:rPr>
        <w:drawing>
          <wp:anchor distT="0" distB="0" distL="114300" distR="114300" simplePos="0" relativeHeight="251660288" behindDoc="0" locked="0" layoutInCell="1" allowOverlap="1">
            <wp:simplePos x="0" y="0"/>
            <wp:positionH relativeFrom="margin">
              <wp:align>center</wp:align>
            </wp:positionH>
            <wp:positionV relativeFrom="paragraph">
              <wp:posOffset>154940</wp:posOffset>
            </wp:positionV>
            <wp:extent cx="1504950" cy="1504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12-18 at 7.27.04 PM.jpeg"/>
                    <pic:cNvPicPr/>
                  </pic:nvPicPr>
                  <pic:blipFill rotWithShape="1">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784" t="20635" r="5784" b="37566"/>
                    <a:stretch/>
                  </pic:blipFill>
                  <pic:spPr bwMode="auto">
                    <a:xfrm>
                      <a:off x="0" y="0"/>
                      <a:ext cx="1504950" cy="150495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1E5BF6" w:rsidRPr="00617572" w:rsidRDefault="001E5BF6" w:rsidP="001E5BF6">
      <w:pPr>
        <w:pStyle w:val="BodyText"/>
        <w:spacing w:before="5"/>
        <w:rPr>
          <w:b/>
        </w:rPr>
      </w:pPr>
    </w:p>
    <w:p w:rsidR="001E5BF6" w:rsidRPr="00617572" w:rsidRDefault="001E5BF6" w:rsidP="001E5BF6">
      <w:pPr>
        <w:pStyle w:val="BodyText"/>
        <w:spacing w:before="5"/>
        <w:rPr>
          <w:b/>
        </w:rPr>
      </w:pPr>
    </w:p>
    <w:p w:rsidR="001E5BF6" w:rsidRPr="00617572" w:rsidRDefault="001E5BF6" w:rsidP="001E5BF6">
      <w:pPr>
        <w:pStyle w:val="BodyText"/>
        <w:spacing w:before="5"/>
        <w:rPr>
          <w:b/>
        </w:rPr>
      </w:pPr>
    </w:p>
    <w:p w:rsidR="001E5BF6" w:rsidRPr="00617572" w:rsidRDefault="001E5BF6" w:rsidP="001E5BF6">
      <w:pPr>
        <w:pStyle w:val="BodyText"/>
        <w:spacing w:before="5"/>
        <w:rPr>
          <w:b/>
        </w:rPr>
      </w:pPr>
    </w:p>
    <w:p w:rsidR="001E5BF6" w:rsidRPr="00617572" w:rsidRDefault="001E5BF6" w:rsidP="001E5BF6">
      <w:pPr>
        <w:pStyle w:val="BodyText"/>
        <w:spacing w:before="5"/>
        <w:rPr>
          <w:b/>
        </w:rPr>
      </w:pPr>
    </w:p>
    <w:p w:rsidR="001E5BF6" w:rsidRPr="00617572" w:rsidRDefault="001E5BF6" w:rsidP="001E5BF6">
      <w:pPr>
        <w:pStyle w:val="BodyText"/>
        <w:spacing w:before="5"/>
        <w:rPr>
          <w:b/>
        </w:rPr>
      </w:pPr>
    </w:p>
    <w:p w:rsidR="001E5BF6" w:rsidRPr="00617572" w:rsidRDefault="001E5BF6" w:rsidP="001E5BF6">
      <w:pPr>
        <w:pStyle w:val="BodyText"/>
        <w:spacing w:before="5"/>
        <w:rPr>
          <w:b/>
        </w:rPr>
      </w:pPr>
    </w:p>
    <w:p w:rsidR="001E5BF6" w:rsidRPr="00617572" w:rsidRDefault="001E5BF6" w:rsidP="00EA322F">
      <w:pPr>
        <w:pStyle w:val="BodyText"/>
        <w:spacing w:before="5"/>
        <w:rPr>
          <w:b/>
        </w:rPr>
      </w:pPr>
    </w:p>
    <w:p w:rsidR="001E5BF6" w:rsidRPr="00617572" w:rsidRDefault="001E5BF6" w:rsidP="00EA322F">
      <w:pPr>
        <w:pStyle w:val="BodyText"/>
        <w:spacing w:before="5"/>
        <w:jc w:val="center"/>
        <w:rPr>
          <w:b/>
        </w:rPr>
      </w:pPr>
    </w:p>
    <w:p w:rsidR="001E5BF6" w:rsidRPr="00617572" w:rsidRDefault="00217FC4" w:rsidP="00EA322F">
      <w:pPr>
        <w:pStyle w:val="BodyText"/>
        <w:spacing w:before="5"/>
        <w:jc w:val="center"/>
        <w:rPr>
          <w:b/>
        </w:rPr>
      </w:pPr>
      <w:r w:rsidRPr="00617572">
        <w:rPr>
          <w:b/>
        </w:rPr>
        <w:t>MUKHLIS YUNUS</w:t>
      </w:r>
    </w:p>
    <w:p w:rsidR="001E5BF6" w:rsidRPr="00617572" w:rsidRDefault="001E5BF6" w:rsidP="00EA322F">
      <w:pPr>
        <w:pStyle w:val="BodyText"/>
        <w:spacing w:before="5"/>
        <w:jc w:val="center"/>
        <w:rPr>
          <w:b/>
        </w:rPr>
      </w:pPr>
    </w:p>
    <w:p w:rsidR="001E5BF6" w:rsidRPr="00617572" w:rsidRDefault="001E5BF6" w:rsidP="00EA322F">
      <w:pPr>
        <w:pStyle w:val="BodyText"/>
        <w:spacing w:before="5"/>
        <w:jc w:val="center"/>
        <w:rPr>
          <w:b/>
        </w:rPr>
      </w:pPr>
    </w:p>
    <w:p w:rsidR="001E5BF6" w:rsidRPr="00617572" w:rsidRDefault="0067499C" w:rsidP="00E27370">
      <w:pPr>
        <w:pStyle w:val="BodyText"/>
        <w:spacing w:line="360" w:lineRule="auto"/>
        <w:jc w:val="center"/>
        <w:rPr>
          <w:b/>
        </w:rPr>
      </w:pPr>
      <w:r>
        <w:rPr>
          <w:b/>
        </w:rPr>
        <w:t>Disampaikan p</w:t>
      </w:r>
      <w:bookmarkStart w:id="0" w:name="_GoBack"/>
      <w:bookmarkEnd w:id="0"/>
      <w:r w:rsidR="001E5BF6" w:rsidRPr="00617572">
        <w:rPr>
          <w:b/>
        </w:rPr>
        <w:t>ada Acara Pemaparan Visi dan Misi</w:t>
      </w:r>
    </w:p>
    <w:p w:rsidR="001E5BF6" w:rsidRPr="00617572" w:rsidRDefault="001E5BF6" w:rsidP="00E27370">
      <w:pPr>
        <w:ind w:left="851" w:right="112" w:hanging="797"/>
        <w:jc w:val="center"/>
        <w:rPr>
          <w:rFonts w:cs="Times New Roman"/>
          <w:b/>
          <w:szCs w:val="24"/>
        </w:rPr>
      </w:pPr>
      <w:r w:rsidRPr="00617572">
        <w:rPr>
          <w:rFonts w:cs="Times New Roman"/>
          <w:b/>
          <w:szCs w:val="24"/>
        </w:rPr>
        <w:t>KANDIDAT GURU BESAR</w:t>
      </w:r>
    </w:p>
    <w:p w:rsidR="001E5BF6" w:rsidRPr="00617572" w:rsidRDefault="001E5BF6" w:rsidP="00E27370">
      <w:pPr>
        <w:ind w:left="851" w:right="112" w:hanging="797"/>
        <w:jc w:val="center"/>
        <w:rPr>
          <w:rFonts w:cs="Times New Roman"/>
          <w:b/>
          <w:szCs w:val="24"/>
        </w:rPr>
      </w:pPr>
      <w:r w:rsidRPr="00617572">
        <w:rPr>
          <w:rFonts w:cs="Times New Roman"/>
          <w:b/>
          <w:szCs w:val="24"/>
        </w:rPr>
        <w:t>Universitas Syiah</w:t>
      </w:r>
      <w:r w:rsidRPr="00617572">
        <w:rPr>
          <w:rFonts w:cs="Times New Roman"/>
          <w:b/>
          <w:spacing w:val="-17"/>
          <w:szCs w:val="24"/>
        </w:rPr>
        <w:t xml:space="preserve"> </w:t>
      </w:r>
      <w:r w:rsidRPr="00617572">
        <w:rPr>
          <w:rFonts w:cs="Times New Roman"/>
          <w:b/>
          <w:szCs w:val="24"/>
        </w:rPr>
        <w:t>Kuala</w:t>
      </w:r>
    </w:p>
    <w:p w:rsidR="003C7061" w:rsidRDefault="001E5BF6" w:rsidP="00E27370">
      <w:pPr>
        <w:ind w:left="117" w:right="108"/>
        <w:jc w:val="center"/>
        <w:rPr>
          <w:rFonts w:cs="Times New Roman"/>
          <w:b/>
          <w:szCs w:val="24"/>
        </w:rPr>
        <w:sectPr w:rsidR="003C7061" w:rsidSect="00EA322F">
          <w:footerReference w:type="default" r:id="rId10"/>
          <w:pgSz w:w="10319" w:h="14571" w:code="13"/>
          <w:pgMar w:top="1440" w:right="1440" w:bottom="1440" w:left="1440" w:header="708" w:footer="708" w:gutter="0"/>
          <w:cols w:space="708"/>
          <w:docGrid w:linePitch="360"/>
        </w:sectPr>
      </w:pPr>
      <w:r w:rsidRPr="00617572">
        <w:rPr>
          <w:rFonts w:cs="Times New Roman"/>
          <w:b/>
          <w:szCs w:val="24"/>
        </w:rPr>
        <w:t xml:space="preserve">Banda Aceh, </w:t>
      </w:r>
      <w:r>
        <w:rPr>
          <w:rFonts w:cs="Times New Roman"/>
          <w:b/>
          <w:szCs w:val="24"/>
        </w:rPr>
        <w:t xml:space="preserve">22 </w:t>
      </w:r>
      <w:r w:rsidRPr="00617572">
        <w:rPr>
          <w:rFonts w:cs="Times New Roman"/>
          <w:b/>
          <w:szCs w:val="24"/>
        </w:rPr>
        <w:t>Desember 2020</w:t>
      </w:r>
    </w:p>
    <w:p w:rsidR="001E5BF6" w:rsidRPr="001E5BF6" w:rsidRDefault="001E5BF6" w:rsidP="001E5BF6">
      <w:pPr>
        <w:pStyle w:val="Heading1"/>
      </w:pPr>
      <w:bookmarkStart w:id="1" w:name="_Toc59218445"/>
      <w:r w:rsidRPr="001E5BF6">
        <w:lastRenderedPageBreak/>
        <w:t>KATA PENGANTAR</w:t>
      </w:r>
      <w:bookmarkEnd w:id="1"/>
    </w:p>
    <w:p w:rsidR="001E5BF6" w:rsidRPr="00617572" w:rsidRDefault="00027C5E" w:rsidP="001E5BF6">
      <w:pPr>
        <w:rPr>
          <w:rFonts w:cs="Times New Roman"/>
          <w:szCs w:val="24"/>
        </w:rPr>
      </w:pPr>
      <w:r>
        <w:rPr>
          <w:rFonts w:cs="Times New Roman"/>
          <w:szCs w:val="24"/>
        </w:rPr>
        <w:tab/>
      </w:r>
      <w:r w:rsidR="001E5BF6">
        <w:rPr>
          <w:rFonts w:cs="Times New Roman"/>
          <w:szCs w:val="24"/>
        </w:rPr>
        <w:t xml:space="preserve">Syukur Alhamdulillah, kami </w:t>
      </w:r>
      <w:r w:rsidR="001E5BF6" w:rsidRPr="00617572">
        <w:rPr>
          <w:rFonts w:cs="Times New Roman"/>
          <w:szCs w:val="24"/>
        </w:rPr>
        <w:t xml:space="preserve">panjatkan kehadirat </w:t>
      </w:r>
      <w:r w:rsidR="001E5BF6">
        <w:rPr>
          <w:rFonts w:cs="Times New Roman"/>
          <w:szCs w:val="24"/>
        </w:rPr>
        <w:t xml:space="preserve">Ilahi Rabbi </w:t>
      </w:r>
      <w:r w:rsidR="001E5BF6" w:rsidRPr="00617572">
        <w:rPr>
          <w:rFonts w:cs="Times New Roman"/>
          <w:szCs w:val="24"/>
        </w:rPr>
        <w:t>atas limpahan rahmat dan karunianya yang telah diberikan kepada</w:t>
      </w:r>
      <w:r w:rsidR="001E5BF6">
        <w:rPr>
          <w:rFonts w:cs="Times New Roman"/>
          <w:szCs w:val="24"/>
        </w:rPr>
        <w:t xml:space="preserve"> </w:t>
      </w:r>
      <w:r w:rsidR="001E5BF6" w:rsidRPr="00617572">
        <w:rPr>
          <w:rFonts w:cs="Times New Roman"/>
          <w:szCs w:val="24"/>
        </w:rPr>
        <w:t>kita sekalian</w:t>
      </w:r>
      <w:r w:rsidR="001E5BF6">
        <w:rPr>
          <w:rFonts w:cs="Times New Roman"/>
          <w:szCs w:val="24"/>
        </w:rPr>
        <w:t xml:space="preserve">. </w:t>
      </w:r>
      <w:r w:rsidR="001E5BF6" w:rsidRPr="00617572">
        <w:rPr>
          <w:rFonts w:cs="Times New Roman"/>
          <w:szCs w:val="24"/>
        </w:rPr>
        <w:t xml:space="preserve">Shalawat dan salam kita sampaikan kepangkuan Nabi Besar Muhammad SAW dan para Sahabatnya sehingga penulis telah dapat dapat menyiapkan  dan menyampaikan Visi dan Misi Kandidat Guru Besar dalam bidang Ilmu Manajemen di hadapan </w:t>
      </w:r>
      <w:r w:rsidR="001E5BF6">
        <w:rPr>
          <w:rFonts w:cs="Times New Roman"/>
          <w:szCs w:val="24"/>
        </w:rPr>
        <w:t xml:space="preserve">yang mulia </w:t>
      </w:r>
      <w:r w:rsidR="001E5BF6" w:rsidRPr="00617572">
        <w:rPr>
          <w:rFonts w:cs="Times New Roman"/>
          <w:szCs w:val="24"/>
        </w:rPr>
        <w:t xml:space="preserve">komisi Guru Besar Senat Universitas Syiah Kuala. </w:t>
      </w:r>
    </w:p>
    <w:p w:rsidR="001E5BF6" w:rsidRPr="00617572" w:rsidRDefault="001E5BF6" w:rsidP="001E5BF6">
      <w:pPr>
        <w:rPr>
          <w:rFonts w:cs="Times New Roman"/>
          <w:szCs w:val="24"/>
        </w:rPr>
      </w:pPr>
      <w:r w:rsidRPr="00617572">
        <w:rPr>
          <w:rFonts w:cs="Times New Roman"/>
          <w:szCs w:val="24"/>
        </w:rPr>
        <w:tab/>
      </w:r>
      <w:r>
        <w:rPr>
          <w:rFonts w:cs="Times New Roman"/>
          <w:szCs w:val="24"/>
        </w:rPr>
        <w:t>I</w:t>
      </w:r>
      <w:r w:rsidRPr="00617572">
        <w:rPr>
          <w:rFonts w:cs="Times New Roman"/>
          <w:szCs w:val="24"/>
        </w:rPr>
        <w:t>jinkan saya untuk menya</w:t>
      </w:r>
      <w:r>
        <w:rPr>
          <w:rFonts w:cs="Times New Roman"/>
          <w:szCs w:val="24"/>
        </w:rPr>
        <w:t xml:space="preserve">mpaikan penghormatan dan </w:t>
      </w:r>
      <w:r w:rsidRPr="00617572">
        <w:rPr>
          <w:rFonts w:cs="Times New Roman"/>
          <w:szCs w:val="24"/>
        </w:rPr>
        <w:t xml:space="preserve">terima kasih </w:t>
      </w:r>
      <w:r>
        <w:rPr>
          <w:rFonts w:cs="Times New Roman"/>
          <w:szCs w:val="24"/>
        </w:rPr>
        <w:t xml:space="preserve">kepada </w:t>
      </w:r>
      <w:r w:rsidRPr="00617572">
        <w:rPr>
          <w:rFonts w:cs="Times New Roman"/>
          <w:szCs w:val="24"/>
        </w:rPr>
        <w:t>bapak rektor Universitas Syiah Kuala Prof. Dr, Ir.</w:t>
      </w:r>
      <w:r>
        <w:rPr>
          <w:rFonts w:cs="Times New Roman"/>
          <w:szCs w:val="24"/>
        </w:rPr>
        <w:t xml:space="preserve"> H. </w:t>
      </w:r>
      <w:r w:rsidRPr="00617572">
        <w:rPr>
          <w:rFonts w:cs="Times New Roman"/>
          <w:szCs w:val="24"/>
        </w:rPr>
        <w:t>Samsul Rizal,M.Eng yang telah memberikan perhatian ya</w:t>
      </w:r>
      <w:r>
        <w:rPr>
          <w:rFonts w:cs="Times New Roman"/>
          <w:szCs w:val="24"/>
        </w:rPr>
        <w:t>ng sangat besar dalam pengembang</w:t>
      </w:r>
      <w:r w:rsidRPr="00617572">
        <w:rPr>
          <w:rFonts w:cs="Times New Roman"/>
          <w:szCs w:val="24"/>
        </w:rPr>
        <w:t>an kual</w:t>
      </w:r>
      <w:r>
        <w:rPr>
          <w:rFonts w:cs="Times New Roman"/>
          <w:szCs w:val="24"/>
        </w:rPr>
        <w:t>itas tenaga akademik di kampus J</w:t>
      </w:r>
      <w:r w:rsidRPr="00617572">
        <w:rPr>
          <w:rFonts w:cs="Times New Roman"/>
          <w:szCs w:val="24"/>
        </w:rPr>
        <w:t>ant</w:t>
      </w:r>
      <w:r>
        <w:rPr>
          <w:rFonts w:cs="Times New Roman"/>
          <w:szCs w:val="24"/>
        </w:rPr>
        <w:t xml:space="preserve">ong Hate Rakyat Aceh ini. </w:t>
      </w:r>
      <w:r w:rsidRPr="00617572">
        <w:rPr>
          <w:rFonts w:cs="Times New Roman"/>
          <w:szCs w:val="24"/>
        </w:rPr>
        <w:t xml:space="preserve">Izinkan kami menyampaikan penghormatan, penghargaan dan terima kasih yang </w:t>
      </w:r>
      <w:r>
        <w:rPr>
          <w:rFonts w:cs="Times New Roman"/>
          <w:szCs w:val="24"/>
        </w:rPr>
        <w:t xml:space="preserve">mendalam </w:t>
      </w:r>
      <w:r w:rsidRPr="00617572">
        <w:rPr>
          <w:rFonts w:cs="Times New Roman"/>
          <w:szCs w:val="24"/>
        </w:rPr>
        <w:t xml:space="preserve">kepada </w:t>
      </w:r>
      <w:r>
        <w:rPr>
          <w:rFonts w:cs="Times New Roman"/>
          <w:szCs w:val="24"/>
        </w:rPr>
        <w:t xml:space="preserve">Prof. Dr. Ir. Sufardi selaku </w:t>
      </w:r>
      <w:r w:rsidRPr="00617572">
        <w:rPr>
          <w:rFonts w:cs="Times New Roman"/>
          <w:szCs w:val="24"/>
        </w:rPr>
        <w:t>Ketua</w:t>
      </w:r>
      <w:r w:rsidRPr="002D29B1">
        <w:rPr>
          <w:rFonts w:cs="Times New Roman"/>
          <w:szCs w:val="24"/>
        </w:rPr>
        <w:t xml:space="preserve"> </w:t>
      </w:r>
      <w:r w:rsidRPr="00617572">
        <w:rPr>
          <w:rFonts w:cs="Times New Roman"/>
          <w:szCs w:val="24"/>
        </w:rPr>
        <w:t>Komisi Guru Besar Senat Universitas Syiah Kuala:</w:t>
      </w:r>
      <w:r>
        <w:rPr>
          <w:rFonts w:cs="Times New Roman"/>
          <w:szCs w:val="24"/>
        </w:rPr>
        <w:t xml:space="preserve"> MS</w:t>
      </w:r>
      <w:r w:rsidRPr="00617572">
        <w:rPr>
          <w:rFonts w:cs="Times New Roman"/>
          <w:szCs w:val="24"/>
        </w:rPr>
        <w:t xml:space="preserve">, Prof. Dr.Ir. Khairil, MT </w:t>
      </w:r>
      <w:r>
        <w:rPr>
          <w:rFonts w:cs="Times New Roman"/>
          <w:szCs w:val="24"/>
        </w:rPr>
        <w:t xml:space="preserve">selaku sekretaris </w:t>
      </w:r>
      <w:r w:rsidRPr="00617572">
        <w:rPr>
          <w:rFonts w:cs="Times New Roman"/>
          <w:szCs w:val="24"/>
        </w:rPr>
        <w:t>Komisi Guru Besar Senat Universitas Syiah Kuala</w:t>
      </w:r>
      <w:r>
        <w:rPr>
          <w:rFonts w:cs="Times New Roman"/>
          <w:szCs w:val="24"/>
        </w:rPr>
        <w:t xml:space="preserve">, </w:t>
      </w:r>
      <w:r w:rsidRPr="00617572">
        <w:rPr>
          <w:rFonts w:cs="Times New Roman"/>
          <w:szCs w:val="24"/>
        </w:rPr>
        <w:t>Prof. Dr. Ir. Samsul Rizal, M.Eng, Prof. Dr. Nasir Azis, SE.MBA,</w:t>
      </w:r>
      <w:r>
        <w:rPr>
          <w:rFonts w:cs="Times New Roman"/>
          <w:szCs w:val="24"/>
        </w:rPr>
        <w:t xml:space="preserve"> </w:t>
      </w:r>
      <w:r w:rsidRPr="00617572">
        <w:rPr>
          <w:rFonts w:cs="Times New Roman"/>
          <w:szCs w:val="24"/>
        </w:rPr>
        <w:t>Prof.Dr.Tongku Nizwan Siregar, M.P, Prof.Dr. Faisal,SH.M.Hum</w:t>
      </w:r>
      <w:r>
        <w:rPr>
          <w:rFonts w:cs="Times New Roman"/>
          <w:szCs w:val="24"/>
        </w:rPr>
        <w:t>.</w:t>
      </w:r>
      <w:r w:rsidRPr="00617572">
        <w:rPr>
          <w:rFonts w:cs="Times New Roman"/>
          <w:szCs w:val="24"/>
        </w:rPr>
        <w:t>, Prof.Dr.Munirwansyah</w:t>
      </w:r>
      <w:r>
        <w:rPr>
          <w:rFonts w:cs="Times New Roman"/>
          <w:szCs w:val="24"/>
        </w:rPr>
        <w:t>.</w:t>
      </w:r>
      <w:r w:rsidRPr="00617572">
        <w:rPr>
          <w:rFonts w:cs="Times New Roman"/>
          <w:szCs w:val="24"/>
        </w:rPr>
        <w:t>,</w:t>
      </w:r>
      <w:r>
        <w:rPr>
          <w:rFonts w:cs="Times New Roman"/>
          <w:szCs w:val="24"/>
        </w:rPr>
        <w:t xml:space="preserve"> </w:t>
      </w:r>
      <w:r w:rsidRPr="00617572">
        <w:rPr>
          <w:rFonts w:cs="Times New Roman"/>
          <w:szCs w:val="24"/>
        </w:rPr>
        <w:t xml:space="preserve">M.Sc, Prof. Dr. Ir. Lukman Hakim, M.S., Prof. Dr. Ir. Darusman, M.Sc., Prof. Dr. Murniati AR, M.Pd., Prof. Dr. Faisal, S.H., M.Hum., Prof.Dr.dr Maimun Syukri.Sp.PD.KGH; Prof. Dr. Mustanir, M.Sc. Prof. Dr. Syamsul Rizal, M.Eng </w:t>
      </w:r>
      <w:r>
        <w:rPr>
          <w:rFonts w:cs="Times New Roman"/>
          <w:szCs w:val="24"/>
        </w:rPr>
        <w:t xml:space="preserve">sebagai anggota komisi guru besar senat Universitas Syiah Kuala </w:t>
      </w:r>
      <w:r w:rsidRPr="00617572">
        <w:rPr>
          <w:rFonts w:cs="Times New Roman"/>
          <w:szCs w:val="24"/>
        </w:rPr>
        <w:t>yang telah m</w:t>
      </w:r>
      <w:r>
        <w:rPr>
          <w:rFonts w:cs="Times New Roman"/>
          <w:szCs w:val="24"/>
        </w:rPr>
        <w:t>emberikan waktu dan atensi kepada</w:t>
      </w:r>
      <w:r w:rsidRPr="00617572">
        <w:rPr>
          <w:rFonts w:cs="Times New Roman"/>
          <w:szCs w:val="24"/>
        </w:rPr>
        <w:t xml:space="preserve"> kami untuk </w:t>
      </w:r>
      <w:r>
        <w:rPr>
          <w:rFonts w:cs="Times New Roman"/>
          <w:szCs w:val="24"/>
        </w:rPr>
        <w:t>mem</w:t>
      </w:r>
      <w:r w:rsidRPr="00617572">
        <w:rPr>
          <w:rFonts w:cs="Times New Roman"/>
          <w:szCs w:val="24"/>
        </w:rPr>
        <w:t>presentasi</w:t>
      </w:r>
      <w:r>
        <w:rPr>
          <w:rFonts w:cs="Times New Roman"/>
          <w:szCs w:val="24"/>
        </w:rPr>
        <w:t>kan</w:t>
      </w:r>
      <w:r w:rsidRPr="00617572">
        <w:rPr>
          <w:rFonts w:cs="Times New Roman"/>
          <w:szCs w:val="24"/>
        </w:rPr>
        <w:t xml:space="preserve"> </w:t>
      </w:r>
      <w:r>
        <w:rPr>
          <w:rFonts w:cs="Times New Roman"/>
          <w:szCs w:val="24"/>
        </w:rPr>
        <w:t xml:space="preserve"> visi dan misi sebagai kandidat guru besar Universitas Syiah Kuala </w:t>
      </w:r>
      <w:r w:rsidRPr="00617572">
        <w:rPr>
          <w:rFonts w:cs="Times New Roman"/>
          <w:szCs w:val="24"/>
        </w:rPr>
        <w:t>pada hari yang sangat berbahagia ini</w:t>
      </w:r>
      <w:r>
        <w:rPr>
          <w:rFonts w:cs="Times New Roman"/>
          <w:szCs w:val="24"/>
        </w:rPr>
        <w:t>.</w:t>
      </w:r>
      <w:r w:rsidRPr="00617572">
        <w:rPr>
          <w:rFonts w:cs="Times New Roman"/>
          <w:szCs w:val="24"/>
        </w:rPr>
        <w:t xml:space="preserve"> Ucapan terima kasih juga kami kepada semua pihak yang telah memberikan </w:t>
      </w:r>
      <w:r>
        <w:rPr>
          <w:rFonts w:cs="Times New Roman"/>
          <w:szCs w:val="24"/>
        </w:rPr>
        <w:t xml:space="preserve">inspirasi dan </w:t>
      </w:r>
      <w:r w:rsidRPr="00617572">
        <w:rPr>
          <w:rFonts w:cs="Times New Roman"/>
          <w:szCs w:val="24"/>
        </w:rPr>
        <w:t xml:space="preserve">dukungan moral kepada </w:t>
      </w:r>
      <w:r>
        <w:rPr>
          <w:rFonts w:cs="Times New Roman"/>
          <w:szCs w:val="24"/>
        </w:rPr>
        <w:t xml:space="preserve">kami </w:t>
      </w:r>
      <w:r w:rsidRPr="00617572">
        <w:rPr>
          <w:rFonts w:cs="Times New Roman"/>
          <w:szCs w:val="24"/>
        </w:rPr>
        <w:t xml:space="preserve">sehingga dapat </w:t>
      </w:r>
      <w:r>
        <w:rPr>
          <w:rFonts w:cs="Times New Roman"/>
          <w:szCs w:val="24"/>
        </w:rPr>
        <w:t xml:space="preserve">menyiapkan dan </w:t>
      </w:r>
      <w:r>
        <w:rPr>
          <w:rFonts w:cs="Times New Roman"/>
          <w:szCs w:val="24"/>
        </w:rPr>
        <w:lastRenderedPageBreak/>
        <w:t xml:space="preserve">menyampaikan rumusan visi dan misi ini </w:t>
      </w:r>
      <w:r w:rsidRPr="00617572">
        <w:rPr>
          <w:rFonts w:cs="Times New Roman"/>
          <w:szCs w:val="24"/>
        </w:rPr>
        <w:t>sebagai kandidat g</w:t>
      </w:r>
      <w:r>
        <w:rPr>
          <w:rFonts w:cs="Times New Roman"/>
          <w:szCs w:val="24"/>
        </w:rPr>
        <w:t xml:space="preserve">uru besar. Kami menyampaikan </w:t>
      </w:r>
      <w:r w:rsidRPr="00617572">
        <w:rPr>
          <w:rFonts w:cs="Times New Roman"/>
          <w:szCs w:val="24"/>
        </w:rPr>
        <w:t xml:space="preserve">permohonan maaf </w:t>
      </w:r>
      <w:r>
        <w:rPr>
          <w:rFonts w:cs="Times New Roman"/>
          <w:szCs w:val="24"/>
        </w:rPr>
        <w:t xml:space="preserve"> </w:t>
      </w:r>
      <w:r w:rsidRPr="00617572">
        <w:rPr>
          <w:rFonts w:cs="Times New Roman"/>
          <w:szCs w:val="24"/>
        </w:rPr>
        <w:t xml:space="preserve">bila dalam penulisan dan penyampaian visi dan misi </w:t>
      </w:r>
      <w:r>
        <w:rPr>
          <w:rFonts w:cs="Times New Roman"/>
          <w:szCs w:val="24"/>
        </w:rPr>
        <w:t xml:space="preserve"> didapati </w:t>
      </w:r>
      <w:r w:rsidRPr="00617572">
        <w:rPr>
          <w:rFonts w:cs="Times New Roman"/>
          <w:szCs w:val="24"/>
        </w:rPr>
        <w:t>hal-hal yang kurang berkenan</w:t>
      </w:r>
      <w:r>
        <w:rPr>
          <w:rFonts w:cs="Times New Roman"/>
          <w:szCs w:val="24"/>
        </w:rPr>
        <w:t xml:space="preserve"> dihati sahabat sekalian</w:t>
      </w:r>
      <w:r w:rsidRPr="00617572">
        <w:rPr>
          <w:rFonts w:cs="Times New Roman"/>
          <w:szCs w:val="24"/>
        </w:rPr>
        <w:t>. Kami menyadari sepenuhnya bahwa tulisan ini masih jauh dari kesempurnaan</w:t>
      </w:r>
      <w:r>
        <w:rPr>
          <w:rFonts w:cs="Times New Roman"/>
          <w:szCs w:val="24"/>
        </w:rPr>
        <w:t xml:space="preserve">, </w:t>
      </w:r>
      <w:r w:rsidRPr="00617572">
        <w:rPr>
          <w:rFonts w:cs="Times New Roman"/>
          <w:szCs w:val="24"/>
        </w:rPr>
        <w:t xml:space="preserve">terlebih </w:t>
      </w:r>
      <w:r>
        <w:rPr>
          <w:rFonts w:cs="Times New Roman"/>
          <w:szCs w:val="24"/>
        </w:rPr>
        <w:t xml:space="preserve">dalam menyikapi dinamika </w:t>
      </w:r>
      <w:r w:rsidRPr="00617572">
        <w:rPr>
          <w:rFonts w:cs="Times New Roman"/>
          <w:szCs w:val="24"/>
        </w:rPr>
        <w:t xml:space="preserve">pengetahuan manajemen itu. Penulis mengharapkan masukan dan saran konstruktif demi kesempurnaan penulisan ini. </w:t>
      </w:r>
      <w:r>
        <w:rPr>
          <w:rFonts w:cs="Times New Roman"/>
          <w:szCs w:val="24"/>
        </w:rPr>
        <w:t>A</w:t>
      </w:r>
      <w:r w:rsidRPr="00617572">
        <w:rPr>
          <w:rFonts w:cs="Times New Roman"/>
          <w:szCs w:val="24"/>
        </w:rPr>
        <w:t xml:space="preserve">tas segala kekurangan dan kekhilafannya </w:t>
      </w:r>
      <w:r>
        <w:rPr>
          <w:rFonts w:cs="Times New Roman"/>
          <w:szCs w:val="24"/>
        </w:rPr>
        <w:t>Assalamulaikum warahmatullahi wabarakatuh</w:t>
      </w:r>
    </w:p>
    <w:p w:rsidR="001E5BF6" w:rsidRPr="00617572" w:rsidRDefault="00EA322F" w:rsidP="001E5BF6">
      <w:pPr>
        <w:spacing w:line="480" w:lineRule="auto"/>
        <w:ind w:left="4111"/>
        <w:rPr>
          <w:rFonts w:cs="Times New Roman"/>
          <w:szCs w:val="24"/>
        </w:rPr>
      </w:pPr>
      <w:r>
        <w:rPr>
          <w:rFonts w:cs="Times New Roman"/>
          <w:szCs w:val="24"/>
        </w:rPr>
        <w:t xml:space="preserve"> </w:t>
      </w:r>
      <w:r w:rsidR="001E5BF6" w:rsidRPr="00617572">
        <w:rPr>
          <w:rFonts w:cs="Times New Roman"/>
          <w:szCs w:val="24"/>
        </w:rPr>
        <w:t xml:space="preserve">Banda Aceh,  </w:t>
      </w:r>
      <w:r w:rsidR="001E5BF6">
        <w:rPr>
          <w:rFonts w:cs="Times New Roman"/>
          <w:szCs w:val="24"/>
        </w:rPr>
        <w:t xml:space="preserve">22 </w:t>
      </w:r>
      <w:r w:rsidR="001E5BF6" w:rsidRPr="00617572">
        <w:rPr>
          <w:rFonts w:cs="Times New Roman"/>
          <w:szCs w:val="24"/>
        </w:rPr>
        <w:t>Desember 2020</w:t>
      </w:r>
    </w:p>
    <w:p w:rsidR="001E5BF6" w:rsidRPr="00E27370" w:rsidRDefault="001E5BF6" w:rsidP="00E27370">
      <w:pPr>
        <w:rPr>
          <w:b/>
        </w:rPr>
      </w:pPr>
      <w:r>
        <w:tab/>
      </w:r>
      <w:r>
        <w:tab/>
        <w:t xml:space="preserve">                                                    </w:t>
      </w:r>
      <w:r w:rsidR="00E27370">
        <w:tab/>
      </w:r>
      <w:r w:rsidRPr="00E27370">
        <w:rPr>
          <w:b/>
        </w:rPr>
        <w:t>Mukhlis Yunus</w:t>
      </w:r>
    </w:p>
    <w:p w:rsidR="00EA322F" w:rsidRDefault="00EA322F">
      <w:pPr>
        <w:rPr>
          <w:rFonts w:eastAsia="Times New Roman" w:cs="Times New Roman"/>
          <w:b/>
          <w:bCs/>
          <w:szCs w:val="28"/>
          <w:lang w:bidi="en-US"/>
        </w:rPr>
      </w:pPr>
      <w:r>
        <w:br w:type="page"/>
      </w:r>
    </w:p>
    <w:p w:rsidR="003C7061" w:rsidRDefault="003C7061" w:rsidP="003C7061">
      <w:pPr>
        <w:pStyle w:val="Heading1"/>
      </w:pPr>
      <w:bookmarkStart w:id="2" w:name="_Toc59218446"/>
      <w:r w:rsidRPr="003C7061">
        <w:lastRenderedPageBreak/>
        <w:t>DAFTAR ISI</w:t>
      </w:r>
      <w:bookmarkEnd w:id="2"/>
    </w:p>
    <w:sdt>
      <w:sdtPr>
        <w:rPr>
          <w:rFonts w:ascii="Times New Roman" w:eastAsiaTheme="minorHAnsi" w:hAnsi="Times New Roman" w:cstheme="minorBidi"/>
          <w:b w:val="0"/>
          <w:bCs w:val="0"/>
          <w:color w:val="auto"/>
          <w:sz w:val="24"/>
          <w:szCs w:val="22"/>
          <w:lang w:eastAsia="en-US"/>
        </w:rPr>
        <w:id w:val="-1306774351"/>
        <w:docPartObj>
          <w:docPartGallery w:val="Table of Contents"/>
          <w:docPartUnique/>
        </w:docPartObj>
      </w:sdtPr>
      <w:sdtEndPr>
        <w:rPr>
          <w:noProof/>
        </w:rPr>
      </w:sdtEndPr>
      <w:sdtContent>
        <w:p w:rsidR="00E27370" w:rsidRDefault="00E27370" w:rsidP="00E27370">
          <w:pPr>
            <w:pStyle w:val="TOCHeading"/>
            <w:spacing w:before="0"/>
          </w:pPr>
        </w:p>
        <w:p w:rsidR="00E01FBD" w:rsidRDefault="001E4CA6">
          <w:pPr>
            <w:pStyle w:val="TOC1"/>
            <w:rPr>
              <w:rFonts w:asciiTheme="minorHAnsi" w:eastAsiaTheme="minorEastAsia" w:hAnsiTheme="minorHAnsi"/>
              <w:noProof/>
              <w:sz w:val="22"/>
            </w:rPr>
          </w:pPr>
          <w:r w:rsidRPr="001E4CA6">
            <w:fldChar w:fldCharType="begin"/>
          </w:r>
          <w:r w:rsidR="00E27370">
            <w:instrText xml:space="preserve"> TOC \o "1-3" \h \z \u </w:instrText>
          </w:r>
          <w:r w:rsidRPr="001E4CA6">
            <w:fldChar w:fldCharType="separate"/>
          </w:r>
          <w:hyperlink w:anchor="_Toc59218445" w:history="1">
            <w:r w:rsidR="00E01FBD" w:rsidRPr="00E01FBD">
              <w:rPr>
                <w:rStyle w:val="Hyperlink"/>
                <w:b/>
                <w:noProof/>
                <w:lang w:bidi="en-US"/>
              </w:rPr>
              <w:t>KATA PENGANTAR</w:t>
            </w:r>
            <w:r w:rsidR="00E01FBD">
              <w:rPr>
                <w:noProof/>
                <w:webHidden/>
              </w:rPr>
              <w:tab/>
            </w:r>
            <w:r>
              <w:rPr>
                <w:noProof/>
                <w:webHidden/>
              </w:rPr>
              <w:fldChar w:fldCharType="begin"/>
            </w:r>
            <w:r w:rsidR="00E01FBD">
              <w:rPr>
                <w:noProof/>
                <w:webHidden/>
              </w:rPr>
              <w:instrText xml:space="preserve"> PAGEREF _Toc59218445 \h </w:instrText>
            </w:r>
            <w:r>
              <w:rPr>
                <w:noProof/>
                <w:webHidden/>
              </w:rPr>
            </w:r>
            <w:r>
              <w:rPr>
                <w:noProof/>
                <w:webHidden/>
              </w:rPr>
              <w:fldChar w:fldCharType="separate"/>
            </w:r>
            <w:r w:rsidR="008719AA">
              <w:rPr>
                <w:noProof/>
                <w:webHidden/>
              </w:rPr>
              <w:t>i</w:t>
            </w:r>
            <w:r>
              <w:rPr>
                <w:noProof/>
                <w:webHidden/>
              </w:rPr>
              <w:fldChar w:fldCharType="end"/>
            </w:r>
          </w:hyperlink>
        </w:p>
        <w:p w:rsidR="00E01FBD" w:rsidRDefault="001E4CA6">
          <w:pPr>
            <w:pStyle w:val="TOC1"/>
            <w:rPr>
              <w:rFonts w:asciiTheme="minorHAnsi" w:eastAsiaTheme="minorEastAsia" w:hAnsiTheme="minorHAnsi"/>
              <w:noProof/>
              <w:sz w:val="22"/>
            </w:rPr>
          </w:pPr>
          <w:hyperlink w:anchor="_Toc59218446" w:history="1">
            <w:r w:rsidR="00E01FBD" w:rsidRPr="00E01FBD">
              <w:rPr>
                <w:rStyle w:val="Hyperlink"/>
                <w:b/>
                <w:noProof/>
                <w:lang w:bidi="en-US"/>
              </w:rPr>
              <w:t>DAFTAR ISI</w:t>
            </w:r>
            <w:r w:rsidR="00E01FBD">
              <w:rPr>
                <w:noProof/>
                <w:webHidden/>
              </w:rPr>
              <w:tab/>
            </w:r>
            <w:r>
              <w:rPr>
                <w:noProof/>
                <w:webHidden/>
              </w:rPr>
              <w:fldChar w:fldCharType="begin"/>
            </w:r>
            <w:r w:rsidR="00E01FBD">
              <w:rPr>
                <w:noProof/>
                <w:webHidden/>
              </w:rPr>
              <w:instrText xml:space="preserve"> PAGEREF _Toc59218446 \h </w:instrText>
            </w:r>
            <w:r>
              <w:rPr>
                <w:noProof/>
                <w:webHidden/>
              </w:rPr>
            </w:r>
            <w:r>
              <w:rPr>
                <w:noProof/>
                <w:webHidden/>
              </w:rPr>
              <w:fldChar w:fldCharType="separate"/>
            </w:r>
            <w:r w:rsidR="008719AA">
              <w:rPr>
                <w:noProof/>
                <w:webHidden/>
              </w:rPr>
              <w:t>iii</w:t>
            </w:r>
            <w:r>
              <w:rPr>
                <w:noProof/>
                <w:webHidden/>
              </w:rPr>
              <w:fldChar w:fldCharType="end"/>
            </w:r>
          </w:hyperlink>
        </w:p>
        <w:p w:rsidR="00E01FBD" w:rsidRDefault="001E4CA6">
          <w:pPr>
            <w:pStyle w:val="TOC1"/>
            <w:rPr>
              <w:rFonts w:asciiTheme="minorHAnsi" w:eastAsiaTheme="minorEastAsia" w:hAnsiTheme="minorHAnsi"/>
              <w:noProof/>
              <w:sz w:val="22"/>
            </w:rPr>
          </w:pPr>
          <w:hyperlink w:anchor="_Toc59218447" w:history="1">
            <w:r w:rsidR="00E01FBD" w:rsidRPr="00E01FBD">
              <w:rPr>
                <w:rStyle w:val="Hyperlink"/>
                <w:b/>
                <w:noProof/>
                <w:lang w:bidi="en-US"/>
              </w:rPr>
              <w:t>I. PENDAHULUAN</w:t>
            </w:r>
            <w:r w:rsidR="00E01FBD">
              <w:rPr>
                <w:noProof/>
                <w:webHidden/>
              </w:rPr>
              <w:tab/>
            </w:r>
            <w:r>
              <w:rPr>
                <w:noProof/>
                <w:webHidden/>
              </w:rPr>
              <w:fldChar w:fldCharType="begin"/>
            </w:r>
            <w:r w:rsidR="00E01FBD">
              <w:rPr>
                <w:noProof/>
                <w:webHidden/>
              </w:rPr>
              <w:instrText xml:space="preserve"> PAGEREF _Toc59218447 \h </w:instrText>
            </w:r>
            <w:r>
              <w:rPr>
                <w:noProof/>
                <w:webHidden/>
              </w:rPr>
            </w:r>
            <w:r>
              <w:rPr>
                <w:noProof/>
                <w:webHidden/>
              </w:rPr>
              <w:fldChar w:fldCharType="separate"/>
            </w:r>
            <w:r w:rsidR="008719AA">
              <w:rPr>
                <w:noProof/>
                <w:webHidden/>
              </w:rPr>
              <w:t>1</w:t>
            </w:r>
            <w:r>
              <w:rPr>
                <w:noProof/>
                <w:webHidden/>
              </w:rPr>
              <w:fldChar w:fldCharType="end"/>
            </w:r>
          </w:hyperlink>
        </w:p>
        <w:p w:rsidR="00E01FBD" w:rsidRDefault="001E4CA6">
          <w:pPr>
            <w:pStyle w:val="TOC2"/>
            <w:tabs>
              <w:tab w:val="right" w:leader="dot" w:pos="7429"/>
            </w:tabs>
            <w:rPr>
              <w:rFonts w:asciiTheme="minorHAnsi" w:eastAsiaTheme="minorEastAsia" w:hAnsiTheme="minorHAnsi"/>
              <w:noProof/>
              <w:sz w:val="22"/>
            </w:rPr>
          </w:pPr>
          <w:hyperlink w:anchor="_Toc59218448" w:history="1">
            <w:r w:rsidR="00E01FBD" w:rsidRPr="00405745">
              <w:rPr>
                <w:rStyle w:val="Hyperlink"/>
                <w:noProof/>
              </w:rPr>
              <w:t>1.1 Latar Belakang</w:t>
            </w:r>
            <w:r w:rsidR="00E01FBD">
              <w:rPr>
                <w:noProof/>
                <w:webHidden/>
              </w:rPr>
              <w:tab/>
            </w:r>
            <w:r>
              <w:rPr>
                <w:noProof/>
                <w:webHidden/>
              </w:rPr>
              <w:fldChar w:fldCharType="begin"/>
            </w:r>
            <w:r w:rsidR="00E01FBD">
              <w:rPr>
                <w:noProof/>
                <w:webHidden/>
              </w:rPr>
              <w:instrText xml:space="preserve"> PAGEREF _Toc59218448 \h </w:instrText>
            </w:r>
            <w:r>
              <w:rPr>
                <w:noProof/>
                <w:webHidden/>
              </w:rPr>
            </w:r>
            <w:r>
              <w:rPr>
                <w:noProof/>
                <w:webHidden/>
              </w:rPr>
              <w:fldChar w:fldCharType="separate"/>
            </w:r>
            <w:r w:rsidR="008719AA">
              <w:rPr>
                <w:noProof/>
                <w:webHidden/>
              </w:rPr>
              <w:t>1</w:t>
            </w:r>
            <w:r>
              <w:rPr>
                <w:noProof/>
                <w:webHidden/>
              </w:rPr>
              <w:fldChar w:fldCharType="end"/>
            </w:r>
          </w:hyperlink>
        </w:p>
        <w:p w:rsidR="00E01FBD" w:rsidRDefault="001E4CA6">
          <w:pPr>
            <w:pStyle w:val="TOC2"/>
            <w:tabs>
              <w:tab w:val="right" w:leader="dot" w:pos="7429"/>
            </w:tabs>
            <w:rPr>
              <w:rFonts w:asciiTheme="minorHAnsi" w:eastAsiaTheme="minorEastAsia" w:hAnsiTheme="minorHAnsi"/>
              <w:noProof/>
              <w:sz w:val="22"/>
            </w:rPr>
          </w:pPr>
          <w:hyperlink w:anchor="_Toc59218449" w:history="1">
            <w:r w:rsidR="00E01FBD" w:rsidRPr="00405745">
              <w:rPr>
                <w:rStyle w:val="Hyperlink"/>
                <w:noProof/>
              </w:rPr>
              <w:t>1.2 Ruang Lingkup</w:t>
            </w:r>
            <w:r w:rsidR="00E01FBD">
              <w:rPr>
                <w:noProof/>
                <w:webHidden/>
              </w:rPr>
              <w:tab/>
            </w:r>
            <w:r>
              <w:rPr>
                <w:noProof/>
                <w:webHidden/>
              </w:rPr>
              <w:fldChar w:fldCharType="begin"/>
            </w:r>
            <w:r w:rsidR="00E01FBD">
              <w:rPr>
                <w:noProof/>
                <w:webHidden/>
              </w:rPr>
              <w:instrText xml:space="preserve"> PAGEREF _Toc59218449 \h </w:instrText>
            </w:r>
            <w:r>
              <w:rPr>
                <w:noProof/>
                <w:webHidden/>
              </w:rPr>
            </w:r>
            <w:r>
              <w:rPr>
                <w:noProof/>
                <w:webHidden/>
              </w:rPr>
              <w:fldChar w:fldCharType="separate"/>
            </w:r>
            <w:r w:rsidR="008719AA">
              <w:rPr>
                <w:noProof/>
                <w:webHidden/>
              </w:rPr>
              <w:t>4</w:t>
            </w:r>
            <w:r>
              <w:rPr>
                <w:noProof/>
                <w:webHidden/>
              </w:rPr>
              <w:fldChar w:fldCharType="end"/>
            </w:r>
          </w:hyperlink>
        </w:p>
        <w:p w:rsidR="00E01FBD" w:rsidRDefault="001E4CA6">
          <w:pPr>
            <w:pStyle w:val="TOC1"/>
            <w:rPr>
              <w:rFonts w:asciiTheme="minorHAnsi" w:eastAsiaTheme="minorEastAsia" w:hAnsiTheme="minorHAnsi"/>
              <w:noProof/>
              <w:sz w:val="22"/>
            </w:rPr>
          </w:pPr>
          <w:hyperlink w:anchor="_Toc59218450" w:history="1">
            <w:r w:rsidR="00E01FBD" w:rsidRPr="00E01FBD">
              <w:rPr>
                <w:rStyle w:val="Hyperlink"/>
                <w:b/>
                <w:noProof/>
                <w:lang w:bidi="en-US"/>
              </w:rPr>
              <w:t>II. VISI DAN MISI</w:t>
            </w:r>
            <w:r w:rsidR="00E01FBD">
              <w:rPr>
                <w:noProof/>
                <w:webHidden/>
              </w:rPr>
              <w:tab/>
            </w:r>
            <w:r>
              <w:rPr>
                <w:noProof/>
                <w:webHidden/>
              </w:rPr>
              <w:fldChar w:fldCharType="begin"/>
            </w:r>
            <w:r w:rsidR="00E01FBD">
              <w:rPr>
                <w:noProof/>
                <w:webHidden/>
              </w:rPr>
              <w:instrText xml:space="preserve"> PAGEREF _Toc59218450 \h </w:instrText>
            </w:r>
            <w:r>
              <w:rPr>
                <w:noProof/>
                <w:webHidden/>
              </w:rPr>
            </w:r>
            <w:r>
              <w:rPr>
                <w:noProof/>
                <w:webHidden/>
              </w:rPr>
              <w:fldChar w:fldCharType="separate"/>
            </w:r>
            <w:r w:rsidR="008719AA">
              <w:rPr>
                <w:noProof/>
                <w:webHidden/>
              </w:rPr>
              <w:t>5</w:t>
            </w:r>
            <w:r>
              <w:rPr>
                <w:noProof/>
                <w:webHidden/>
              </w:rPr>
              <w:fldChar w:fldCharType="end"/>
            </w:r>
          </w:hyperlink>
        </w:p>
        <w:p w:rsidR="00E01FBD" w:rsidRDefault="001E4CA6">
          <w:pPr>
            <w:pStyle w:val="TOC2"/>
            <w:tabs>
              <w:tab w:val="right" w:leader="dot" w:pos="7429"/>
            </w:tabs>
            <w:rPr>
              <w:rFonts w:asciiTheme="minorHAnsi" w:eastAsiaTheme="minorEastAsia" w:hAnsiTheme="minorHAnsi"/>
              <w:noProof/>
              <w:sz w:val="22"/>
            </w:rPr>
          </w:pPr>
          <w:hyperlink w:anchor="_Toc59218454" w:history="1">
            <w:r w:rsidR="00E01FBD" w:rsidRPr="00405745">
              <w:rPr>
                <w:rStyle w:val="Hyperlink"/>
                <w:noProof/>
              </w:rPr>
              <w:t>2.1 Visi</w:t>
            </w:r>
            <w:r w:rsidR="00E01FBD">
              <w:rPr>
                <w:noProof/>
                <w:webHidden/>
              </w:rPr>
              <w:tab/>
            </w:r>
            <w:r>
              <w:rPr>
                <w:noProof/>
                <w:webHidden/>
              </w:rPr>
              <w:fldChar w:fldCharType="begin"/>
            </w:r>
            <w:r w:rsidR="00E01FBD">
              <w:rPr>
                <w:noProof/>
                <w:webHidden/>
              </w:rPr>
              <w:instrText xml:space="preserve"> PAGEREF _Toc59218454 \h </w:instrText>
            </w:r>
            <w:r>
              <w:rPr>
                <w:noProof/>
                <w:webHidden/>
              </w:rPr>
            </w:r>
            <w:r>
              <w:rPr>
                <w:noProof/>
                <w:webHidden/>
              </w:rPr>
              <w:fldChar w:fldCharType="separate"/>
            </w:r>
            <w:r w:rsidR="008719AA">
              <w:rPr>
                <w:noProof/>
                <w:webHidden/>
              </w:rPr>
              <w:t>6</w:t>
            </w:r>
            <w:r>
              <w:rPr>
                <w:noProof/>
                <w:webHidden/>
              </w:rPr>
              <w:fldChar w:fldCharType="end"/>
            </w:r>
          </w:hyperlink>
        </w:p>
        <w:p w:rsidR="00E01FBD" w:rsidRDefault="001E4CA6">
          <w:pPr>
            <w:pStyle w:val="TOC2"/>
            <w:tabs>
              <w:tab w:val="right" w:leader="dot" w:pos="7429"/>
            </w:tabs>
            <w:rPr>
              <w:rFonts w:asciiTheme="minorHAnsi" w:eastAsiaTheme="minorEastAsia" w:hAnsiTheme="minorHAnsi"/>
              <w:noProof/>
              <w:sz w:val="22"/>
            </w:rPr>
          </w:pPr>
          <w:hyperlink w:anchor="_Toc59218455" w:history="1">
            <w:r w:rsidR="00E01FBD" w:rsidRPr="00405745">
              <w:rPr>
                <w:rStyle w:val="Hyperlink"/>
                <w:noProof/>
              </w:rPr>
              <w:t>2.2 Misi</w:t>
            </w:r>
            <w:r w:rsidR="00E01FBD">
              <w:rPr>
                <w:noProof/>
                <w:webHidden/>
              </w:rPr>
              <w:tab/>
            </w:r>
            <w:r>
              <w:rPr>
                <w:noProof/>
                <w:webHidden/>
              </w:rPr>
              <w:fldChar w:fldCharType="begin"/>
            </w:r>
            <w:r w:rsidR="00E01FBD">
              <w:rPr>
                <w:noProof/>
                <w:webHidden/>
              </w:rPr>
              <w:instrText xml:space="preserve"> PAGEREF _Toc59218455 \h </w:instrText>
            </w:r>
            <w:r>
              <w:rPr>
                <w:noProof/>
                <w:webHidden/>
              </w:rPr>
            </w:r>
            <w:r>
              <w:rPr>
                <w:noProof/>
                <w:webHidden/>
              </w:rPr>
              <w:fldChar w:fldCharType="separate"/>
            </w:r>
            <w:r w:rsidR="008719AA">
              <w:rPr>
                <w:noProof/>
                <w:webHidden/>
              </w:rPr>
              <w:t>6</w:t>
            </w:r>
            <w:r>
              <w:rPr>
                <w:noProof/>
                <w:webHidden/>
              </w:rPr>
              <w:fldChar w:fldCharType="end"/>
            </w:r>
          </w:hyperlink>
        </w:p>
        <w:p w:rsidR="00E01FBD" w:rsidRDefault="001E4CA6">
          <w:pPr>
            <w:pStyle w:val="TOC2"/>
            <w:tabs>
              <w:tab w:val="right" w:leader="dot" w:pos="7429"/>
            </w:tabs>
            <w:rPr>
              <w:rFonts w:asciiTheme="minorHAnsi" w:eastAsiaTheme="minorEastAsia" w:hAnsiTheme="minorHAnsi"/>
              <w:noProof/>
              <w:sz w:val="22"/>
            </w:rPr>
          </w:pPr>
          <w:hyperlink w:anchor="_Toc59218456" w:history="1">
            <w:r w:rsidR="00E01FBD" w:rsidRPr="00405745">
              <w:rPr>
                <w:rStyle w:val="Hyperlink"/>
                <w:noProof/>
              </w:rPr>
              <w:t>2.3 Tujuan misi</w:t>
            </w:r>
            <w:r w:rsidR="00E01FBD">
              <w:rPr>
                <w:noProof/>
                <w:webHidden/>
              </w:rPr>
              <w:tab/>
            </w:r>
            <w:r>
              <w:rPr>
                <w:noProof/>
                <w:webHidden/>
              </w:rPr>
              <w:fldChar w:fldCharType="begin"/>
            </w:r>
            <w:r w:rsidR="00E01FBD">
              <w:rPr>
                <w:noProof/>
                <w:webHidden/>
              </w:rPr>
              <w:instrText xml:space="preserve"> PAGEREF _Toc59218456 \h </w:instrText>
            </w:r>
            <w:r>
              <w:rPr>
                <w:noProof/>
                <w:webHidden/>
              </w:rPr>
            </w:r>
            <w:r>
              <w:rPr>
                <w:noProof/>
                <w:webHidden/>
              </w:rPr>
              <w:fldChar w:fldCharType="separate"/>
            </w:r>
            <w:r w:rsidR="008719AA">
              <w:rPr>
                <w:noProof/>
                <w:webHidden/>
              </w:rPr>
              <w:t>7</w:t>
            </w:r>
            <w:r>
              <w:rPr>
                <w:noProof/>
                <w:webHidden/>
              </w:rPr>
              <w:fldChar w:fldCharType="end"/>
            </w:r>
          </w:hyperlink>
        </w:p>
        <w:p w:rsidR="00E01FBD" w:rsidRDefault="001E4CA6">
          <w:pPr>
            <w:pStyle w:val="TOC1"/>
            <w:rPr>
              <w:rFonts w:asciiTheme="minorHAnsi" w:eastAsiaTheme="minorEastAsia" w:hAnsiTheme="minorHAnsi"/>
              <w:noProof/>
              <w:sz w:val="22"/>
            </w:rPr>
          </w:pPr>
          <w:hyperlink w:anchor="_Toc59218457" w:history="1">
            <w:r w:rsidR="00E01FBD" w:rsidRPr="00E01FBD">
              <w:rPr>
                <w:rStyle w:val="Hyperlink"/>
                <w:b/>
                <w:noProof/>
                <w:lang w:bidi="en-US"/>
              </w:rPr>
              <w:t>III. PELAKSANAAN  TRIDHARMA  DI  UNIVERSITAS  SYIAH  KUALA</w:t>
            </w:r>
            <w:r w:rsidR="00E01FBD">
              <w:rPr>
                <w:noProof/>
                <w:webHidden/>
              </w:rPr>
              <w:tab/>
            </w:r>
            <w:r>
              <w:rPr>
                <w:noProof/>
                <w:webHidden/>
              </w:rPr>
              <w:fldChar w:fldCharType="begin"/>
            </w:r>
            <w:r w:rsidR="00E01FBD">
              <w:rPr>
                <w:noProof/>
                <w:webHidden/>
              </w:rPr>
              <w:instrText xml:space="preserve"> PAGEREF _Toc59218457 \h </w:instrText>
            </w:r>
            <w:r>
              <w:rPr>
                <w:noProof/>
                <w:webHidden/>
              </w:rPr>
            </w:r>
            <w:r>
              <w:rPr>
                <w:noProof/>
                <w:webHidden/>
              </w:rPr>
              <w:fldChar w:fldCharType="separate"/>
            </w:r>
            <w:r w:rsidR="008719AA">
              <w:rPr>
                <w:noProof/>
                <w:webHidden/>
              </w:rPr>
              <w:t>9</w:t>
            </w:r>
            <w:r>
              <w:rPr>
                <w:noProof/>
                <w:webHidden/>
              </w:rPr>
              <w:fldChar w:fldCharType="end"/>
            </w:r>
          </w:hyperlink>
        </w:p>
        <w:p w:rsidR="00E01FBD" w:rsidRDefault="001E4CA6">
          <w:pPr>
            <w:pStyle w:val="TOC2"/>
            <w:tabs>
              <w:tab w:val="right" w:leader="dot" w:pos="7429"/>
            </w:tabs>
            <w:rPr>
              <w:rFonts w:asciiTheme="minorHAnsi" w:eastAsiaTheme="minorEastAsia" w:hAnsiTheme="minorHAnsi"/>
              <w:noProof/>
              <w:sz w:val="22"/>
            </w:rPr>
          </w:pPr>
          <w:hyperlink w:anchor="_Toc59218458" w:history="1">
            <w:r w:rsidR="00E01FBD" w:rsidRPr="00405745">
              <w:rPr>
                <w:rStyle w:val="Hyperlink"/>
                <w:noProof/>
              </w:rPr>
              <w:t>3.1 Pelaksanaan Pendidikan dan Pengajaran</w:t>
            </w:r>
            <w:r w:rsidR="00E01FBD">
              <w:rPr>
                <w:noProof/>
                <w:webHidden/>
              </w:rPr>
              <w:tab/>
            </w:r>
            <w:r>
              <w:rPr>
                <w:noProof/>
                <w:webHidden/>
              </w:rPr>
              <w:fldChar w:fldCharType="begin"/>
            </w:r>
            <w:r w:rsidR="00E01FBD">
              <w:rPr>
                <w:noProof/>
                <w:webHidden/>
              </w:rPr>
              <w:instrText xml:space="preserve"> PAGEREF _Toc59218458 \h </w:instrText>
            </w:r>
            <w:r>
              <w:rPr>
                <w:noProof/>
                <w:webHidden/>
              </w:rPr>
            </w:r>
            <w:r>
              <w:rPr>
                <w:noProof/>
                <w:webHidden/>
              </w:rPr>
              <w:fldChar w:fldCharType="separate"/>
            </w:r>
            <w:r w:rsidR="008719AA">
              <w:rPr>
                <w:noProof/>
                <w:webHidden/>
              </w:rPr>
              <w:t>9</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59" w:history="1">
            <w:r w:rsidR="00E01FBD" w:rsidRPr="00405745">
              <w:rPr>
                <w:rStyle w:val="Hyperlink"/>
                <w:noProof/>
              </w:rPr>
              <w:t>3.1.1 Pengajaran</w:t>
            </w:r>
            <w:r w:rsidR="00E01FBD">
              <w:rPr>
                <w:noProof/>
                <w:webHidden/>
              </w:rPr>
              <w:tab/>
            </w:r>
            <w:r>
              <w:rPr>
                <w:noProof/>
                <w:webHidden/>
              </w:rPr>
              <w:fldChar w:fldCharType="begin"/>
            </w:r>
            <w:r w:rsidR="00E01FBD">
              <w:rPr>
                <w:noProof/>
                <w:webHidden/>
              </w:rPr>
              <w:instrText xml:space="preserve"> PAGEREF _Toc59218459 \h </w:instrText>
            </w:r>
            <w:r>
              <w:rPr>
                <w:noProof/>
                <w:webHidden/>
              </w:rPr>
            </w:r>
            <w:r>
              <w:rPr>
                <w:noProof/>
                <w:webHidden/>
              </w:rPr>
              <w:fldChar w:fldCharType="separate"/>
            </w:r>
            <w:r w:rsidR="008719AA">
              <w:rPr>
                <w:noProof/>
                <w:webHidden/>
              </w:rPr>
              <w:t>9</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60" w:history="1">
            <w:r w:rsidR="00E01FBD" w:rsidRPr="00405745">
              <w:rPr>
                <w:rStyle w:val="Hyperlink"/>
                <w:noProof/>
              </w:rPr>
              <w:t>3.1.2 Pembimbingan</w:t>
            </w:r>
            <w:r w:rsidR="00E01FBD">
              <w:rPr>
                <w:noProof/>
                <w:webHidden/>
              </w:rPr>
              <w:tab/>
            </w:r>
            <w:r>
              <w:rPr>
                <w:noProof/>
                <w:webHidden/>
              </w:rPr>
              <w:fldChar w:fldCharType="begin"/>
            </w:r>
            <w:r w:rsidR="00E01FBD">
              <w:rPr>
                <w:noProof/>
                <w:webHidden/>
              </w:rPr>
              <w:instrText xml:space="preserve"> PAGEREF _Toc59218460 \h </w:instrText>
            </w:r>
            <w:r>
              <w:rPr>
                <w:noProof/>
                <w:webHidden/>
              </w:rPr>
            </w:r>
            <w:r>
              <w:rPr>
                <w:noProof/>
                <w:webHidden/>
              </w:rPr>
              <w:fldChar w:fldCharType="separate"/>
            </w:r>
            <w:r w:rsidR="008719AA">
              <w:rPr>
                <w:noProof/>
                <w:webHidden/>
              </w:rPr>
              <w:t>9</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61" w:history="1">
            <w:r w:rsidR="00E01FBD" w:rsidRPr="00405745">
              <w:rPr>
                <w:rStyle w:val="Hyperlink"/>
                <w:noProof/>
              </w:rPr>
              <w:t>3.1.3  Pengembangan Pembelajaran</w:t>
            </w:r>
            <w:r w:rsidR="00E01FBD">
              <w:rPr>
                <w:noProof/>
                <w:webHidden/>
              </w:rPr>
              <w:tab/>
            </w:r>
            <w:r>
              <w:rPr>
                <w:noProof/>
                <w:webHidden/>
              </w:rPr>
              <w:fldChar w:fldCharType="begin"/>
            </w:r>
            <w:r w:rsidR="00E01FBD">
              <w:rPr>
                <w:noProof/>
                <w:webHidden/>
              </w:rPr>
              <w:instrText xml:space="preserve"> PAGEREF _Toc59218461 \h </w:instrText>
            </w:r>
            <w:r>
              <w:rPr>
                <w:noProof/>
                <w:webHidden/>
              </w:rPr>
            </w:r>
            <w:r>
              <w:rPr>
                <w:noProof/>
                <w:webHidden/>
              </w:rPr>
              <w:fldChar w:fldCharType="separate"/>
            </w:r>
            <w:r w:rsidR="008719AA">
              <w:rPr>
                <w:noProof/>
                <w:webHidden/>
              </w:rPr>
              <w:t>10</w:t>
            </w:r>
            <w:r>
              <w:rPr>
                <w:noProof/>
                <w:webHidden/>
              </w:rPr>
              <w:fldChar w:fldCharType="end"/>
            </w:r>
          </w:hyperlink>
        </w:p>
        <w:p w:rsidR="00E01FBD" w:rsidRDefault="001E4CA6">
          <w:pPr>
            <w:pStyle w:val="TOC2"/>
            <w:tabs>
              <w:tab w:val="right" w:leader="dot" w:pos="7429"/>
            </w:tabs>
            <w:rPr>
              <w:rFonts w:asciiTheme="minorHAnsi" w:eastAsiaTheme="minorEastAsia" w:hAnsiTheme="minorHAnsi"/>
              <w:noProof/>
              <w:sz w:val="22"/>
            </w:rPr>
          </w:pPr>
          <w:hyperlink w:anchor="_Toc59218462" w:history="1">
            <w:r w:rsidR="00E01FBD" w:rsidRPr="00405745">
              <w:rPr>
                <w:rStyle w:val="Hyperlink"/>
                <w:noProof/>
              </w:rPr>
              <w:t>3.2 Pelaksanaan Penelitian</w:t>
            </w:r>
            <w:r w:rsidR="00E01FBD">
              <w:rPr>
                <w:noProof/>
                <w:webHidden/>
              </w:rPr>
              <w:tab/>
            </w:r>
            <w:r>
              <w:rPr>
                <w:noProof/>
                <w:webHidden/>
              </w:rPr>
              <w:fldChar w:fldCharType="begin"/>
            </w:r>
            <w:r w:rsidR="00E01FBD">
              <w:rPr>
                <w:noProof/>
                <w:webHidden/>
              </w:rPr>
              <w:instrText xml:space="preserve"> PAGEREF _Toc59218462 \h </w:instrText>
            </w:r>
            <w:r>
              <w:rPr>
                <w:noProof/>
                <w:webHidden/>
              </w:rPr>
            </w:r>
            <w:r>
              <w:rPr>
                <w:noProof/>
                <w:webHidden/>
              </w:rPr>
              <w:fldChar w:fldCharType="separate"/>
            </w:r>
            <w:r w:rsidR="008719AA">
              <w:rPr>
                <w:noProof/>
                <w:webHidden/>
              </w:rPr>
              <w:t>11</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63" w:history="1">
            <w:r w:rsidR="00E01FBD" w:rsidRPr="00405745">
              <w:rPr>
                <w:rStyle w:val="Hyperlink"/>
                <w:rFonts w:eastAsia="Times New Roman"/>
                <w:noProof/>
              </w:rPr>
              <w:t>3.2.1. Judul Penelitian Jurnal Utama</w:t>
            </w:r>
            <w:r w:rsidR="00E01FBD">
              <w:rPr>
                <w:noProof/>
                <w:webHidden/>
              </w:rPr>
              <w:tab/>
            </w:r>
            <w:r>
              <w:rPr>
                <w:noProof/>
                <w:webHidden/>
              </w:rPr>
              <w:fldChar w:fldCharType="begin"/>
            </w:r>
            <w:r w:rsidR="00E01FBD">
              <w:rPr>
                <w:noProof/>
                <w:webHidden/>
              </w:rPr>
              <w:instrText xml:space="preserve"> PAGEREF _Toc59218463 \h </w:instrText>
            </w:r>
            <w:r>
              <w:rPr>
                <w:noProof/>
                <w:webHidden/>
              </w:rPr>
            </w:r>
            <w:r>
              <w:rPr>
                <w:noProof/>
                <w:webHidden/>
              </w:rPr>
              <w:fldChar w:fldCharType="separate"/>
            </w:r>
            <w:r w:rsidR="008719AA">
              <w:rPr>
                <w:noProof/>
                <w:webHidden/>
              </w:rPr>
              <w:t>13</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64" w:history="1">
            <w:r w:rsidR="00E01FBD" w:rsidRPr="00405745">
              <w:rPr>
                <w:rStyle w:val="Hyperlink"/>
                <w:rFonts w:eastAsia="Times New Roman"/>
                <w:noProof/>
              </w:rPr>
              <w:t>3.2.2 Pendahuluan</w:t>
            </w:r>
            <w:r w:rsidR="00E01FBD">
              <w:rPr>
                <w:noProof/>
                <w:webHidden/>
              </w:rPr>
              <w:tab/>
            </w:r>
            <w:r>
              <w:rPr>
                <w:noProof/>
                <w:webHidden/>
              </w:rPr>
              <w:fldChar w:fldCharType="begin"/>
            </w:r>
            <w:r w:rsidR="00E01FBD">
              <w:rPr>
                <w:noProof/>
                <w:webHidden/>
              </w:rPr>
              <w:instrText xml:space="preserve"> PAGEREF _Toc59218464 \h </w:instrText>
            </w:r>
            <w:r>
              <w:rPr>
                <w:noProof/>
                <w:webHidden/>
              </w:rPr>
            </w:r>
            <w:r>
              <w:rPr>
                <w:noProof/>
                <w:webHidden/>
              </w:rPr>
              <w:fldChar w:fldCharType="separate"/>
            </w:r>
            <w:r w:rsidR="008719AA">
              <w:rPr>
                <w:noProof/>
                <w:webHidden/>
              </w:rPr>
              <w:t>13</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65" w:history="1">
            <w:r w:rsidR="00E01FBD" w:rsidRPr="00405745">
              <w:rPr>
                <w:rStyle w:val="Hyperlink"/>
                <w:rFonts w:eastAsia="Times New Roman"/>
                <w:noProof/>
              </w:rPr>
              <w:t>3.2.3 Kajian Pustaka</w:t>
            </w:r>
            <w:r w:rsidR="00E01FBD">
              <w:rPr>
                <w:noProof/>
                <w:webHidden/>
              </w:rPr>
              <w:tab/>
            </w:r>
            <w:r>
              <w:rPr>
                <w:noProof/>
                <w:webHidden/>
              </w:rPr>
              <w:fldChar w:fldCharType="begin"/>
            </w:r>
            <w:r w:rsidR="00E01FBD">
              <w:rPr>
                <w:noProof/>
                <w:webHidden/>
              </w:rPr>
              <w:instrText xml:space="preserve"> PAGEREF _Toc59218465 \h </w:instrText>
            </w:r>
            <w:r>
              <w:rPr>
                <w:noProof/>
                <w:webHidden/>
              </w:rPr>
            </w:r>
            <w:r>
              <w:rPr>
                <w:noProof/>
                <w:webHidden/>
              </w:rPr>
              <w:fldChar w:fldCharType="separate"/>
            </w:r>
            <w:r w:rsidR="008719AA">
              <w:rPr>
                <w:noProof/>
                <w:webHidden/>
              </w:rPr>
              <w:t>17</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72" w:history="1">
            <w:r w:rsidR="00E01FBD" w:rsidRPr="00405745">
              <w:rPr>
                <w:rStyle w:val="Hyperlink"/>
                <w:noProof/>
              </w:rPr>
              <w:t>3.2.4 Metode penelitian</w:t>
            </w:r>
            <w:r w:rsidR="00E01FBD">
              <w:rPr>
                <w:noProof/>
                <w:webHidden/>
              </w:rPr>
              <w:tab/>
            </w:r>
            <w:r>
              <w:rPr>
                <w:noProof/>
                <w:webHidden/>
              </w:rPr>
              <w:fldChar w:fldCharType="begin"/>
            </w:r>
            <w:r w:rsidR="00E01FBD">
              <w:rPr>
                <w:noProof/>
                <w:webHidden/>
              </w:rPr>
              <w:instrText xml:space="preserve"> PAGEREF _Toc59218472 \h </w:instrText>
            </w:r>
            <w:r>
              <w:rPr>
                <w:noProof/>
                <w:webHidden/>
              </w:rPr>
            </w:r>
            <w:r>
              <w:rPr>
                <w:noProof/>
                <w:webHidden/>
              </w:rPr>
              <w:fldChar w:fldCharType="separate"/>
            </w:r>
            <w:r w:rsidR="008719AA">
              <w:rPr>
                <w:noProof/>
                <w:webHidden/>
              </w:rPr>
              <w:t>22</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73" w:history="1">
            <w:r w:rsidR="00E01FBD" w:rsidRPr="00405745">
              <w:rPr>
                <w:rStyle w:val="Hyperlink"/>
                <w:noProof/>
              </w:rPr>
              <w:t>3.2.5  Temuan dan Diskusi</w:t>
            </w:r>
            <w:r w:rsidR="00E01FBD">
              <w:rPr>
                <w:noProof/>
                <w:webHidden/>
              </w:rPr>
              <w:tab/>
            </w:r>
            <w:r>
              <w:rPr>
                <w:noProof/>
                <w:webHidden/>
              </w:rPr>
              <w:fldChar w:fldCharType="begin"/>
            </w:r>
            <w:r w:rsidR="00E01FBD">
              <w:rPr>
                <w:noProof/>
                <w:webHidden/>
              </w:rPr>
              <w:instrText xml:space="preserve"> PAGEREF _Toc59218473 \h </w:instrText>
            </w:r>
            <w:r>
              <w:rPr>
                <w:noProof/>
                <w:webHidden/>
              </w:rPr>
            </w:r>
            <w:r>
              <w:rPr>
                <w:noProof/>
                <w:webHidden/>
              </w:rPr>
              <w:fldChar w:fldCharType="separate"/>
            </w:r>
            <w:r w:rsidR="008719AA">
              <w:rPr>
                <w:noProof/>
                <w:webHidden/>
              </w:rPr>
              <w:t>23</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77" w:history="1">
            <w:r w:rsidR="00E01FBD" w:rsidRPr="00405745">
              <w:rPr>
                <w:rStyle w:val="Hyperlink"/>
                <w:noProof/>
                <w:lang w:val="en-ID"/>
              </w:rPr>
              <w:t>3.2.6 Kesimpulan Penelitian</w:t>
            </w:r>
            <w:r w:rsidR="00E01FBD">
              <w:rPr>
                <w:noProof/>
                <w:webHidden/>
              </w:rPr>
              <w:tab/>
            </w:r>
            <w:r>
              <w:rPr>
                <w:noProof/>
                <w:webHidden/>
              </w:rPr>
              <w:fldChar w:fldCharType="begin"/>
            </w:r>
            <w:r w:rsidR="00E01FBD">
              <w:rPr>
                <w:noProof/>
                <w:webHidden/>
              </w:rPr>
              <w:instrText xml:space="preserve"> PAGEREF _Toc59218477 \h </w:instrText>
            </w:r>
            <w:r>
              <w:rPr>
                <w:noProof/>
                <w:webHidden/>
              </w:rPr>
            </w:r>
            <w:r>
              <w:rPr>
                <w:noProof/>
                <w:webHidden/>
              </w:rPr>
              <w:fldChar w:fldCharType="separate"/>
            </w:r>
            <w:r w:rsidR="008719AA">
              <w:rPr>
                <w:noProof/>
                <w:webHidden/>
              </w:rPr>
              <w:t>28</w:t>
            </w:r>
            <w:r>
              <w:rPr>
                <w:noProof/>
                <w:webHidden/>
              </w:rPr>
              <w:fldChar w:fldCharType="end"/>
            </w:r>
          </w:hyperlink>
        </w:p>
        <w:p w:rsidR="00E01FBD" w:rsidRDefault="001E4CA6">
          <w:pPr>
            <w:pStyle w:val="TOC3"/>
            <w:tabs>
              <w:tab w:val="right" w:leader="dot" w:pos="7429"/>
            </w:tabs>
            <w:rPr>
              <w:rFonts w:asciiTheme="minorHAnsi" w:eastAsiaTheme="minorEastAsia" w:hAnsiTheme="minorHAnsi"/>
              <w:noProof/>
              <w:sz w:val="22"/>
            </w:rPr>
          </w:pPr>
          <w:hyperlink w:anchor="_Toc59218478" w:history="1">
            <w:r w:rsidR="00E01FBD" w:rsidRPr="00405745">
              <w:rPr>
                <w:rStyle w:val="Hyperlink"/>
                <w:noProof/>
              </w:rPr>
              <w:t>3.2.7 Rujukan</w:t>
            </w:r>
            <w:r w:rsidR="00E01FBD">
              <w:rPr>
                <w:noProof/>
                <w:webHidden/>
              </w:rPr>
              <w:tab/>
            </w:r>
            <w:r>
              <w:rPr>
                <w:noProof/>
                <w:webHidden/>
              </w:rPr>
              <w:fldChar w:fldCharType="begin"/>
            </w:r>
            <w:r w:rsidR="00E01FBD">
              <w:rPr>
                <w:noProof/>
                <w:webHidden/>
              </w:rPr>
              <w:instrText xml:space="preserve"> PAGEREF _Toc59218478 \h </w:instrText>
            </w:r>
            <w:r>
              <w:rPr>
                <w:noProof/>
                <w:webHidden/>
              </w:rPr>
            </w:r>
            <w:r>
              <w:rPr>
                <w:noProof/>
                <w:webHidden/>
              </w:rPr>
              <w:fldChar w:fldCharType="separate"/>
            </w:r>
            <w:r w:rsidR="008719AA">
              <w:rPr>
                <w:noProof/>
                <w:webHidden/>
              </w:rPr>
              <w:t>29</w:t>
            </w:r>
            <w:r>
              <w:rPr>
                <w:noProof/>
                <w:webHidden/>
              </w:rPr>
              <w:fldChar w:fldCharType="end"/>
            </w:r>
          </w:hyperlink>
        </w:p>
        <w:p w:rsidR="00E01FBD" w:rsidRDefault="001E4CA6">
          <w:pPr>
            <w:pStyle w:val="TOC2"/>
            <w:tabs>
              <w:tab w:val="right" w:leader="dot" w:pos="7429"/>
            </w:tabs>
            <w:rPr>
              <w:rFonts w:asciiTheme="minorHAnsi" w:eastAsiaTheme="minorEastAsia" w:hAnsiTheme="minorHAnsi"/>
              <w:noProof/>
              <w:sz w:val="22"/>
            </w:rPr>
          </w:pPr>
          <w:hyperlink w:anchor="_Toc59218479" w:history="1">
            <w:r w:rsidR="00E01FBD" w:rsidRPr="00405745">
              <w:rPr>
                <w:rStyle w:val="Hyperlink"/>
                <w:noProof/>
              </w:rPr>
              <w:t>3.3 Pelaksanaan Pengabdian Kepada Masyarakat</w:t>
            </w:r>
            <w:r w:rsidR="00E01FBD">
              <w:rPr>
                <w:noProof/>
                <w:webHidden/>
              </w:rPr>
              <w:tab/>
            </w:r>
            <w:r>
              <w:rPr>
                <w:noProof/>
                <w:webHidden/>
              </w:rPr>
              <w:fldChar w:fldCharType="begin"/>
            </w:r>
            <w:r w:rsidR="00E01FBD">
              <w:rPr>
                <w:noProof/>
                <w:webHidden/>
              </w:rPr>
              <w:instrText xml:space="preserve"> PAGEREF _Toc59218479 \h </w:instrText>
            </w:r>
            <w:r>
              <w:rPr>
                <w:noProof/>
                <w:webHidden/>
              </w:rPr>
            </w:r>
            <w:r>
              <w:rPr>
                <w:noProof/>
                <w:webHidden/>
              </w:rPr>
              <w:fldChar w:fldCharType="separate"/>
            </w:r>
            <w:r w:rsidR="008719AA">
              <w:rPr>
                <w:noProof/>
                <w:webHidden/>
              </w:rPr>
              <w:t>35</w:t>
            </w:r>
            <w:r>
              <w:rPr>
                <w:noProof/>
                <w:webHidden/>
              </w:rPr>
              <w:fldChar w:fldCharType="end"/>
            </w:r>
          </w:hyperlink>
        </w:p>
        <w:p w:rsidR="00E01FBD" w:rsidRDefault="001E4CA6">
          <w:pPr>
            <w:pStyle w:val="TOC1"/>
            <w:rPr>
              <w:rFonts w:asciiTheme="minorHAnsi" w:eastAsiaTheme="minorEastAsia" w:hAnsiTheme="minorHAnsi"/>
              <w:noProof/>
              <w:sz w:val="22"/>
            </w:rPr>
          </w:pPr>
          <w:hyperlink w:anchor="_Toc59218480" w:history="1">
            <w:r w:rsidR="00E01FBD" w:rsidRPr="00E01FBD">
              <w:rPr>
                <w:rStyle w:val="Hyperlink"/>
                <w:b/>
                <w:noProof/>
                <w:lang w:bidi="en-US"/>
              </w:rPr>
              <w:t>IV. PENUTUP</w:t>
            </w:r>
            <w:r w:rsidR="00E01FBD">
              <w:rPr>
                <w:noProof/>
                <w:webHidden/>
              </w:rPr>
              <w:tab/>
            </w:r>
            <w:r>
              <w:rPr>
                <w:noProof/>
                <w:webHidden/>
              </w:rPr>
              <w:fldChar w:fldCharType="begin"/>
            </w:r>
            <w:r w:rsidR="00E01FBD">
              <w:rPr>
                <w:noProof/>
                <w:webHidden/>
              </w:rPr>
              <w:instrText xml:space="preserve"> PAGEREF _Toc59218480 \h </w:instrText>
            </w:r>
            <w:r>
              <w:rPr>
                <w:noProof/>
                <w:webHidden/>
              </w:rPr>
            </w:r>
            <w:r>
              <w:rPr>
                <w:noProof/>
                <w:webHidden/>
              </w:rPr>
              <w:fldChar w:fldCharType="separate"/>
            </w:r>
            <w:r w:rsidR="008719AA">
              <w:rPr>
                <w:noProof/>
                <w:webHidden/>
              </w:rPr>
              <w:t>41</w:t>
            </w:r>
            <w:r>
              <w:rPr>
                <w:noProof/>
                <w:webHidden/>
              </w:rPr>
              <w:fldChar w:fldCharType="end"/>
            </w:r>
          </w:hyperlink>
        </w:p>
        <w:p w:rsidR="006F6236" w:rsidRDefault="001E4CA6" w:rsidP="00E01FBD">
          <w:pPr>
            <w:pStyle w:val="TOC1"/>
            <w:rPr>
              <w:b/>
              <w:bCs/>
              <w:noProof/>
            </w:rPr>
          </w:pPr>
          <w:hyperlink w:anchor="_Toc59218481" w:history="1">
            <w:r w:rsidR="00E01FBD" w:rsidRPr="00E01FBD">
              <w:rPr>
                <w:rStyle w:val="Hyperlink"/>
                <w:b/>
                <w:noProof/>
                <w:lang w:bidi="en-US"/>
              </w:rPr>
              <w:t>DAFTAR RIWAYAT HIDUP</w:t>
            </w:r>
            <w:r w:rsidR="00E01FBD">
              <w:rPr>
                <w:noProof/>
                <w:webHidden/>
              </w:rPr>
              <w:tab/>
            </w:r>
            <w:r>
              <w:rPr>
                <w:noProof/>
                <w:webHidden/>
              </w:rPr>
              <w:fldChar w:fldCharType="begin"/>
            </w:r>
            <w:r w:rsidR="00E01FBD">
              <w:rPr>
                <w:noProof/>
                <w:webHidden/>
              </w:rPr>
              <w:instrText xml:space="preserve"> PAGEREF _Toc59218481 \h </w:instrText>
            </w:r>
            <w:r>
              <w:rPr>
                <w:noProof/>
                <w:webHidden/>
              </w:rPr>
            </w:r>
            <w:r>
              <w:rPr>
                <w:noProof/>
                <w:webHidden/>
              </w:rPr>
              <w:fldChar w:fldCharType="separate"/>
            </w:r>
            <w:r w:rsidR="008719AA">
              <w:rPr>
                <w:noProof/>
                <w:webHidden/>
              </w:rPr>
              <w:t>42</w:t>
            </w:r>
            <w:r>
              <w:rPr>
                <w:noProof/>
                <w:webHidden/>
              </w:rPr>
              <w:fldChar w:fldCharType="end"/>
            </w:r>
          </w:hyperlink>
          <w:r>
            <w:rPr>
              <w:b/>
              <w:bCs/>
              <w:noProof/>
            </w:rPr>
            <w:fldChar w:fldCharType="end"/>
          </w:r>
        </w:p>
        <w:p w:rsidR="00E27370" w:rsidRPr="006F6236" w:rsidRDefault="006F6236" w:rsidP="006F6236">
          <w:pPr>
            <w:rPr>
              <w:noProof/>
            </w:rPr>
          </w:pPr>
          <w:r>
            <w:rPr>
              <w:b/>
            </w:rPr>
            <w:t>SURAT PENYAMPAIAN VISI DAN MISI</w:t>
          </w:r>
          <w:r>
            <w:rPr>
              <w:noProof/>
            </w:rPr>
            <w:t>..............................................67</w:t>
          </w:r>
        </w:p>
      </w:sdtContent>
    </w:sdt>
    <w:p w:rsidR="003C7061" w:rsidRDefault="003C7061" w:rsidP="003C7061">
      <w:pPr>
        <w:jc w:val="center"/>
        <w:rPr>
          <w:rFonts w:cs="Times New Roman"/>
          <w:b/>
          <w:szCs w:val="24"/>
        </w:rPr>
        <w:sectPr w:rsidR="003C7061" w:rsidSect="003C7061">
          <w:footerReference w:type="default" r:id="rId11"/>
          <w:pgSz w:w="10319" w:h="14571" w:code="13"/>
          <w:pgMar w:top="1440" w:right="1440" w:bottom="1440" w:left="1440" w:header="708" w:footer="708" w:gutter="0"/>
          <w:pgNumType w:fmt="lowerRoman" w:start="1"/>
          <w:cols w:space="708"/>
          <w:docGrid w:linePitch="360"/>
        </w:sectPr>
      </w:pPr>
    </w:p>
    <w:p w:rsidR="00DC0357" w:rsidRPr="00E90520" w:rsidRDefault="00DC0357" w:rsidP="00EA322F">
      <w:pPr>
        <w:pStyle w:val="Heading1"/>
      </w:pPr>
      <w:bookmarkStart w:id="3" w:name="_Toc59218447"/>
      <w:r w:rsidRPr="00E90520">
        <w:lastRenderedPageBreak/>
        <w:t xml:space="preserve">I. </w:t>
      </w:r>
      <w:r w:rsidRPr="00EA322F">
        <w:t>PENDAHULUAN</w:t>
      </w:r>
      <w:bookmarkEnd w:id="3"/>
    </w:p>
    <w:p w:rsidR="00DC0357" w:rsidRPr="00E90520" w:rsidRDefault="00027C5E" w:rsidP="00EA322F">
      <w:pPr>
        <w:pStyle w:val="Heading2"/>
      </w:pPr>
      <w:bookmarkStart w:id="4" w:name="_Toc59218448"/>
      <w:r>
        <w:t>1</w:t>
      </w:r>
      <w:r w:rsidR="00DC0357" w:rsidRPr="00E90520">
        <w:t xml:space="preserve">.1 Latar </w:t>
      </w:r>
      <w:r w:rsidR="00DC0357" w:rsidRPr="00EA322F">
        <w:t>Belakang</w:t>
      </w:r>
      <w:bookmarkEnd w:id="4"/>
      <w:r w:rsidR="00DC0357" w:rsidRPr="00E90520">
        <w:t xml:space="preserve"> </w:t>
      </w:r>
    </w:p>
    <w:p w:rsidR="00405B15" w:rsidRPr="00EA322F" w:rsidRDefault="00FE5258" w:rsidP="00EA322F">
      <w:pPr>
        <w:pStyle w:val="NormalWeb"/>
        <w:shd w:val="clear" w:color="auto" w:fill="FFFFFF"/>
        <w:spacing w:before="0" w:beforeAutospacing="0" w:after="0" w:afterAutospacing="0" w:line="360" w:lineRule="auto"/>
        <w:ind w:firstLine="720"/>
      </w:pPr>
      <w:r w:rsidRPr="00EA322F">
        <w:t xml:space="preserve">Salah satu tujuan </w:t>
      </w:r>
      <w:r w:rsidR="00B07391" w:rsidRPr="00EA322F">
        <w:t xml:space="preserve">dari </w:t>
      </w:r>
      <w:r w:rsidR="00405B15" w:rsidRPr="00EA322F">
        <w:t xml:space="preserve">Pendidikan </w:t>
      </w:r>
      <w:r w:rsidRPr="00EA322F">
        <w:t xml:space="preserve">tinggi </w:t>
      </w:r>
      <w:r w:rsidR="00B07391" w:rsidRPr="00EA322F">
        <w:t>adalah menyiapkan tenaga yang cakap untuk memangku jabatan yan</w:t>
      </w:r>
      <w:r w:rsidR="00405B15" w:rsidRPr="00EA322F">
        <w:t xml:space="preserve">g memerlukan pendidikan tinggi </w:t>
      </w:r>
      <w:r w:rsidR="00B07391" w:rsidRPr="00EA322F">
        <w:t>dan yang cakap berdiri sendiri dalam memelihara dan memajukan ilmu pengetahuan. (Pasal 2 ayat 2 Undang -</w:t>
      </w:r>
      <w:r w:rsidR="00027C5E">
        <w:t xml:space="preserve"> </w:t>
      </w:r>
      <w:r w:rsidR="00B07391" w:rsidRPr="00EA322F">
        <w:t xml:space="preserve">Undang Republik Indonesia No. 22 tahun 1961). Tujuan lainnya </w:t>
      </w:r>
      <w:r w:rsidR="00405B15" w:rsidRPr="00EA322F">
        <w:t xml:space="preserve">dari pendidikan tinggi adalah melakukan penelitian </w:t>
      </w:r>
      <w:r w:rsidR="00B07391" w:rsidRPr="00EA322F">
        <w:t>dan usaha kemajuan dalam lapangan ilmu pengetahuan, kebudayaan, dan kehidupan kemasyarakatan. Untuk itu</w:t>
      </w:r>
      <w:r w:rsidR="00405B15" w:rsidRPr="00EA322F">
        <w:t>,</w:t>
      </w:r>
      <w:r w:rsidR="00B07391" w:rsidRPr="00EA322F">
        <w:t xml:space="preserve"> </w:t>
      </w:r>
      <w:r w:rsidR="00DC0357" w:rsidRPr="00EA322F">
        <w:t xml:space="preserve">Setiap </w:t>
      </w:r>
      <w:r w:rsidR="00B07391" w:rsidRPr="00EA322F">
        <w:t xml:space="preserve">perguruan tinggi </w:t>
      </w:r>
      <w:r w:rsidR="00DC0357" w:rsidRPr="00EA322F">
        <w:t>seperti halnya Universitas Syiah Kuala memiliki, visi, misi dan tujuan yang   hendak dicapai</w:t>
      </w:r>
      <w:r w:rsidR="00B07391" w:rsidRPr="00EA322F">
        <w:t xml:space="preserve"> selaras dengan tujuan pendidikan tinggi</w:t>
      </w:r>
      <w:r w:rsidR="00DC0357" w:rsidRPr="00EA322F">
        <w:t xml:space="preserve">. </w:t>
      </w:r>
      <w:r w:rsidR="009D496F" w:rsidRPr="00EA322F">
        <w:t xml:space="preserve">Universitas Syiah Kuala telah bertekad untuk berbuat sesuatu yang lebih bermakna bagi kemajuan bangsa dan negara. </w:t>
      </w:r>
      <w:r w:rsidR="00DC0357" w:rsidRPr="00EA322F">
        <w:t xml:space="preserve">Semua civitas akademika </w:t>
      </w:r>
      <w:r w:rsidR="00B07391" w:rsidRPr="00EA322F">
        <w:t xml:space="preserve">yang ada </w:t>
      </w:r>
      <w:r w:rsidR="00DC0357" w:rsidRPr="00EA322F">
        <w:t xml:space="preserve">diarahkan </w:t>
      </w:r>
      <w:r w:rsidR="00405B15" w:rsidRPr="00EA322F">
        <w:t xml:space="preserve">kinerjanya </w:t>
      </w:r>
      <w:r w:rsidR="00DC0357" w:rsidRPr="00EA322F">
        <w:t>untuk mencapai visi, misi dan tujuan tersebut. Untuk dapat mencapai</w:t>
      </w:r>
      <w:r w:rsidR="00405B15" w:rsidRPr="00EA322F">
        <w:t xml:space="preserve"> keberhasilannya</w:t>
      </w:r>
      <w:r w:rsidR="00DC0357" w:rsidRPr="00EA322F">
        <w:t xml:space="preserve">, Universitas Syiah Kuala telah merumuskan strategi yang dijabarkan dalam bentuk program dan aktivitas-aktifitas. Keberhasilan suatu organisasi perguruan tinggi </w:t>
      </w:r>
      <w:r w:rsidR="009D496F" w:rsidRPr="00EA322F">
        <w:t xml:space="preserve">Universitas Syiah Kuala </w:t>
      </w:r>
      <w:r w:rsidR="00DC0357" w:rsidRPr="00EA322F">
        <w:t>tidak hanya tergantung dari indahnya strategi yang telah dirumuskan, tetapi lebih ditentukan oleh ketepatan dalam pengimplementasian</w:t>
      </w:r>
      <w:r w:rsidR="00405B15" w:rsidRPr="00EA322F">
        <w:t xml:space="preserve"> dan capaian kinerja</w:t>
      </w:r>
      <w:r w:rsidR="00DC0357" w:rsidRPr="00EA322F">
        <w:t xml:space="preserve">nya. </w:t>
      </w:r>
    </w:p>
    <w:p w:rsidR="00DC0357" w:rsidRPr="00E90520" w:rsidRDefault="00405B15" w:rsidP="00EA322F">
      <w:pPr>
        <w:pStyle w:val="NormalWeb"/>
        <w:shd w:val="clear" w:color="auto" w:fill="FFFFFF"/>
        <w:spacing w:before="0" w:beforeAutospacing="0" w:after="0" w:afterAutospacing="0" w:line="360" w:lineRule="auto"/>
      </w:pPr>
      <w:r w:rsidRPr="00EA322F">
        <w:tab/>
      </w:r>
      <w:r w:rsidR="00D94438">
        <w:t xml:space="preserve">Organisasi pada umumnya percaya </w:t>
      </w:r>
      <w:r w:rsidRPr="00405B15">
        <w:t>bahwa untuk mencapai tujuannya</w:t>
      </w:r>
      <w:r w:rsidR="00F4762B">
        <w:t>, secara kelembagaan organisasi h</w:t>
      </w:r>
      <w:r w:rsidRPr="00405B15">
        <w:t xml:space="preserve">arus </w:t>
      </w:r>
      <w:r w:rsidR="00F4762B">
        <w:t xml:space="preserve">mengembangkan </w:t>
      </w:r>
      <w:r w:rsidRPr="00405B15">
        <w:t>kinerja</w:t>
      </w:r>
      <w:r w:rsidR="00F4762B">
        <w:t xml:space="preserve"> sumber daya </w:t>
      </w:r>
      <w:r>
        <w:t>manusianya</w:t>
      </w:r>
      <w:r w:rsidR="00F4762B">
        <w:t>, baik secara individu maupun kelompok</w:t>
      </w:r>
      <w:r w:rsidRPr="00405B15">
        <w:t xml:space="preserve">. Kinerja </w:t>
      </w:r>
      <w:r w:rsidR="00F4762B">
        <w:t xml:space="preserve">mereka </w:t>
      </w:r>
      <w:r>
        <w:t xml:space="preserve">dalam organisasi </w:t>
      </w:r>
      <w:r w:rsidRPr="00405B15">
        <w:t xml:space="preserve">menjadi sangat penting </w:t>
      </w:r>
      <w:r w:rsidR="00F4762B">
        <w:t>karena</w:t>
      </w:r>
      <w:r w:rsidRPr="00405B15">
        <w:t xml:space="preserve">  memberikan dampak yang berarti pada tercapainya tujuan organisasi. </w:t>
      </w:r>
      <w:r w:rsidR="00DC0357" w:rsidRPr="00E90520">
        <w:t xml:space="preserve">Salah satu penentu keberhasilan perguruan tinggi adalah ketersediaan </w:t>
      </w:r>
      <w:r w:rsidR="009D496F">
        <w:t xml:space="preserve">tenaga pengajar atau </w:t>
      </w:r>
      <w:r w:rsidR="00DC0357" w:rsidRPr="00E90520">
        <w:t xml:space="preserve">dosen yang berkualitas yang menjadi sumber daya bagi pengembangan dan kemajuan </w:t>
      </w:r>
      <w:r w:rsidR="00DC0357" w:rsidRPr="00E90520">
        <w:lastRenderedPageBreak/>
        <w:t>universitas sebagai sumber ilmu pengetahuan bagi kemajuan masyarakat.</w:t>
      </w:r>
      <w:r>
        <w:t xml:space="preserve"> </w:t>
      </w:r>
      <w:r w:rsidR="00DC0357" w:rsidRPr="00E90520">
        <w:t>Dosen itu adalah</w:t>
      </w:r>
      <w:r>
        <w:t xml:space="preserve"> penyandang</w:t>
      </w:r>
      <w:r w:rsidR="00DC0357" w:rsidRPr="00E90520">
        <w:t xml:space="preserve"> </w:t>
      </w:r>
      <w:r>
        <w:t xml:space="preserve">sebutan </w:t>
      </w:r>
      <w:r w:rsidR="00DC0357" w:rsidRPr="00E90520">
        <w:t>ilmuan</w:t>
      </w:r>
      <w:r>
        <w:t xml:space="preserve"> yakni orang-orang yang berilmu</w:t>
      </w:r>
      <w:r w:rsidR="00DC0357" w:rsidRPr="00E90520">
        <w:t>. Setiap ilmuan yang berada di p</w:t>
      </w:r>
      <w:r>
        <w:t>erguruan tinggi ideal</w:t>
      </w:r>
      <w:r w:rsidR="00DC0357" w:rsidRPr="00E90520">
        <w:t xml:space="preserve">nya berkemauan untuk  berbuat sesuatu bagi kemajuan pendidikan. Dosen diharapkan memiliki kapasitas ilmu dalam bidangnya yang memadai. Untuk suatu kemajuan dalam ilmu pengetahuan para ilmuan itu harus senantiasa menambah dan </w:t>
      </w:r>
      <w:r w:rsidR="00DC0357" w:rsidRPr="00E90520">
        <w:rPr>
          <w:bCs/>
        </w:rPr>
        <w:t xml:space="preserve">menggali ilmu pengetahuan yang dinamis sifatnya. Seorang dosen di perguruan tinggi sesuai dengan statusnya mengemban sejumlah tanggung jawab moral dan sosial sebagai akademisi dan pendidik </w:t>
      </w:r>
      <w:r w:rsidR="00DC0357" w:rsidRPr="00E90520">
        <w:t xml:space="preserve">profesional yang bekerja di satuan pendidikan tinggi tertentu. </w:t>
      </w:r>
    </w:p>
    <w:p w:rsidR="00DC0357" w:rsidRPr="00E90520" w:rsidRDefault="00DC0357" w:rsidP="00EA322F">
      <w:pPr>
        <w:shd w:val="clear" w:color="auto" w:fill="FFFFFF"/>
        <w:rPr>
          <w:rFonts w:eastAsia="Times New Roman" w:cs="Times New Roman"/>
          <w:color w:val="212529"/>
          <w:szCs w:val="24"/>
        </w:rPr>
      </w:pPr>
      <w:r w:rsidRPr="00E90520">
        <w:rPr>
          <w:rFonts w:cs="Times New Roman"/>
          <w:szCs w:val="24"/>
        </w:rPr>
        <w:tab/>
        <w:t>Sebagai dosen, penulis memiliki tugas utama untuk mengembangkan dan me</w:t>
      </w:r>
      <w:r w:rsidR="006D194B">
        <w:rPr>
          <w:rFonts w:cs="Times New Roman"/>
          <w:szCs w:val="24"/>
        </w:rPr>
        <w:t xml:space="preserve">nyebarluaskan ilmu pengetahuan dan </w:t>
      </w:r>
      <w:r w:rsidRPr="00E90520">
        <w:rPr>
          <w:rFonts w:cs="Times New Roman"/>
          <w:szCs w:val="24"/>
        </w:rPr>
        <w:t>teknologi</w:t>
      </w:r>
      <w:r w:rsidR="006D194B">
        <w:rPr>
          <w:rFonts w:cs="Times New Roman"/>
          <w:szCs w:val="24"/>
        </w:rPr>
        <w:t xml:space="preserve"> </w:t>
      </w:r>
      <w:r w:rsidRPr="00E90520">
        <w:rPr>
          <w:rFonts w:cs="Times New Roman"/>
          <w:szCs w:val="24"/>
        </w:rPr>
        <w:t xml:space="preserve">melalui Tri Dharma Pendidikan Tinggi dalam suatu kesatuan yang terintegrasi. Selain melaksanakan perkuliahan </w:t>
      </w:r>
      <w:r w:rsidR="006D194B">
        <w:rPr>
          <w:rFonts w:cs="Times New Roman"/>
          <w:szCs w:val="24"/>
        </w:rPr>
        <w:t>dan</w:t>
      </w:r>
      <w:r w:rsidRPr="00E90520">
        <w:rPr>
          <w:rFonts w:cs="Times New Roman"/>
          <w:szCs w:val="24"/>
        </w:rPr>
        <w:t xml:space="preserve"> tutorial, dosen juga </w:t>
      </w:r>
      <w:r w:rsidR="006D194B">
        <w:rPr>
          <w:rFonts w:cs="Times New Roman"/>
          <w:szCs w:val="24"/>
        </w:rPr>
        <w:t xml:space="preserve">dituntut untuk </w:t>
      </w:r>
      <w:r w:rsidRPr="00E90520">
        <w:rPr>
          <w:rFonts w:cs="Times New Roman"/>
          <w:szCs w:val="24"/>
        </w:rPr>
        <w:t>terus melakukan penelitian pada bidang keahliannya dan memberikan bimbingan kepada mahasiswa</w:t>
      </w:r>
      <w:r w:rsidR="006D194B">
        <w:rPr>
          <w:rFonts w:cs="Times New Roman"/>
          <w:szCs w:val="24"/>
        </w:rPr>
        <w:t xml:space="preserve"> yang diajarinya</w:t>
      </w:r>
      <w:r w:rsidRPr="00E90520">
        <w:rPr>
          <w:rFonts w:cs="Times New Roman"/>
          <w:szCs w:val="24"/>
        </w:rPr>
        <w:t xml:space="preserve">. </w:t>
      </w:r>
      <w:r w:rsidRPr="00E90520">
        <w:rPr>
          <w:rFonts w:eastAsia="Times New Roman" w:cs="Times New Roman"/>
          <w:color w:val="212529"/>
          <w:szCs w:val="24"/>
        </w:rPr>
        <w:t xml:space="preserve">Tugas utama </w:t>
      </w:r>
      <w:r w:rsidR="006D194B">
        <w:rPr>
          <w:rFonts w:eastAsia="Times New Roman" w:cs="Times New Roman"/>
          <w:color w:val="212529"/>
          <w:szCs w:val="24"/>
        </w:rPr>
        <w:t xml:space="preserve">saya </w:t>
      </w:r>
      <w:r w:rsidRPr="00E90520">
        <w:rPr>
          <w:rFonts w:eastAsia="Times New Roman" w:cs="Times New Roman"/>
          <w:color w:val="212529"/>
          <w:szCs w:val="24"/>
        </w:rPr>
        <w:t xml:space="preserve">dosen pada institusi Pendidikan Tinggi </w:t>
      </w:r>
      <w:r w:rsidR="006D194B">
        <w:rPr>
          <w:rFonts w:eastAsia="Times New Roman" w:cs="Times New Roman"/>
          <w:color w:val="212529"/>
          <w:szCs w:val="24"/>
        </w:rPr>
        <w:t xml:space="preserve">Universitas Syiah Kuala </w:t>
      </w:r>
      <w:r w:rsidRPr="00E90520">
        <w:rPr>
          <w:rFonts w:eastAsia="Times New Roman" w:cs="Times New Roman"/>
          <w:color w:val="212529"/>
          <w:szCs w:val="24"/>
        </w:rPr>
        <w:t xml:space="preserve">adalah </w:t>
      </w:r>
      <w:r w:rsidR="00E16D54">
        <w:rPr>
          <w:rFonts w:eastAsia="Times New Roman" w:cs="Times New Roman"/>
          <w:color w:val="212529"/>
          <w:szCs w:val="24"/>
        </w:rPr>
        <w:t>melaksanakan kegiatan Tri Dharma. Dengan demikian</w:t>
      </w:r>
      <w:r w:rsidRPr="00E90520">
        <w:rPr>
          <w:rFonts w:eastAsia="Times New Roman" w:cs="Times New Roman"/>
          <w:color w:val="212529"/>
          <w:szCs w:val="24"/>
        </w:rPr>
        <w:t xml:space="preserve"> </w:t>
      </w:r>
      <w:r w:rsidR="006D194B">
        <w:rPr>
          <w:rFonts w:eastAsia="Times New Roman" w:cs="Times New Roman"/>
          <w:color w:val="212529"/>
          <w:szCs w:val="24"/>
        </w:rPr>
        <w:t xml:space="preserve">saya </w:t>
      </w:r>
      <w:r w:rsidR="00E16D54">
        <w:rPr>
          <w:rFonts w:eastAsia="Times New Roman" w:cs="Times New Roman"/>
          <w:color w:val="212529"/>
          <w:szCs w:val="24"/>
        </w:rPr>
        <w:t xml:space="preserve">menyusun </w:t>
      </w:r>
      <w:r w:rsidRPr="00E90520">
        <w:rPr>
          <w:rFonts w:eastAsia="Times New Roman" w:cs="Times New Roman"/>
          <w:color w:val="212529"/>
          <w:szCs w:val="24"/>
        </w:rPr>
        <w:t>sasaran kinerja</w:t>
      </w:r>
      <w:r w:rsidR="00E16D54">
        <w:rPr>
          <w:rFonts w:eastAsia="Times New Roman" w:cs="Times New Roman"/>
          <w:color w:val="212529"/>
          <w:szCs w:val="24"/>
        </w:rPr>
        <w:t>nya</w:t>
      </w:r>
      <w:r w:rsidRPr="00E90520">
        <w:rPr>
          <w:rFonts w:eastAsia="Times New Roman" w:cs="Times New Roman"/>
          <w:color w:val="212529"/>
          <w:szCs w:val="24"/>
        </w:rPr>
        <w:t xml:space="preserve"> yang meliputi:</w:t>
      </w:r>
    </w:p>
    <w:p w:rsidR="00DC0357" w:rsidRPr="00E90520" w:rsidRDefault="00E16D54" w:rsidP="009C0DE7">
      <w:pPr>
        <w:numPr>
          <w:ilvl w:val="0"/>
          <w:numId w:val="10"/>
        </w:numPr>
        <w:shd w:val="clear" w:color="auto" w:fill="FFFFFF"/>
        <w:ind w:left="643"/>
        <w:rPr>
          <w:rFonts w:eastAsia="Times New Roman" w:cs="Times New Roman"/>
          <w:color w:val="212529"/>
          <w:szCs w:val="24"/>
        </w:rPr>
      </w:pPr>
      <w:r>
        <w:rPr>
          <w:rFonts w:eastAsia="Times New Roman" w:cs="Times New Roman"/>
          <w:color w:val="212529"/>
          <w:szCs w:val="24"/>
        </w:rPr>
        <w:t>P</w:t>
      </w:r>
      <w:r w:rsidR="00DC0357" w:rsidRPr="00E90520">
        <w:rPr>
          <w:rFonts w:eastAsia="Times New Roman" w:cs="Times New Roman"/>
          <w:color w:val="212529"/>
          <w:szCs w:val="24"/>
        </w:rPr>
        <w:t>elaksanaan kegiatan Pendidikan dan Pengajaran</w:t>
      </w:r>
    </w:p>
    <w:p w:rsidR="00DC0357" w:rsidRPr="00E90520" w:rsidRDefault="00DC0357" w:rsidP="009C0DE7">
      <w:pPr>
        <w:numPr>
          <w:ilvl w:val="0"/>
          <w:numId w:val="10"/>
        </w:numPr>
        <w:shd w:val="clear" w:color="auto" w:fill="FFFFFF"/>
        <w:spacing w:before="100" w:beforeAutospacing="1"/>
        <w:ind w:left="643"/>
        <w:rPr>
          <w:rFonts w:eastAsia="Times New Roman" w:cs="Times New Roman"/>
          <w:color w:val="212529"/>
          <w:szCs w:val="24"/>
        </w:rPr>
      </w:pPr>
      <w:r w:rsidRPr="00E90520">
        <w:rPr>
          <w:rFonts w:eastAsia="Times New Roman" w:cs="Times New Roman"/>
          <w:color w:val="212529"/>
          <w:szCs w:val="24"/>
        </w:rPr>
        <w:t>Kompetensi</w:t>
      </w:r>
      <w:r w:rsidR="00024A75">
        <w:rPr>
          <w:rFonts w:eastAsia="Times New Roman" w:cs="Times New Roman"/>
          <w:color w:val="212529"/>
          <w:szCs w:val="24"/>
        </w:rPr>
        <w:t xml:space="preserve"> di bidang Ilmu manajemen</w:t>
      </w:r>
    </w:p>
    <w:p w:rsidR="00DC0357" w:rsidRPr="00E90520" w:rsidRDefault="00024A75" w:rsidP="009C0DE7">
      <w:pPr>
        <w:numPr>
          <w:ilvl w:val="0"/>
          <w:numId w:val="10"/>
        </w:numPr>
        <w:shd w:val="clear" w:color="auto" w:fill="FFFFFF"/>
        <w:spacing w:before="100" w:beforeAutospacing="1"/>
        <w:ind w:left="643"/>
        <w:rPr>
          <w:rFonts w:eastAsia="Times New Roman" w:cs="Times New Roman"/>
          <w:color w:val="212529"/>
          <w:szCs w:val="24"/>
        </w:rPr>
      </w:pPr>
      <w:r>
        <w:rPr>
          <w:rFonts w:eastAsia="Times New Roman" w:cs="Times New Roman"/>
          <w:color w:val="212529"/>
          <w:szCs w:val="24"/>
        </w:rPr>
        <w:t>Mem</w:t>
      </w:r>
      <w:r w:rsidR="00DC0357" w:rsidRPr="00E90520">
        <w:rPr>
          <w:rFonts w:eastAsia="Times New Roman" w:cs="Times New Roman"/>
          <w:color w:val="212529"/>
          <w:szCs w:val="24"/>
        </w:rPr>
        <w:t>anajemen</w:t>
      </w:r>
      <w:r>
        <w:rPr>
          <w:rFonts w:eastAsia="Times New Roman" w:cs="Times New Roman"/>
          <w:color w:val="212529"/>
          <w:szCs w:val="24"/>
        </w:rPr>
        <w:t>i</w:t>
      </w:r>
      <w:r w:rsidR="00DC0357" w:rsidRPr="00E90520">
        <w:rPr>
          <w:rFonts w:eastAsia="Times New Roman" w:cs="Times New Roman"/>
          <w:color w:val="212529"/>
          <w:szCs w:val="24"/>
        </w:rPr>
        <w:t xml:space="preserve"> waktu dan proses belajar mengajar</w:t>
      </w:r>
      <w:r>
        <w:rPr>
          <w:rFonts w:eastAsia="Times New Roman" w:cs="Times New Roman"/>
          <w:color w:val="212529"/>
          <w:szCs w:val="24"/>
        </w:rPr>
        <w:t xml:space="preserve"> yang terstruktur</w:t>
      </w:r>
    </w:p>
    <w:p w:rsidR="00DC0357" w:rsidRPr="00E90520" w:rsidRDefault="00024A75" w:rsidP="009C0DE7">
      <w:pPr>
        <w:numPr>
          <w:ilvl w:val="0"/>
          <w:numId w:val="10"/>
        </w:numPr>
        <w:shd w:val="clear" w:color="auto" w:fill="FFFFFF"/>
        <w:spacing w:before="100" w:beforeAutospacing="1"/>
        <w:ind w:left="643"/>
        <w:rPr>
          <w:rFonts w:eastAsia="Times New Roman" w:cs="Times New Roman"/>
          <w:color w:val="212529"/>
          <w:szCs w:val="24"/>
        </w:rPr>
      </w:pPr>
      <w:r>
        <w:rPr>
          <w:rFonts w:eastAsia="Times New Roman" w:cs="Times New Roman"/>
          <w:color w:val="212529"/>
          <w:szCs w:val="24"/>
        </w:rPr>
        <w:t>Memberikan k</w:t>
      </w:r>
      <w:r w:rsidR="00DC0357" w:rsidRPr="00E90520">
        <w:rPr>
          <w:rFonts w:eastAsia="Times New Roman" w:cs="Times New Roman"/>
          <w:color w:val="212529"/>
          <w:szCs w:val="24"/>
        </w:rPr>
        <w:t>onstribusi diluar kelas</w:t>
      </w:r>
      <w:r>
        <w:rPr>
          <w:rFonts w:eastAsia="Times New Roman" w:cs="Times New Roman"/>
          <w:color w:val="212529"/>
          <w:szCs w:val="24"/>
        </w:rPr>
        <w:t xml:space="preserve"> kepada masyarakat.</w:t>
      </w:r>
    </w:p>
    <w:p w:rsidR="00DC0357" w:rsidRPr="00E90520" w:rsidRDefault="009C0DE7" w:rsidP="009C0DE7">
      <w:pPr>
        <w:pStyle w:val="NormalWeb"/>
        <w:shd w:val="clear" w:color="auto" w:fill="FFFFFF"/>
        <w:spacing w:before="0" w:beforeAutospacing="0" w:after="0" w:afterAutospacing="0" w:line="360" w:lineRule="auto"/>
        <w:ind w:firstLine="283"/>
      </w:pPr>
      <w:r>
        <w:tab/>
      </w:r>
      <w:r w:rsidR="00DC0357" w:rsidRPr="00E90520">
        <w:t xml:space="preserve">Selain itu, </w:t>
      </w:r>
      <w:r w:rsidR="00024A75">
        <w:t xml:space="preserve">sebagai </w:t>
      </w:r>
      <w:r w:rsidR="008719AA">
        <w:t>dosen</w:t>
      </w:r>
      <w:r w:rsidR="00024A75">
        <w:t xml:space="preserve">, saya </w:t>
      </w:r>
      <w:r w:rsidR="00DC0357" w:rsidRPr="00E90520">
        <w:t>juga dituntut untuk dapat mempublikasikan secara teratur karya tulis ilmiah dan hasil penelitiannya di konferensi akademik. Dengan penelitiannya</w:t>
      </w:r>
      <w:r w:rsidR="00024A75">
        <w:t>, kiranya saya</w:t>
      </w:r>
      <w:r w:rsidR="00DC0357" w:rsidRPr="00E90520">
        <w:t xml:space="preserve"> dapat menafsirkan pengetahuan lama dari teori-teori yang ada dan sekaligus mendapatkan </w:t>
      </w:r>
      <w:r w:rsidR="00024A75">
        <w:t xml:space="preserve">berbagai </w:t>
      </w:r>
      <w:r w:rsidR="00DC0357" w:rsidRPr="00E90520">
        <w:t>pengetahuan baru</w:t>
      </w:r>
      <w:r w:rsidR="00024A75">
        <w:t xml:space="preserve"> di bidang manajemen</w:t>
      </w:r>
      <w:r w:rsidR="00DC0357" w:rsidRPr="00E90520">
        <w:t xml:space="preserve">. Namun demikian </w:t>
      </w:r>
      <w:r w:rsidR="00DC0357" w:rsidRPr="00E90520">
        <w:lastRenderedPageBreak/>
        <w:t xml:space="preserve">pelaksanaan penelitian </w:t>
      </w:r>
      <w:r w:rsidR="00024A75">
        <w:t xml:space="preserve">yang saya lakukan </w:t>
      </w:r>
      <w:r w:rsidR="00DC0357" w:rsidRPr="00E90520">
        <w:t xml:space="preserve">ini masih terkendala dalam pembiayaan dan waktunya. Dengan demikian, </w:t>
      </w:r>
      <w:r w:rsidR="00024A75">
        <w:t xml:space="preserve">dicoba untuk </w:t>
      </w:r>
      <w:r w:rsidR="00DC0357" w:rsidRPr="00E90520">
        <w:t xml:space="preserve">bisa membagikan sumber daya yang ada untuk melakukan penelitian </w:t>
      </w:r>
      <w:r w:rsidR="00024A75">
        <w:t>sesuai dengan bidang keilmuan manajemen</w:t>
      </w:r>
      <w:r w:rsidR="00DC0357" w:rsidRPr="00E90520">
        <w:t>.</w:t>
      </w:r>
    </w:p>
    <w:p w:rsidR="00DC0357" w:rsidRPr="00E90520" w:rsidRDefault="00F4762B" w:rsidP="009C0DE7">
      <w:pPr>
        <w:pStyle w:val="NormalWeb"/>
        <w:shd w:val="clear" w:color="auto" w:fill="FFFFFF"/>
        <w:spacing w:before="0" w:beforeAutospacing="0" w:after="0" w:afterAutospacing="0" w:line="360" w:lineRule="auto"/>
      </w:pPr>
      <w:r>
        <w:tab/>
      </w:r>
      <w:r w:rsidR="00024A75">
        <w:t>Sebagai d</w:t>
      </w:r>
      <w:r w:rsidR="00DC0357" w:rsidRPr="00E90520">
        <w:t>osen</w:t>
      </w:r>
      <w:r w:rsidR="00024A75">
        <w:t>, saya</w:t>
      </w:r>
      <w:r w:rsidR="00DC0357" w:rsidRPr="00E90520">
        <w:t xml:space="preserve"> harus pula mengambil peran </w:t>
      </w:r>
      <w:r w:rsidR="00024A75">
        <w:t xml:space="preserve">aktif </w:t>
      </w:r>
      <w:r w:rsidR="00DC0357" w:rsidRPr="00E90520">
        <w:t xml:space="preserve">untuk melakukan pengabdian </w:t>
      </w:r>
      <w:r w:rsidR="00024A75">
        <w:t xml:space="preserve">kepada masyarakat, karena aktifitas ini </w:t>
      </w:r>
      <w:r w:rsidR="00DC0357" w:rsidRPr="00E90520">
        <w:t xml:space="preserve">merupakan bagian </w:t>
      </w:r>
      <w:r w:rsidR="00024A75">
        <w:t xml:space="preserve">integral </w:t>
      </w:r>
      <w:r w:rsidR="00DC0357" w:rsidRPr="00E90520">
        <w:t xml:space="preserve">yang tidak dipisahkan dengan masyarakat. Dalam melaksanakan Tri dharma perguruan tinggi, kami sebagai dosen menyadari pentingnya aktifitas transformasi, pengembangan, dan penyebarluasan ilmu pengetahuan </w:t>
      </w:r>
      <w:r w:rsidR="00024A75">
        <w:t xml:space="preserve">manajemen </w:t>
      </w:r>
      <w:r w:rsidR="00DC0357" w:rsidRPr="00E90520">
        <w:t>dan teknologi. Manajemen telah mengajarkan kami untuk merencanakan, melaksanakan proses pembelajaran, serta menilai dan mengevaluasi hasil pembelajaran. Mengembangkan program kuliah dan bahan ajar</w:t>
      </w:r>
      <w:r w:rsidR="00024A75">
        <w:t xml:space="preserve"> yang tepat</w:t>
      </w:r>
      <w:r w:rsidR="00DC0357" w:rsidRPr="00E90520">
        <w:t>. Membimbing tugas akhir, baik Sk</w:t>
      </w:r>
      <w:r w:rsidR="00024A75">
        <w:t>ripsi, Tesis, maupun Disertasi, disamping itu juga m</w:t>
      </w:r>
      <w:r w:rsidR="00DC0357" w:rsidRPr="00E90520">
        <w:t xml:space="preserve">elaksanakan tugas sebagai penguji sekaligus penilai dalam </w:t>
      </w:r>
      <w:r w:rsidR="00024A75">
        <w:t xml:space="preserve">berbagai </w:t>
      </w:r>
      <w:r w:rsidR="00DC0357" w:rsidRPr="00E90520">
        <w:t>ujian akhir</w:t>
      </w:r>
      <w:r w:rsidR="00024A75">
        <w:t xml:space="preserve"> kepada peserta didik</w:t>
      </w:r>
      <w:r w:rsidR="00DC0357" w:rsidRPr="00E90520">
        <w:t>.</w:t>
      </w:r>
    </w:p>
    <w:p w:rsidR="00FC5ACE" w:rsidRDefault="009C0DE7" w:rsidP="009C0DE7">
      <w:pPr>
        <w:pStyle w:val="NormalWeb"/>
        <w:shd w:val="clear" w:color="auto" w:fill="FFFFFF"/>
        <w:spacing w:before="0" w:beforeAutospacing="0" w:after="0" w:afterAutospacing="0" w:line="360" w:lineRule="auto"/>
      </w:pPr>
      <w:r>
        <w:tab/>
      </w:r>
      <w:r w:rsidR="0010593E">
        <w:t>Sebagai p</w:t>
      </w:r>
      <w:r w:rsidR="00DC0357" w:rsidRPr="00E90520">
        <w:t xml:space="preserve">engajar </w:t>
      </w:r>
      <w:r w:rsidR="00E16D54">
        <w:t>di perguruan tinggi</w:t>
      </w:r>
      <w:r w:rsidR="00FC5ACE">
        <w:t xml:space="preserve">, penulis </w:t>
      </w:r>
      <w:r w:rsidR="0010593E">
        <w:t>berusaha</w:t>
      </w:r>
      <w:r w:rsidR="00E16D54">
        <w:t xml:space="preserve"> secara terstruktur </w:t>
      </w:r>
      <w:r w:rsidR="0010593E">
        <w:t xml:space="preserve">untuk </w:t>
      </w:r>
      <w:r w:rsidR="00DC0357" w:rsidRPr="00E90520">
        <w:t xml:space="preserve">meningkatkan dan mengembangkan kualifikasi akademik dan kompetensi secara berkelanjutan sejalan dengan perkembangan ilmu pengetahuan, teknologi, dan </w:t>
      </w:r>
      <w:r w:rsidR="00405B15">
        <w:t>informasi</w:t>
      </w:r>
      <w:r w:rsidR="00DC0357" w:rsidRPr="00E90520">
        <w:t>. Sebagai insan akademik</w:t>
      </w:r>
      <w:r w:rsidR="00F4762B">
        <w:t>,</w:t>
      </w:r>
      <w:r w:rsidR="00DC0357" w:rsidRPr="00E90520">
        <w:t xml:space="preserve"> tempat orang bertanya penulis </w:t>
      </w:r>
      <w:r w:rsidR="0010593E">
        <w:t>berusaha untuk memiliki ke</w:t>
      </w:r>
      <w:r w:rsidR="00DC0357" w:rsidRPr="00E90520">
        <w:t>peka</w:t>
      </w:r>
      <w:r w:rsidR="0010593E">
        <w:t>an</w:t>
      </w:r>
      <w:r w:rsidR="00DC0357" w:rsidRPr="00E90520">
        <w:t xml:space="preserve"> </w:t>
      </w:r>
      <w:r w:rsidR="0010593E">
        <w:t xml:space="preserve">terhadap </w:t>
      </w:r>
      <w:r w:rsidR="00DC0357" w:rsidRPr="00E90520">
        <w:t xml:space="preserve">situasi yang ada disekitar termasuk dilingkungan masyarakat dan pemerintahan. </w:t>
      </w:r>
      <w:r w:rsidR="0010593E">
        <w:t xml:space="preserve">Untuk itu pula kami </w:t>
      </w:r>
      <w:r w:rsidR="00FC5ACE">
        <w:t>terpanggil untuk melakukan t</w:t>
      </w:r>
      <w:r w:rsidR="00DC0357" w:rsidRPr="00E90520">
        <w:t>ugas di bidang Penelitian dan Pengembangan Karya</w:t>
      </w:r>
      <w:r w:rsidR="00DC0357" w:rsidRPr="00E90520">
        <w:rPr>
          <w:spacing w:val="-6"/>
        </w:rPr>
        <w:t xml:space="preserve"> </w:t>
      </w:r>
      <w:r w:rsidR="00DC0357" w:rsidRPr="00E90520">
        <w:t>Ilmiah</w:t>
      </w:r>
      <w:r w:rsidR="00E16D54">
        <w:t xml:space="preserve">, </w:t>
      </w:r>
      <w:r w:rsidR="00FC5ACE">
        <w:t>antara lain</w:t>
      </w:r>
      <w:r w:rsidR="00E16D54">
        <w:t xml:space="preserve">: </w:t>
      </w:r>
    </w:p>
    <w:p w:rsidR="00DC0357" w:rsidRPr="00E90520" w:rsidRDefault="00FC5ACE" w:rsidP="009C0DE7">
      <w:pPr>
        <w:pStyle w:val="NormalWeb"/>
        <w:shd w:val="clear" w:color="auto" w:fill="FFFFFF"/>
        <w:spacing w:before="0" w:beforeAutospacing="0" w:after="0" w:afterAutospacing="0" w:line="360" w:lineRule="auto"/>
      </w:pPr>
      <w:r>
        <w:t>1.</w:t>
      </w:r>
      <w:r w:rsidR="009C0DE7">
        <w:t xml:space="preserve"> </w:t>
      </w:r>
      <w:r w:rsidR="00DC0357" w:rsidRPr="00E90520">
        <w:t>Menghasilkan karya penelitian;</w:t>
      </w:r>
      <w:r w:rsidR="00E16D54">
        <w:t xml:space="preserve"> 2. </w:t>
      </w:r>
      <w:r>
        <w:t xml:space="preserve">Menulis </w:t>
      </w:r>
      <w:r w:rsidR="00DC0357" w:rsidRPr="00E90520">
        <w:t>buku</w:t>
      </w:r>
      <w:r w:rsidR="00DC0357" w:rsidRPr="00E90520">
        <w:rPr>
          <w:spacing w:val="-1"/>
        </w:rPr>
        <w:t xml:space="preserve"> </w:t>
      </w:r>
      <w:r w:rsidR="00DC0357" w:rsidRPr="00E90520">
        <w:t>ilmiah;</w:t>
      </w:r>
      <w:r w:rsidR="00E16D54">
        <w:t xml:space="preserve"> </w:t>
      </w:r>
      <w:r>
        <w:t xml:space="preserve">3. </w:t>
      </w:r>
      <w:r w:rsidR="00405B15">
        <w:t>M</w:t>
      </w:r>
      <w:r w:rsidR="00DC0357" w:rsidRPr="00E90520">
        <w:t>enyunting karya</w:t>
      </w:r>
      <w:r w:rsidR="00DC0357" w:rsidRPr="00E90520">
        <w:rPr>
          <w:spacing w:val="-4"/>
        </w:rPr>
        <w:t xml:space="preserve"> </w:t>
      </w:r>
      <w:r w:rsidR="00DC0357" w:rsidRPr="00E90520">
        <w:t>ilmiah;</w:t>
      </w:r>
      <w:r w:rsidR="00E16D54">
        <w:t xml:space="preserve">  </w:t>
      </w:r>
      <w:r>
        <w:t>4. Membuat rancangan karya manajerial</w:t>
      </w:r>
      <w:r w:rsidR="00DC0357" w:rsidRPr="00E90520">
        <w:t>.</w:t>
      </w:r>
      <w:r w:rsidR="00E16D54">
        <w:t xml:space="preserve"> </w:t>
      </w:r>
      <w:r>
        <w:t>Dengan segala kendala yang ada dan sangat terbatas , penulis telah melaksanakan t</w:t>
      </w:r>
      <w:r w:rsidR="00E16D54">
        <w:t>ugas p</w:t>
      </w:r>
      <w:r w:rsidR="00DC0357" w:rsidRPr="00E90520">
        <w:t>engabdian kepada</w:t>
      </w:r>
      <w:r w:rsidR="00DC0357" w:rsidRPr="00E90520">
        <w:rPr>
          <w:spacing w:val="-3"/>
        </w:rPr>
        <w:t xml:space="preserve"> </w:t>
      </w:r>
      <w:r w:rsidR="00E16D54">
        <w:t>m</w:t>
      </w:r>
      <w:r w:rsidR="00DC0357" w:rsidRPr="00E90520">
        <w:t>asyarakat</w:t>
      </w:r>
      <w:r w:rsidR="00E16D54">
        <w:t xml:space="preserve"> </w:t>
      </w:r>
      <w:r>
        <w:t xml:space="preserve">sebagaimana lazimnya tugas </w:t>
      </w:r>
      <w:r w:rsidR="00E16D54">
        <w:t>dosen antara lain meliputi: 1</w:t>
      </w:r>
      <w:r w:rsidR="00DC0357" w:rsidRPr="00E90520">
        <w:t xml:space="preserve">. Melaksanakan pengembangan hasil penelitian yang dapat </w:t>
      </w:r>
      <w:r w:rsidR="00DC0357" w:rsidRPr="00E90520">
        <w:lastRenderedPageBreak/>
        <w:t>dimanfaatkan oleh</w:t>
      </w:r>
      <w:r w:rsidR="00DC0357" w:rsidRPr="00E90520">
        <w:rPr>
          <w:spacing w:val="-6"/>
        </w:rPr>
        <w:t xml:space="preserve"> </w:t>
      </w:r>
      <w:r w:rsidR="00DC0357" w:rsidRPr="00E90520">
        <w:t>masyarakat;</w:t>
      </w:r>
      <w:r w:rsidR="00E16D54">
        <w:t xml:space="preserve"> 2</w:t>
      </w:r>
      <w:r w:rsidR="00DC0357" w:rsidRPr="00E90520">
        <w:t>. Memberi latihan</w:t>
      </w:r>
      <w:r>
        <w:t xml:space="preserve"> dan </w:t>
      </w:r>
      <w:r w:rsidR="00DC0357" w:rsidRPr="00E90520">
        <w:t>penataran pada</w:t>
      </w:r>
      <w:r w:rsidR="00DC0357" w:rsidRPr="00E90520">
        <w:rPr>
          <w:spacing w:val="-2"/>
        </w:rPr>
        <w:t xml:space="preserve"> </w:t>
      </w:r>
      <w:r w:rsidR="00DC0357" w:rsidRPr="00E90520">
        <w:t>masyarakat;</w:t>
      </w:r>
      <w:r w:rsidR="00024A75">
        <w:t xml:space="preserve"> </w:t>
      </w:r>
      <w:r w:rsidR="00E16D54">
        <w:t>3</w:t>
      </w:r>
      <w:r w:rsidR="00DC0357" w:rsidRPr="00E90520">
        <w:t xml:space="preserve">. Memberi pelayanan kepada masyarakat </w:t>
      </w:r>
      <w:r>
        <w:t xml:space="preserve">dan serangkaian kegiatan </w:t>
      </w:r>
      <w:r w:rsidR="00DC0357" w:rsidRPr="00E90520">
        <w:t>yang menunjang pelaksanaan tugas umum pemerintah dan pembangunan;</w:t>
      </w:r>
      <w:r w:rsidR="00E16D54">
        <w:t xml:space="preserve"> 4</w:t>
      </w:r>
      <w:r w:rsidR="00F4762B">
        <w:t xml:space="preserve">. Menulis </w:t>
      </w:r>
      <w:r w:rsidR="00DC0357" w:rsidRPr="00E90520">
        <w:t>karya pengabdian kepada</w:t>
      </w:r>
      <w:r w:rsidR="00DC0357" w:rsidRPr="00E90520">
        <w:rPr>
          <w:spacing w:val="-3"/>
        </w:rPr>
        <w:t xml:space="preserve"> </w:t>
      </w:r>
      <w:r w:rsidR="00DC0357" w:rsidRPr="00E90520">
        <w:t>masyarakat.</w:t>
      </w:r>
      <w:r>
        <w:t xml:space="preserve"> </w:t>
      </w:r>
      <w:r w:rsidR="00DC0357" w:rsidRPr="00E90520">
        <w:rPr>
          <w:vertAlign w:val="superscript"/>
        </w:rPr>
        <w:t xml:space="preserve"> </w:t>
      </w:r>
      <w:r w:rsidR="00E16D54">
        <w:t xml:space="preserve">Sementara </w:t>
      </w:r>
      <w:r w:rsidR="00DC0357" w:rsidRPr="00E90520">
        <w:t xml:space="preserve">itu </w:t>
      </w:r>
      <w:r w:rsidR="00E16D54">
        <w:t>kegiatan yang menjadi t</w:t>
      </w:r>
      <w:r w:rsidR="00DC0357" w:rsidRPr="00E90520">
        <w:t>ugas penunjang Tridharma Perguruan</w:t>
      </w:r>
      <w:r w:rsidR="00DC0357" w:rsidRPr="00E90520">
        <w:rPr>
          <w:spacing w:val="-17"/>
        </w:rPr>
        <w:t xml:space="preserve"> </w:t>
      </w:r>
      <w:r w:rsidR="00DC0357" w:rsidRPr="00E90520">
        <w:t>Tinggi</w:t>
      </w:r>
      <w:r w:rsidR="00E16D54">
        <w:t xml:space="preserve"> bagi dosen </w:t>
      </w:r>
      <w:r>
        <w:t xml:space="preserve">juga sudah dan akan terus kami lakukan </w:t>
      </w:r>
      <w:r w:rsidR="00E16D54">
        <w:t xml:space="preserve">antara lain adalah: </w:t>
      </w:r>
      <w:r w:rsidR="00DC0357" w:rsidRPr="00E90520">
        <w:t>Menjadi anggota dalam suatu panitia/badan pada perguruan</w:t>
      </w:r>
      <w:r w:rsidR="00DC0357" w:rsidRPr="00E90520">
        <w:rPr>
          <w:spacing w:val="-10"/>
        </w:rPr>
        <w:t xml:space="preserve"> </w:t>
      </w:r>
      <w:r w:rsidR="00DC0357" w:rsidRPr="00E90520">
        <w:t>tinggi;</w:t>
      </w:r>
      <w:r w:rsidR="00E16D54">
        <w:t xml:space="preserve"> </w:t>
      </w:r>
      <w:r w:rsidR="00DC0357" w:rsidRPr="00E90520">
        <w:t>Menjadi anggota panitia pada lembaga</w:t>
      </w:r>
      <w:r w:rsidR="00DC0357" w:rsidRPr="00E90520">
        <w:rPr>
          <w:spacing w:val="-3"/>
        </w:rPr>
        <w:t xml:space="preserve"> </w:t>
      </w:r>
      <w:r w:rsidR="00DC0357" w:rsidRPr="00E90520">
        <w:t>pemerintah</w:t>
      </w:r>
      <w:r w:rsidR="00F4762B">
        <w:t xml:space="preserve"> daerah</w:t>
      </w:r>
      <w:r w:rsidR="00DC0357" w:rsidRPr="00E90520">
        <w:t>;</w:t>
      </w:r>
      <w:r w:rsidR="00E16D54">
        <w:t xml:space="preserve"> </w:t>
      </w:r>
      <w:r w:rsidR="00DC0357" w:rsidRPr="00E90520">
        <w:t>Menjadi anggota organisasi profesi</w:t>
      </w:r>
      <w:r w:rsidR="00F4762B">
        <w:t xml:space="preserve"> dan b</w:t>
      </w:r>
      <w:r w:rsidR="00DC0357" w:rsidRPr="00E16D54">
        <w:t xml:space="preserve">erperan serta aktif dalam </w:t>
      </w:r>
      <w:r w:rsidR="00F4762B">
        <w:t xml:space="preserve">berbagai </w:t>
      </w:r>
      <w:r w:rsidR="00DC0357" w:rsidRPr="00E16D54">
        <w:t>pertemuan</w:t>
      </w:r>
      <w:r w:rsidR="00DC0357" w:rsidRPr="00E16D54">
        <w:rPr>
          <w:spacing w:val="-1"/>
        </w:rPr>
        <w:t xml:space="preserve"> </w:t>
      </w:r>
      <w:r w:rsidR="00F4762B">
        <w:t>ilmiah.</w:t>
      </w:r>
    </w:p>
    <w:p w:rsidR="00DC0357" w:rsidRPr="00E90520" w:rsidRDefault="009C0DE7" w:rsidP="009C0DE7">
      <w:pPr>
        <w:pStyle w:val="NormalWeb"/>
        <w:shd w:val="clear" w:color="auto" w:fill="FFFFFF"/>
        <w:spacing w:before="0" w:beforeAutospacing="0" w:line="360" w:lineRule="auto"/>
      </w:pPr>
      <w:r>
        <w:tab/>
      </w:r>
      <w:r w:rsidR="00DC0357" w:rsidRPr="00E90520">
        <w:t xml:space="preserve">Berdasarkan tuntutan </w:t>
      </w:r>
      <w:r w:rsidR="00FE5258">
        <w:t xml:space="preserve">tugas sebagai pengajar, </w:t>
      </w:r>
      <w:r w:rsidR="00DC0357" w:rsidRPr="00E90520">
        <w:t xml:space="preserve">penulis </w:t>
      </w:r>
      <w:r w:rsidR="00FE5258">
        <w:t>me</w:t>
      </w:r>
      <w:r w:rsidR="00DC0357" w:rsidRPr="00E90520">
        <w:t xml:space="preserve">lakukan </w:t>
      </w:r>
      <w:r w:rsidR="00FE5258">
        <w:t xml:space="preserve">sejumlah  </w:t>
      </w:r>
      <w:r w:rsidR="00DC0357" w:rsidRPr="00E90520">
        <w:t>penelitian yang dapat memberikan saran-saran solutif kepada dunia usaha dan penyelengara pemerintahan. Penelitian sebagai problem so</w:t>
      </w:r>
      <w:r w:rsidR="00FE5258">
        <w:t>l</w:t>
      </w:r>
      <w:r w:rsidR="00DC0357" w:rsidRPr="00E90520">
        <w:t>ving yang penulis lakukan antara lain yang terkait dengan manajemen sumber daya manusia aparatur, manajemen kinerja dan penelitian terkait dengan persoalan yang dihadapi masyarakat petani di Aceh.</w:t>
      </w:r>
    </w:p>
    <w:p w:rsidR="00DC0357" w:rsidRPr="009C0DE7" w:rsidRDefault="00027C5E" w:rsidP="009C0DE7">
      <w:pPr>
        <w:pStyle w:val="Heading2"/>
      </w:pPr>
      <w:bookmarkStart w:id="5" w:name="_Toc59218449"/>
      <w:r>
        <w:t>1</w:t>
      </w:r>
      <w:r w:rsidR="00DC0357" w:rsidRPr="009C0DE7">
        <w:t>.2 Ruang Lingkup</w:t>
      </w:r>
      <w:bookmarkEnd w:id="5"/>
    </w:p>
    <w:p w:rsidR="00DC0357" w:rsidRPr="00E90520" w:rsidRDefault="009C0DE7" w:rsidP="009C0DE7">
      <w:pPr>
        <w:rPr>
          <w:rFonts w:cs="Times New Roman"/>
          <w:szCs w:val="24"/>
        </w:rPr>
      </w:pPr>
      <w:r>
        <w:rPr>
          <w:rFonts w:cs="Times New Roman"/>
          <w:bCs/>
          <w:szCs w:val="24"/>
        </w:rPr>
        <w:tab/>
      </w:r>
      <w:r w:rsidR="00DC0357" w:rsidRPr="00E90520">
        <w:rPr>
          <w:rFonts w:cs="Times New Roman"/>
          <w:bCs/>
          <w:szCs w:val="24"/>
        </w:rPr>
        <w:t xml:space="preserve">Paparan  visi dan misi ini hanya dibatasi pada </w:t>
      </w:r>
      <w:r w:rsidR="00FE5258">
        <w:rPr>
          <w:rFonts w:cs="Times New Roman"/>
          <w:bCs/>
          <w:szCs w:val="24"/>
        </w:rPr>
        <w:t xml:space="preserve">pelaksanaan </w:t>
      </w:r>
      <w:r w:rsidR="00DC0357" w:rsidRPr="00E90520">
        <w:rPr>
          <w:rFonts w:cs="Times New Roman"/>
          <w:bCs/>
          <w:szCs w:val="24"/>
        </w:rPr>
        <w:t>kegiatan tridharma yang penulis lakukan</w:t>
      </w:r>
      <w:r w:rsidR="00FE5258">
        <w:rPr>
          <w:rFonts w:cs="Times New Roman"/>
          <w:bCs/>
          <w:szCs w:val="24"/>
        </w:rPr>
        <w:t xml:space="preserve"> selama menjadi pengajar dan me</w:t>
      </w:r>
      <w:r w:rsidR="00DC0357" w:rsidRPr="00E90520">
        <w:rPr>
          <w:rFonts w:cs="Times New Roman"/>
          <w:bCs/>
          <w:szCs w:val="24"/>
        </w:rPr>
        <w:t xml:space="preserve">nduduki jabatan lektor kepala yang meliputi: </w:t>
      </w:r>
      <w:r w:rsidR="00DC0357" w:rsidRPr="00E90520">
        <w:rPr>
          <w:rFonts w:cs="Times New Roman"/>
          <w:szCs w:val="24"/>
        </w:rPr>
        <w:t xml:space="preserve"> Pelaksanaan Pendidikan dan Pengajaran, Pelaksanaan Penelitian dan Pengabdian Kepada Masyarakat serta kegiatan penunjang yang penulis lakukan untuk menjadi pertimbangan komisi senat Universitas Syiah Kuala dalam usulan kandidat guru besar ilmu manajemen pada Universitas Syiah Kuala.  Paparan tentang hasil penelitian dalam tulisan ini dipilih yang jurnal utama saja yang lainnya disampaikan pada daftar biodata dan secara gamblang dalam dokumen usul kepangkatan dan Repository Publikasi Penelitian Universitas (RP2U)  Universitas Syiah Kuala.</w:t>
      </w:r>
    </w:p>
    <w:p w:rsidR="00381A82" w:rsidRPr="001E5BF6" w:rsidRDefault="00381A82" w:rsidP="009C0DE7">
      <w:pPr>
        <w:pStyle w:val="Heading1"/>
      </w:pPr>
      <w:bookmarkStart w:id="6" w:name="_Toc59218450"/>
      <w:r w:rsidRPr="001E5BF6">
        <w:lastRenderedPageBreak/>
        <w:t>II. VISI DAN MISI</w:t>
      </w:r>
      <w:bookmarkEnd w:id="6"/>
      <w:r w:rsidRPr="001E5BF6">
        <w:t xml:space="preserve"> </w:t>
      </w:r>
    </w:p>
    <w:p w:rsidR="00381A82" w:rsidRPr="009C0DE7" w:rsidRDefault="00381A82" w:rsidP="009C0DE7">
      <w:pPr>
        <w:pStyle w:val="Heading2"/>
      </w:pPr>
      <w:bookmarkStart w:id="7" w:name="_Toc59212468"/>
      <w:bookmarkStart w:id="8" w:name="_Toc59218451"/>
      <w:r w:rsidRPr="009C0DE7">
        <w:rPr>
          <w:rStyle w:val="Strong"/>
          <w:b/>
          <w:bCs/>
        </w:rPr>
        <w:t>Visi  Universitas Syiah Kuala</w:t>
      </w:r>
      <w:bookmarkEnd w:id="7"/>
      <w:bookmarkEnd w:id="8"/>
      <w:r w:rsidRPr="009C0DE7">
        <w:rPr>
          <w:rStyle w:val="Strong"/>
          <w:b/>
          <w:bCs/>
        </w:rPr>
        <w:t xml:space="preserve"> </w:t>
      </w:r>
    </w:p>
    <w:p w:rsidR="009E4EAE" w:rsidRPr="00617572" w:rsidRDefault="009C0DE7" w:rsidP="00EA322F">
      <w:pPr>
        <w:pStyle w:val="NormalWeb"/>
        <w:shd w:val="clear" w:color="auto" w:fill="FFFFFF"/>
        <w:spacing w:before="0" w:beforeAutospacing="0" w:after="138" w:afterAutospacing="0" w:line="360" w:lineRule="auto"/>
      </w:pPr>
      <w:r>
        <w:tab/>
      </w:r>
      <w:r w:rsidR="009E4EAE" w:rsidRPr="00617572">
        <w:t>Menjadi universitas yang inovatif, mandiri, dan terkemuka di Asia Tenggara dalam bidang pendidikan, penelitian, dan pengabdian kepada masyarakat.</w:t>
      </w:r>
    </w:p>
    <w:p w:rsidR="005E7BF2" w:rsidRPr="009C0DE7" w:rsidRDefault="00381A82" w:rsidP="009C0DE7">
      <w:pPr>
        <w:pStyle w:val="Heading2"/>
        <w:rPr>
          <w:rStyle w:val="Strong"/>
          <w:b/>
          <w:bCs/>
        </w:rPr>
      </w:pPr>
      <w:bookmarkStart w:id="9" w:name="_Toc59212469"/>
      <w:bookmarkStart w:id="10" w:name="_Toc59218452"/>
      <w:r w:rsidRPr="009C0DE7">
        <w:rPr>
          <w:rStyle w:val="Strong"/>
          <w:b/>
          <w:bCs/>
        </w:rPr>
        <w:t>Misi Universitas Syiah Kuala</w:t>
      </w:r>
      <w:bookmarkEnd w:id="9"/>
      <w:bookmarkEnd w:id="10"/>
    </w:p>
    <w:p w:rsidR="009E4EAE" w:rsidRPr="00617572" w:rsidRDefault="009E4EAE" w:rsidP="009C0DE7">
      <w:pPr>
        <w:pStyle w:val="NormalWeb"/>
        <w:spacing w:before="0" w:beforeAutospacing="0" w:after="0" w:afterAutospacing="0" w:line="360" w:lineRule="auto"/>
        <w:rPr>
          <w:b/>
          <w:bCs/>
        </w:rPr>
      </w:pPr>
      <w:r w:rsidRPr="00617572">
        <w:t>1. Menyelenggarakan pendidikan berkualitas yang berbasis penelitian untuk menghasilkan lulusan yang berkarakter dan berdaya saing tinggi;</w:t>
      </w:r>
    </w:p>
    <w:p w:rsidR="009E4EAE" w:rsidRPr="00617572" w:rsidRDefault="009E4EAE" w:rsidP="009C0DE7">
      <w:pPr>
        <w:shd w:val="clear" w:color="auto" w:fill="FFFFFF"/>
        <w:rPr>
          <w:rFonts w:cs="Times New Roman"/>
          <w:szCs w:val="24"/>
        </w:rPr>
      </w:pPr>
      <w:r w:rsidRPr="00617572">
        <w:rPr>
          <w:rFonts w:cs="Times New Roman"/>
          <w:szCs w:val="24"/>
        </w:rPr>
        <w:t>2. Menyelenggarakan penelitian berkualitas dan inova</w:t>
      </w:r>
      <w:r w:rsidR="00D55502">
        <w:rPr>
          <w:rFonts w:cs="Times New Roman"/>
          <w:szCs w:val="24"/>
        </w:rPr>
        <w:t xml:space="preserve">tif untuk mendukung pembangunan </w:t>
      </w:r>
      <w:r w:rsidRPr="00617572">
        <w:rPr>
          <w:rFonts w:cs="Times New Roman"/>
          <w:szCs w:val="24"/>
        </w:rPr>
        <w:t>daerah, nasional, dan internasional;</w:t>
      </w:r>
    </w:p>
    <w:p w:rsidR="009E4EAE" w:rsidRPr="00617572" w:rsidRDefault="009E4EAE" w:rsidP="009C0DE7">
      <w:pPr>
        <w:shd w:val="clear" w:color="auto" w:fill="FFFFFF"/>
        <w:rPr>
          <w:rFonts w:cs="Times New Roman"/>
          <w:szCs w:val="24"/>
        </w:rPr>
      </w:pPr>
      <w:r w:rsidRPr="00617572">
        <w:rPr>
          <w:rFonts w:cs="Times New Roman"/>
          <w:szCs w:val="24"/>
        </w:rPr>
        <w:t>3. Menyelenggarakan pengabdian kepada masyarakat berbasis penerapan penelitian;</w:t>
      </w:r>
    </w:p>
    <w:p w:rsidR="009E4EAE" w:rsidRPr="00617572" w:rsidRDefault="009E4EAE" w:rsidP="009C0DE7">
      <w:pPr>
        <w:shd w:val="clear" w:color="auto" w:fill="FFFFFF"/>
        <w:rPr>
          <w:rFonts w:cs="Times New Roman"/>
          <w:szCs w:val="24"/>
        </w:rPr>
      </w:pPr>
      <w:r w:rsidRPr="00617572">
        <w:rPr>
          <w:rFonts w:cs="Times New Roman"/>
          <w:szCs w:val="24"/>
        </w:rPr>
        <w:t>4. Meningkatkan kualitas akademik untuk menghasilkan lulusan yang berdaya saing tinggi;</w:t>
      </w:r>
    </w:p>
    <w:p w:rsidR="009E4EAE" w:rsidRPr="00617572" w:rsidRDefault="009E4EAE" w:rsidP="009C0DE7">
      <w:pPr>
        <w:shd w:val="clear" w:color="auto" w:fill="FFFFFF"/>
        <w:rPr>
          <w:rFonts w:cs="Times New Roman"/>
          <w:szCs w:val="24"/>
        </w:rPr>
      </w:pPr>
      <w:r w:rsidRPr="00617572">
        <w:rPr>
          <w:rFonts w:cs="Times New Roman"/>
          <w:szCs w:val="24"/>
        </w:rPr>
        <w:t>5. Menerapkan manajemen mutu terpadu dibidang pendidikan melalui penerapan prinsip transparansi, pastisipatif, efisiensi, dan produktif;</w:t>
      </w:r>
    </w:p>
    <w:p w:rsidR="00916481" w:rsidRPr="00617572" w:rsidRDefault="009E4EAE" w:rsidP="009C0DE7">
      <w:pPr>
        <w:shd w:val="clear" w:color="auto" w:fill="FFFFFF"/>
        <w:rPr>
          <w:rFonts w:cs="Times New Roman"/>
          <w:szCs w:val="24"/>
        </w:rPr>
      </w:pPr>
      <w:r w:rsidRPr="00617572">
        <w:rPr>
          <w:rFonts w:cs="Times New Roman"/>
          <w:szCs w:val="24"/>
        </w:rPr>
        <w:t>6. Memperkuat dan memperluas jaringan kerja sama institusional dalam rangka mengembangkan dan melestarikan temuan ilmu pengetahuan, teknologi, humaniora, olahraga dan seni; dan</w:t>
      </w:r>
    </w:p>
    <w:p w:rsidR="009C0DE7" w:rsidRDefault="005E7BF2" w:rsidP="009C0DE7">
      <w:pPr>
        <w:shd w:val="clear" w:color="auto" w:fill="FFFFFF"/>
        <w:rPr>
          <w:rFonts w:cs="Times New Roman"/>
          <w:szCs w:val="24"/>
        </w:rPr>
      </w:pPr>
      <w:r w:rsidRPr="00617572">
        <w:rPr>
          <w:rFonts w:cs="Times New Roman"/>
          <w:szCs w:val="24"/>
        </w:rPr>
        <w:t>7</w:t>
      </w:r>
      <w:r w:rsidR="00916481" w:rsidRPr="00617572">
        <w:rPr>
          <w:rFonts w:cs="Times New Roman"/>
          <w:szCs w:val="24"/>
        </w:rPr>
        <w:t xml:space="preserve">. </w:t>
      </w:r>
      <w:r w:rsidR="009E4EAE" w:rsidRPr="00617572">
        <w:rPr>
          <w:rFonts w:cs="Times New Roman"/>
          <w:szCs w:val="24"/>
        </w:rPr>
        <w:t>Mewujudkan universitas yang mandiri</w:t>
      </w:r>
    </w:p>
    <w:p w:rsidR="009C0DE7" w:rsidRPr="009C0DE7" w:rsidRDefault="009C0DE7" w:rsidP="009C0DE7">
      <w:pPr>
        <w:shd w:val="clear" w:color="auto" w:fill="FFFFFF"/>
        <w:rPr>
          <w:rFonts w:cs="Times New Roman"/>
          <w:szCs w:val="24"/>
        </w:rPr>
      </w:pPr>
    </w:p>
    <w:p w:rsidR="00381A82" w:rsidRPr="00617572" w:rsidRDefault="00381A82" w:rsidP="009C0DE7">
      <w:pPr>
        <w:pStyle w:val="Heading2"/>
      </w:pPr>
      <w:bookmarkStart w:id="11" w:name="_Toc59212470"/>
      <w:bookmarkStart w:id="12" w:name="_Toc59218453"/>
      <w:r w:rsidRPr="00617572">
        <w:t>Tujuan Universitas Syiah Kuala</w:t>
      </w:r>
      <w:bookmarkEnd w:id="11"/>
      <w:bookmarkEnd w:id="12"/>
    </w:p>
    <w:p w:rsidR="00381A82" w:rsidRPr="00617572" w:rsidRDefault="00381A82" w:rsidP="009C0DE7">
      <w:pPr>
        <w:pStyle w:val="NormalWeb"/>
        <w:spacing w:before="0" w:beforeAutospacing="0" w:after="0" w:afterAutospacing="0" w:line="360" w:lineRule="auto"/>
      </w:pPr>
      <w:r w:rsidRPr="00617572">
        <w:rPr>
          <w:bCs/>
        </w:rPr>
        <w:t xml:space="preserve">1. </w:t>
      </w:r>
      <w:r w:rsidRPr="00617572">
        <w:t>Menjadi universitas yang bermutu di bidang pendidikan, penelitian, dan pengabdian kepada masyarakat;</w:t>
      </w:r>
    </w:p>
    <w:p w:rsidR="00381A82" w:rsidRPr="00617572" w:rsidRDefault="00381A82" w:rsidP="009C0DE7">
      <w:pPr>
        <w:pStyle w:val="NormalWeb"/>
        <w:spacing w:before="0" w:beforeAutospacing="0" w:after="0" w:afterAutospacing="0" w:line="360" w:lineRule="auto"/>
      </w:pPr>
      <w:r w:rsidRPr="00617572">
        <w:t xml:space="preserve">2. Menghasilkan lulusan berkualitas yang mampu mengaplikasikan ilmu pengetahuan dan teknologi dalam menyelesaikan masalah-masalah kekinian </w:t>
      </w:r>
      <w:r w:rsidRPr="00617572">
        <w:lastRenderedPageBreak/>
        <w:t>yang muncul dalam masyarakat dengan mengedepankan nilai-nilai kemanusiaan, keimanan, dan ketaqwaan;</w:t>
      </w:r>
    </w:p>
    <w:p w:rsidR="00381A82" w:rsidRPr="00617572" w:rsidRDefault="00381A82" w:rsidP="009C0DE7">
      <w:pPr>
        <w:pStyle w:val="Heading4"/>
        <w:spacing w:before="0" w:line="360" w:lineRule="auto"/>
        <w:rPr>
          <w:rFonts w:ascii="Times New Roman" w:hAnsi="Times New Roman" w:cs="Times New Roman"/>
          <w:b w:val="0"/>
          <w:i w:val="0"/>
          <w:color w:val="auto"/>
          <w:szCs w:val="24"/>
        </w:rPr>
      </w:pPr>
      <w:r w:rsidRPr="00617572">
        <w:rPr>
          <w:rFonts w:ascii="Times New Roman" w:hAnsi="Times New Roman" w:cs="Times New Roman"/>
          <w:b w:val="0"/>
          <w:i w:val="0"/>
          <w:color w:val="auto"/>
          <w:szCs w:val="24"/>
        </w:rPr>
        <w:t>3. Memberikan pelayanan yang maksimal bagi seluruh stakeholder</w:t>
      </w:r>
    </w:p>
    <w:p w:rsidR="00381A82" w:rsidRPr="00617572" w:rsidRDefault="00381A82" w:rsidP="009C0DE7">
      <w:pPr>
        <w:pStyle w:val="Heading4"/>
        <w:spacing w:before="0" w:line="360" w:lineRule="auto"/>
        <w:rPr>
          <w:rFonts w:ascii="Times New Roman" w:hAnsi="Times New Roman" w:cs="Times New Roman"/>
          <w:b w:val="0"/>
          <w:i w:val="0"/>
          <w:color w:val="auto"/>
          <w:szCs w:val="24"/>
        </w:rPr>
      </w:pPr>
      <w:r w:rsidRPr="00617572">
        <w:rPr>
          <w:rFonts w:ascii="Times New Roman" w:hAnsi="Times New Roman" w:cs="Times New Roman"/>
          <w:b w:val="0"/>
          <w:i w:val="0"/>
          <w:color w:val="auto"/>
          <w:szCs w:val="24"/>
        </w:rPr>
        <w:t>4. Menjadi universitas yang akuntabel mencirikan </w:t>
      </w:r>
      <w:r w:rsidRPr="00617572">
        <w:rPr>
          <w:rStyle w:val="Emphasis"/>
          <w:rFonts w:ascii="Times New Roman" w:hAnsi="Times New Roman" w:cs="Times New Roman"/>
          <w:b w:val="0"/>
          <w:color w:val="auto"/>
          <w:szCs w:val="24"/>
        </w:rPr>
        <w:t>good governance</w:t>
      </w:r>
      <w:r w:rsidRPr="00617572">
        <w:rPr>
          <w:rFonts w:ascii="Times New Roman" w:hAnsi="Times New Roman" w:cs="Times New Roman"/>
          <w:b w:val="0"/>
          <w:i w:val="0"/>
          <w:color w:val="auto"/>
          <w:szCs w:val="24"/>
        </w:rPr>
        <w:t>;</w:t>
      </w:r>
    </w:p>
    <w:p w:rsidR="00381A82" w:rsidRPr="00617572" w:rsidRDefault="00381A82" w:rsidP="009C0DE7">
      <w:pPr>
        <w:pStyle w:val="Heading4"/>
        <w:spacing w:before="0" w:line="360" w:lineRule="auto"/>
        <w:rPr>
          <w:rFonts w:ascii="Times New Roman" w:hAnsi="Times New Roman" w:cs="Times New Roman"/>
          <w:b w:val="0"/>
          <w:i w:val="0"/>
          <w:color w:val="auto"/>
          <w:szCs w:val="24"/>
        </w:rPr>
      </w:pPr>
      <w:r w:rsidRPr="00617572">
        <w:rPr>
          <w:rFonts w:ascii="Times New Roman" w:hAnsi="Times New Roman" w:cs="Times New Roman"/>
          <w:b w:val="0"/>
          <w:i w:val="0"/>
          <w:color w:val="auto"/>
          <w:szCs w:val="24"/>
        </w:rPr>
        <w:t>5. Menjadi mitra (partner in progress) bagi pembangunan daerah, nasional dan internasional; dan</w:t>
      </w:r>
    </w:p>
    <w:p w:rsidR="00381A82" w:rsidRPr="00617572" w:rsidRDefault="00381A82" w:rsidP="009C0DE7">
      <w:pPr>
        <w:pStyle w:val="Heading4"/>
        <w:spacing w:before="0" w:line="360" w:lineRule="auto"/>
        <w:rPr>
          <w:rFonts w:ascii="Times New Roman" w:hAnsi="Times New Roman" w:cs="Times New Roman"/>
          <w:b w:val="0"/>
          <w:bCs w:val="0"/>
          <w:i w:val="0"/>
          <w:color w:val="auto"/>
          <w:szCs w:val="24"/>
        </w:rPr>
      </w:pPr>
      <w:r w:rsidRPr="00617572">
        <w:rPr>
          <w:rFonts w:ascii="Times New Roman" w:hAnsi="Times New Roman" w:cs="Times New Roman"/>
          <w:b w:val="0"/>
          <w:i w:val="0"/>
          <w:color w:val="auto"/>
          <w:szCs w:val="24"/>
        </w:rPr>
        <w:t>6. Menjadi universitas mandiri.</w:t>
      </w:r>
    </w:p>
    <w:p w:rsidR="00381A82" w:rsidRDefault="009C0DE7" w:rsidP="009C0DE7">
      <w:pPr>
        <w:shd w:val="clear" w:color="auto" w:fill="FFFFFF"/>
        <w:tabs>
          <w:tab w:val="left" w:pos="567"/>
        </w:tabs>
        <w:rPr>
          <w:rFonts w:eastAsia="Times New Roman" w:cs="Times New Roman"/>
          <w:bCs/>
          <w:szCs w:val="24"/>
        </w:rPr>
      </w:pPr>
      <w:r>
        <w:rPr>
          <w:rFonts w:eastAsia="Times New Roman" w:cs="Times New Roman"/>
          <w:bCs/>
          <w:szCs w:val="24"/>
        </w:rPr>
        <w:tab/>
      </w:r>
      <w:r w:rsidR="00381A82" w:rsidRPr="00617572">
        <w:rPr>
          <w:rFonts w:eastAsia="Times New Roman" w:cs="Times New Roman"/>
          <w:bCs/>
          <w:szCs w:val="24"/>
        </w:rPr>
        <w:t xml:space="preserve">Merujuk kepada Visi, Misi dan Tujuan yang ingin dicapai oleh Universitas Syiah Kuala secara kelembagaan, maka disusunlah Visi, Misi dan Tujuan saya sebagai kandidat Guru Besara Universitas Syiah Kuala berikut: </w:t>
      </w:r>
    </w:p>
    <w:p w:rsidR="00027C5E" w:rsidRPr="00617572" w:rsidRDefault="00027C5E" w:rsidP="009C0DE7">
      <w:pPr>
        <w:shd w:val="clear" w:color="auto" w:fill="FFFFFF"/>
        <w:tabs>
          <w:tab w:val="left" w:pos="567"/>
        </w:tabs>
        <w:rPr>
          <w:rFonts w:eastAsia="Times New Roman" w:cs="Times New Roman"/>
          <w:bCs/>
          <w:szCs w:val="24"/>
        </w:rPr>
      </w:pPr>
    </w:p>
    <w:p w:rsidR="00381A82" w:rsidRPr="000E187C" w:rsidRDefault="000E187C" w:rsidP="000E187C">
      <w:pPr>
        <w:pStyle w:val="Heading2"/>
      </w:pPr>
      <w:bookmarkStart w:id="13" w:name="_Toc59218454"/>
      <w:r w:rsidRPr="000E187C">
        <w:t>2.1 Visi</w:t>
      </w:r>
      <w:bookmarkEnd w:id="13"/>
      <w:r w:rsidRPr="000E187C">
        <w:t xml:space="preserve"> </w:t>
      </w:r>
      <w:r w:rsidR="00381A82" w:rsidRPr="000E187C">
        <w:tab/>
      </w:r>
    </w:p>
    <w:p w:rsidR="00916481" w:rsidRDefault="0010593E" w:rsidP="00B860CA">
      <w:pPr>
        <w:shd w:val="clear" w:color="auto" w:fill="FFFFFF"/>
        <w:rPr>
          <w:rFonts w:cs="Times New Roman"/>
          <w:szCs w:val="24"/>
        </w:rPr>
      </w:pPr>
      <w:r>
        <w:rPr>
          <w:rFonts w:cs="Times New Roman"/>
          <w:szCs w:val="24"/>
        </w:rPr>
        <w:t xml:space="preserve">Memberikan kontribusi </w:t>
      </w:r>
      <w:r w:rsidR="00CE6638">
        <w:rPr>
          <w:rFonts w:cs="Times New Roman"/>
          <w:szCs w:val="24"/>
        </w:rPr>
        <w:t xml:space="preserve">nyata </w:t>
      </w:r>
      <w:r>
        <w:rPr>
          <w:rFonts w:cs="Times New Roman"/>
          <w:szCs w:val="24"/>
        </w:rPr>
        <w:t xml:space="preserve">untuk </w:t>
      </w:r>
      <w:r w:rsidR="00381A82" w:rsidRPr="00617572">
        <w:rPr>
          <w:rFonts w:cs="Times New Roman"/>
          <w:szCs w:val="24"/>
        </w:rPr>
        <w:t xml:space="preserve">Menjadikan Universitas Syiah Kuala sebagai Pusat </w:t>
      </w:r>
      <w:r w:rsidR="00916481" w:rsidRPr="00617572">
        <w:rPr>
          <w:rFonts w:cs="Times New Roman"/>
          <w:szCs w:val="24"/>
        </w:rPr>
        <w:t xml:space="preserve">Pelatihan, </w:t>
      </w:r>
      <w:r w:rsidR="00381A82" w:rsidRPr="00617572">
        <w:rPr>
          <w:rFonts w:cs="Times New Roman"/>
          <w:szCs w:val="24"/>
        </w:rPr>
        <w:t>Pengemba</w:t>
      </w:r>
      <w:r w:rsidR="00916481" w:rsidRPr="00617572">
        <w:rPr>
          <w:rFonts w:cs="Times New Roman"/>
          <w:szCs w:val="24"/>
        </w:rPr>
        <w:t xml:space="preserve">ngan, </w:t>
      </w:r>
      <w:r w:rsidR="00617572" w:rsidRPr="00617572">
        <w:rPr>
          <w:rFonts w:cs="Times New Roman"/>
          <w:szCs w:val="24"/>
        </w:rPr>
        <w:t xml:space="preserve">dan pusat </w:t>
      </w:r>
      <w:r w:rsidR="00916481" w:rsidRPr="00617572">
        <w:rPr>
          <w:rFonts w:cs="Times New Roman"/>
          <w:szCs w:val="24"/>
        </w:rPr>
        <w:t>inovasi Ilmu Ekonomi manajemen</w:t>
      </w:r>
      <w:r w:rsidR="00381A82" w:rsidRPr="00617572">
        <w:rPr>
          <w:rFonts w:cs="Times New Roman"/>
          <w:szCs w:val="24"/>
        </w:rPr>
        <w:t xml:space="preserve"> di tingkat Nasional dan Internasional dengan menjunjung tinggi nilai etika dan moral.</w:t>
      </w:r>
    </w:p>
    <w:p w:rsidR="00B860CA" w:rsidRPr="00617572" w:rsidRDefault="00B860CA" w:rsidP="00B860CA">
      <w:pPr>
        <w:shd w:val="clear" w:color="auto" w:fill="FFFFFF"/>
        <w:rPr>
          <w:rFonts w:cs="Times New Roman"/>
          <w:szCs w:val="24"/>
        </w:rPr>
      </w:pPr>
    </w:p>
    <w:p w:rsidR="00381A82" w:rsidRPr="000E187C" w:rsidRDefault="000E187C" w:rsidP="000E187C">
      <w:pPr>
        <w:pStyle w:val="Heading2"/>
      </w:pPr>
      <w:bookmarkStart w:id="14" w:name="_Toc59218455"/>
      <w:r w:rsidRPr="000E187C">
        <w:t>2.2 Misi</w:t>
      </w:r>
      <w:bookmarkEnd w:id="14"/>
      <w:r w:rsidR="00381A82" w:rsidRPr="000E187C">
        <w:t xml:space="preserve"> </w:t>
      </w:r>
    </w:p>
    <w:p w:rsidR="00381A82" w:rsidRPr="00617572" w:rsidRDefault="00381A82" w:rsidP="009C0DE7">
      <w:pPr>
        <w:rPr>
          <w:rFonts w:cs="Times New Roman"/>
          <w:b/>
          <w:szCs w:val="24"/>
        </w:rPr>
      </w:pPr>
      <w:r w:rsidRPr="009C0DE7">
        <w:rPr>
          <w:rFonts w:cs="Times New Roman"/>
          <w:szCs w:val="24"/>
        </w:rPr>
        <w:t>1.</w:t>
      </w:r>
      <w:r w:rsidRPr="00617572">
        <w:rPr>
          <w:rFonts w:cs="Times New Roman"/>
          <w:b/>
          <w:szCs w:val="24"/>
        </w:rPr>
        <w:t xml:space="preserve"> </w:t>
      </w:r>
      <w:r w:rsidRPr="00617572">
        <w:rPr>
          <w:rFonts w:cs="Times New Roman"/>
          <w:szCs w:val="24"/>
        </w:rPr>
        <w:t>Membangun kredibilitas masyarakat dunia usaha dan organisasi pelayanan publik terhadap eksistensi dan peran Universitas Syiah Kuala sebagai sumber keunggulan (</w:t>
      </w:r>
      <w:r w:rsidRPr="009C0DE7">
        <w:rPr>
          <w:rFonts w:cs="Times New Roman"/>
          <w:i/>
          <w:szCs w:val="24"/>
        </w:rPr>
        <w:t>source of excellence</w:t>
      </w:r>
      <w:r w:rsidR="00EE7AD9">
        <w:rPr>
          <w:rFonts w:cs="Times New Roman"/>
          <w:szCs w:val="24"/>
        </w:rPr>
        <w:t>),</w:t>
      </w:r>
    </w:p>
    <w:p w:rsidR="00381A82" w:rsidRPr="00617572" w:rsidRDefault="00381A82" w:rsidP="009C0DE7">
      <w:pPr>
        <w:rPr>
          <w:rFonts w:cs="Times New Roman"/>
          <w:szCs w:val="24"/>
        </w:rPr>
      </w:pPr>
      <w:r w:rsidRPr="00617572">
        <w:rPr>
          <w:rFonts w:cs="Times New Roman"/>
          <w:szCs w:val="24"/>
        </w:rPr>
        <w:t xml:space="preserve">2. </w:t>
      </w:r>
      <w:r w:rsidR="00024A75">
        <w:rPr>
          <w:rFonts w:cs="Times New Roman"/>
          <w:szCs w:val="24"/>
        </w:rPr>
        <w:t>Ikut m</w:t>
      </w:r>
      <w:r w:rsidRPr="00617572">
        <w:rPr>
          <w:rFonts w:cs="Times New Roman"/>
          <w:szCs w:val="24"/>
        </w:rPr>
        <w:t>engembangkan at</w:t>
      </w:r>
      <w:r w:rsidR="0002442D" w:rsidRPr="00617572">
        <w:rPr>
          <w:rFonts w:cs="Times New Roman"/>
          <w:szCs w:val="24"/>
        </w:rPr>
        <w:t>mosfir penelitian di kalangan p</w:t>
      </w:r>
      <w:r w:rsidRPr="00617572">
        <w:rPr>
          <w:rFonts w:cs="Times New Roman"/>
          <w:szCs w:val="24"/>
        </w:rPr>
        <w:t>raktisi manajemen dan penyelenggara pemerintahan dan pembangunan pada Fakultas Ekonomi dan Bisnis Universitas Syiah</w:t>
      </w:r>
      <w:r w:rsidRPr="00617572">
        <w:rPr>
          <w:rFonts w:cs="Times New Roman"/>
          <w:spacing w:val="-3"/>
          <w:szCs w:val="24"/>
        </w:rPr>
        <w:t xml:space="preserve"> </w:t>
      </w:r>
      <w:r w:rsidRPr="00617572">
        <w:rPr>
          <w:rFonts w:cs="Times New Roman"/>
          <w:szCs w:val="24"/>
        </w:rPr>
        <w:t>Kuala</w:t>
      </w:r>
      <w:r w:rsidR="00EE7AD9">
        <w:rPr>
          <w:rFonts w:cs="Times New Roman"/>
          <w:szCs w:val="24"/>
        </w:rPr>
        <w:t>,</w:t>
      </w:r>
    </w:p>
    <w:p w:rsidR="00381A82" w:rsidRPr="00617572" w:rsidRDefault="00381A82" w:rsidP="009C0DE7">
      <w:pPr>
        <w:rPr>
          <w:rFonts w:cs="Times New Roman"/>
          <w:szCs w:val="24"/>
        </w:rPr>
      </w:pPr>
      <w:r w:rsidRPr="00617572">
        <w:rPr>
          <w:rFonts w:cs="Times New Roman"/>
          <w:szCs w:val="24"/>
        </w:rPr>
        <w:t>3. Membangun jejaring kerja sama dengan institusi pendidikan, penelitian dan pelayanan masyarakat di bidang manajemen dalam mengembangkan</w:t>
      </w:r>
      <w:r w:rsidRPr="00617572">
        <w:rPr>
          <w:rFonts w:cs="Times New Roman"/>
          <w:spacing w:val="-12"/>
          <w:szCs w:val="24"/>
        </w:rPr>
        <w:t xml:space="preserve"> </w:t>
      </w:r>
      <w:r w:rsidRPr="00617572">
        <w:rPr>
          <w:rFonts w:cs="Times New Roman"/>
          <w:szCs w:val="24"/>
        </w:rPr>
        <w:t>riset</w:t>
      </w:r>
      <w:r w:rsidR="00024A75">
        <w:rPr>
          <w:rFonts w:cs="Times New Roman"/>
          <w:szCs w:val="24"/>
        </w:rPr>
        <w:t>-</w:t>
      </w:r>
      <w:r w:rsidRPr="00617572">
        <w:rPr>
          <w:rFonts w:cs="Times New Roman"/>
          <w:spacing w:val="-9"/>
          <w:szCs w:val="24"/>
        </w:rPr>
        <w:t xml:space="preserve"> </w:t>
      </w:r>
      <w:r w:rsidRPr="00617572">
        <w:rPr>
          <w:rFonts w:cs="Times New Roman"/>
          <w:szCs w:val="24"/>
        </w:rPr>
        <w:t>riset</w:t>
      </w:r>
      <w:r w:rsidR="005E7BF2" w:rsidRPr="00617572">
        <w:rPr>
          <w:rFonts w:cs="Times New Roman"/>
          <w:spacing w:val="-9"/>
          <w:szCs w:val="24"/>
        </w:rPr>
        <w:t xml:space="preserve"> manaj</w:t>
      </w:r>
      <w:r w:rsidRPr="00617572">
        <w:rPr>
          <w:rFonts w:cs="Times New Roman"/>
          <w:spacing w:val="-9"/>
          <w:szCs w:val="24"/>
        </w:rPr>
        <w:t xml:space="preserve">emen terapan </w:t>
      </w:r>
      <w:r w:rsidRPr="00617572">
        <w:rPr>
          <w:rFonts w:cs="Times New Roman"/>
          <w:szCs w:val="24"/>
        </w:rPr>
        <w:t>baik</w:t>
      </w:r>
      <w:r w:rsidRPr="00617572">
        <w:rPr>
          <w:rFonts w:cs="Times New Roman"/>
          <w:spacing w:val="-11"/>
          <w:szCs w:val="24"/>
        </w:rPr>
        <w:t xml:space="preserve"> </w:t>
      </w:r>
      <w:r w:rsidRPr="00617572">
        <w:rPr>
          <w:rFonts w:cs="Times New Roman"/>
          <w:szCs w:val="24"/>
        </w:rPr>
        <w:t>di</w:t>
      </w:r>
      <w:r w:rsidRPr="00617572">
        <w:rPr>
          <w:rFonts w:cs="Times New Roman"/>
          <w:spacing w:val="-10"/>
          <w:szCs w:val="24"/>
        </w:rPr>
        <w:t xml:space="preserve"> </w:t>
      </w:r>
      <w:r w:rsidRPr="00617572">
        <w:rPr>
          <w:rFonts w:cs="Times New Roman"/>
          <w:szCs w:val="24"/>
        </w:rPr>
        <w:t>dalam</w:t>
      </w:r>
      <w:r w:rsidRPr="00617572">
        <w:rPr>
          <w:rFonts w:cs="Times New Roman"/>
          <w:spacing w:val="-8"/>
          <w:szCs w:val="24"/>
        </w:rPr>
        <w:t xml:space="preserve"> </w:t>
      </w:r>
      <w:r w:rsidRPr="00617572">
        <w:rPr>
          <w:rFonts w:cs="Times New Roman"/>
          <w:szCs w:val="24"/>
        </w:rPr>
        <w:t>maupun luar negeri</w:t>
      </w:r>
      <w:r w:rsidR="00EE7AD9">
        <w:rPr>
          <w:rFonts w:cs="Times New Roman"/>
          <w:szCs w:val="24"/>
        </w:rPr>
        <w:t>,</w:t>
      </w:r>
    </w:p>
    <w:p w:rsidR="00381A82" w:rsidRPr="00617572" w:rsidRDefault="00381A82" w:rsidP="009C0DE7">
      <w:pPr>
        <w:rPr>
          <w:rFonts w:cs="Times New Roman"/>
          <w:szCs w:val="24"/>
        </w:rPr>
      </w:pPr>
      <w:r w:rsidRPr="00617572">
        <w:rPr>
          <w:rFonts w:cs="Times New Roman"/>
          <w:szCs w:val="24"/>
        </w:rPr>
        <w:lastRenderedPageBreak/>
        <w:t>4. Berkomitmen untuk memberikan inspirasi dalam meningkatkan kuantitas dan kualitas SDM  yang mempunyai keunggulan bersaing, baik ditingkat lokal, regional dan nasional</w:t>
      </w:r>
      <w:r w:rsidR="00EE7AD9">
        <w:rPr>
          <w:rFonts w:cs="Times New Roman"/>
          <w:szCs w:val="24"/>
        </w:rPr>
        <w:t>,</w:t>
      </w:r>
    </w:p>
    <w:p w:rsidR="00381A82" w:rsidRPr="00617572" w:rsidRDefault="00381A82" w:rsidP="009C0DE7">
      <w:pPr>
        <w:rPr>
          <w:rFonts w:cs="Times New Roman"/>
          <w:b/>
          <w:szCs w:val="24"/>
        </w:rPr>
      </w:pPr>
      <w:r w:rsidRPr="00617572">
        <w:rPr>
          <w:rFonts w:cs="Times New Roman"/>
          <w:szCs w:val="24"/>
        </w:rPr>
        <w:t>5. Mengembangkan</w:t>
      </w:r>
      <w:r w:rsidRPr="00617572">
        <w:rPr>
          <w:rFonts w:cs="Times New Roman"/>
          <w:spacing w:val="-16"/>
          <w:szCs w:val="24"/>
        </w:rPr>
        <w:t xml:space="preserve"> </w:t>
      </w:r>
      <w:r w:rsidRPr="00617572">
        <w:rPr>
          <w:rFonts w:cs="Times New Roman"/>
          <w:szCs w:val="24"/>
        </w:rPr>
        <w:t>modul</w:t>
      </w:r>
      <w:r w:rsidRPr="00617572">
        <w:rPr>
          <w:rFonts w:cs="Times New Roman"/>
          <w:spacing w:val="-17"/>
          <w:szCs w:val="24"/>
        </w:rPr>
        <w:t xml:space="preserve"> </w:t>
      </w:r>
      <w:r w:rsidRPr="00617572">
        <w:rPr>
          <w:rFonts w:cs="Times New Roman"/>
          <w:szCs w:val="24"/>
        </w:rPr>
        <w:t>pendidikan</w:t>
      </w:r>
      <w:r w:rsidRPr="00617572">
        <w:rPr>
          <w:rFonts w:cs="Times New Roman"/>
          <w:spacing w:val="-16"/>
          <w:szCs w:val="24"/>
        </w:rPr>
        <w:t xml:space="preserve"> manajemen </w:t>
      </w:r>
      <w:r w:rsidRPr="00617572">
        <w:rPr>
          <w:rFonts w:cs="Times New Roman"/>
          <w:szCs w:val="24"/>
        </w:rPr>
        <w:t>untuk</w:t>
      </w:r>
      <w:r w:rsidRPr="00617572">
        <w:rPr>
          <w:rFonts w:cs="Times New Roman"/>
          <w:spacing w:val="-18"/>
          <w:szCs w:val="24"/>
        </w:rPr>
        <w:t xml:space="preserve"> </w:t>
      </w:r>
      <w:r w:rsidRPr="00617572">
        <w:rPr>
          <w:rFonts w:cs="Times New Roman"/>
          <w:szCs w:val="24"/>
        </w:rPr>
        <w:t>peserta didik pada Program Studi Magisater Manajemen dan program doktor ilmu manajemen fakultas Ekonomi dan Bisnis Universitas Syiah</w:t>
      </w:r>
      <w:r w:rsidRPr="00617572">
        <w:rPr>
          <w:rFonts w:cs="Times New Roman"/>
          <w:spacing w:val="-10"/>
          <w:szCs w:val="24"/>
        </w:rPr>
        <w:t xml:space="preserve"> </w:t>
      </w:r>
      <w:r w:rsidRPr="00617572">
        <w:rPr>
          <w:rFonts w:cs="Times New Roman"/>
          <w:szCs w:val="24"/>
        </w:rPr>
        <w:t>Kuala</w:t>
      </w:r>
      <w:r w:rsidR="00EE7AD9">
        <w:rPr>
          <w:rFonts w:cs="Times New Roman"/>
          <w:szCs w:val="24"/>
        </w:rPr>
        <w:t>,</w:t>
      </w:r>
    </w:p>
    <w:p w:rsidR="00381A82" w:rsidRPr="00617572" w:rsidRDefault="00381A82" w:rsidP="009C0DE7">
      <w:pPr>
        <w:rPr>
          <w:rFonts w:cs="Times New Roman"/>
          <w:szCs w:val="24"/>
        </w:rPr>
      </w:pPr>
      <w:r w:rsidRPr="00617572">
        <w:rPr>
          <w:rFonts w:cs="Times New Roman"/>
          <w:szCs w:val="24"/>
        </w:rPr>
        <w:t xml:space="preserve">6. Mendukung peningkatan kualitas akademik dalam menghasilkan lulusan bidang ilmu ekonomi manajemen Universitas Syiah </w:t>
      </w:r>
      <w:r w:rsidR="00EE7AD9">
        <w:rPr>
          <w:rFonts w:cs="Times New Roman"/>
          <w:szCs w:val="24"/>
        </w:rPr>
        <w:t>Kuala yang berdaya saing tinggi,</w:t>
      </w:r>
    </w:p>
    <w:p w:rsidR="00381A82" w:rsidRPr="00617572" w:rsidRDefault="00381A82" w:rsidP="009C0DE7">
      <w:pPr>
        <w:rPr>
          <w:rFonts w:cs="Times New Roman"/>
          <w:szCs w:val="24"/>
        </w:rPr>
      </w:pPr>
      <w:r w:rsidRPr="00617572">
        <w:rPr>
          <w:rFonts w:cs="Times New Roman"/>
          <w:szCs w:val="24"/>
        </w:rPr>
        <w:t>7. Proaktif dalam mendukung komitmen UniversitasSyiah Kuala dalam memenuhi kebutuhan dunia usaha untuk memeprsiapkan tenaga manajerial ya</w:t>
      </w:r>
      <w:r w:rsidR="00B860CA">
        <w:rPr>
          <w:rFonts w:cs="Times New Roman"/>
          <w:szCs w:val="24"/>
        </w:rPr>
        <w:t>ng profesional bidang manajemen</w:t>
      </w:r>
      <w:r w:rsidR="00EE7AD9">
        <w:rPr>
          <w:rFonts w:cs="Times New Roman"/>
          <w:szCs w:val="24"/>
        </w:rPr>
        <w:t>,</w:t>
      </w:r>
    </w:p>
    <w:p w:rsidR="001E5BF6" w:rsidRDefault="00381A82" w:rsidP="009C0DE7">
      <w:pPr>
        <w:rPr>
          <w:rFonts w:cs="Times New Roman"/>
          <w:szCs w:val="24"/>
        </w:rPr>
      </w:pPr>
      <w:r w:rsidRPr="00617572">
        <w:rPr>
          <w:rFonts w:cs="Times New Roman"/>
          <w:szCs w:val="24"/>
        </w:rPr>
        <w:t>8. Mendukung, memperkuat dan menjalin jaringan kerjasama dalam rangka mengembangkan dan melestarikan temuan ilmu pengetahuan manajemen  dan mendorong terujudnya universitas Syiah Kuala yang mandiri</w:t>
      </w:r>
      <w:r w:rsidR="00B860CA">
        <w:rPr>
          <w:rFonts w:cs="Times New Roman"/>
          <w:szCs w:val="24"/>
        </w:rPr>
        <w:t>.</w:t>
      </w:r>
    </w:p>
    <w:p w:rsidR="00B860CA" w:rsidRDefault="00B860CA" w:rsidP="009C0DE7">
      <w:pPr>
        <w:rPr>
          <w:rFonts w:cs="Times New Roman"/>
          <w:szCs w:val="24"/>
        </w:rPr>
      </w:pPr>
    </w:p>
    <w:p w:rsidR="00617572" w:rsidRPr="000E187C" w:rsidRDefault="000E187C" w:rsidP="000E187C">
      <w:pPr>
        <w:pStyle w:val="Heading2"/>
      </w:pPr>
      <w:bookmarkStart w:id="15" w:name="_Toc59218456"/>
      <w:r w:rsidRPr="000E187C">
        <w:t>2.3 Tujuan misi</w:t>
      </w:r>
      <w:bookmarkEnd w:id="15"/>
      <w:r w:rsidR="00617572" w:rsidRPr="000E187C">
        <w:t xml:space="preserve"> </w:t>
      </w:r>
    </w:p>
    <w:p w:rsidR="00381A82" w:rsidRPr="00617572" w:rsidRDefault="00381A82" w:rsidP="00B860CA">
      <w:pPr>
        <w:rPr>
          <w:rFonts w:cs="Times New Roman"/>
          <w:szCs w:val="24"/>
        </w:rPr>
      </w:pPr>
      <w:r w:rsidRPr="00617572">
        <w:rPr>
          <w:rFonts w:cs="Times New Roman"/>
          <w:szCs w:val="24"/>
        </w:rPr>
        <w:t>1. Terbentuk</w:t>
      </w:r>
      <w:r w:rsidR="000A33FB" w:rsidRPr="00617572">
        <w:rPr>
          <w:rFonts w:cs="Times New Roman"/>
          <w:szCs w:val="24"/>
        </w:rPr>
        <w:t xml:space="preserve">nya Pusat Kajian dan Pelatihan </w:t>
      </w:r>
      <w:r w:rsidRPr="00617572">
        <w:rPr>
          <w:rFonts w:cs="Times New Roman"/>
          <w:szCs w:val="24"/>
        </w:rPr>
        <w:t xml:space="preserve">Manajemen Terapan </w:t>
      </w:r>
      <w:r w:rsidR="000A33FB" w:rsidRPr="00617572">
        <w:rPr>
          <w:rFonts w:cs="Times New Roman"/>
          <w:szCs w:val="24"/>
        </w:rPr>
        <w:t xml:space="preserve">di Universitas Syiah Kuala </w:t>
      </w:r>
      <w:r w:rsidRPr="00617572">
        <w:rPr>
          <w:rFonts w:cs="Times New Roman"/>
          <w:szCs w:val="24"/>
        </w:rPr>
        <w:t xml:space="preserve">yang </w:t>
      </w:r>
      <w:r w:rsidR="00617572" w:rsidRPr="00617572">
        <w:rPr>
          <w:rFonts w:cs="Times New Roman"/>
          <w:szCs w:val="24"/>
        </w:rPr>
        <w:t>kredibel dengan menghasilkan karya i</w:t>
      </w:r>
      <w:r w:rsidRPr="00617572">
        <w:rPr>
          <w:rFonts w:cs="Times New Roman"/>
          <w:szCs w:val="24"/>
        </w:rPr>
        <w:t xml:space="preserve">lmiah </w:t>
      </w:r>
      <w:r w:rsidR="000A33FB" w:rsidRPr="00617572">
        <w:rPr>
          <w:rFonts w:cs="Times New Roman"/>
          <w:szCs w:val="24"/>
        </w:rPr>
        <w:t>manajerial</w:t>
      </w:r>
      <w:r w:rsidR="00617572" w:rsidRPr="00617572">
        <w:rPr>
          <w:rFonts w:cs="Times New Roman"/>
          <w:szCs w:val="24"/>
        </w:rPr>
        <w:t>,</w:t>
      </w:r>
      <w:r w:rsidR="000A33FB" w:rsidRPr="00617572">
        <w:rPr>
          <w:rFonts w:cs="Times New Roman"/>
          <w:szCs w:val="24"/>
        </w:rPr>
        <w:t xml:space="preserve"> </w:t>
      </w:r>
      <w:r w:rsidR="00617572" w:rsidRPr="00617572">
        <w:rPr>
          <w:rFonts w:cs="Times New Roman"/>
          <w:szCs w:val="24"/>
        </w:rPr>
        <w:t>p</w:t>
      </w:r>
      <w:r w:rsidRPr="00617572">
        <w:rPr>
          <w:rFonts w:cs="Times New Roman"/>
          <w:szCs w:val="24"/>
        </w:rPr>
        <w:t>roduk</w:t>
      </w:r>
      <w:r w:rsidR="00617572" w:rsidRPr="00617572">
        <w:rPr>
          <w:rFonts w:cs="Times New Roman"/>
          <w:szCs w:val="24"/>
        </w:rPr>
        <w:t xml:space="preserve"> dan gagasan</w:t>
      </w:r>
      <w:r w:rsidRPr="00617572">
        <w:rPr>
          <w:rFonts w:cs="Times New Roman"/>
          <w:szCs w:val="24"/>
        </w:rPr>
        <w:t xml:space="preserve"> Inovatif di bidang</w:t>
      </w:r>
      <w:r w:rsidRPr="00617572">
        <w:rPr>
          <w:rFonts w:cs="Times New Roman"/>
          <w:spacing w:val="-2"/>
          <w:szCs w:val="24"/>
        </w:rPr>
        <w:t xml:space="preserve"> manajemen bisnis dan </w:t>
      </w:r>
      <w:r w:rsidR="00EE7AD9">
        <w:rPr>
          <w:rFonts w:cs="Times New Roman"/>
          <w:spacing w:val="-2"/>
          <w:szCs w:val="24"/>
        </w:rPr>
        <w:t>manajemen pemerintahan (publik),</w:t>
      </w:r>
    </w:p>
    <w:p w:rsidR="0002442D" w:rsidRPr="00617572" w:rsidRDefault="00381A82" w:rsidP="00B860CA">
      <w:pPr>
        <w:rPr>
          <w:rFonts w:cs="Times New Roman"/>
          <w:szCs w:val="24"/>
        </w:rPr>
      </w:pPr>
      <w:r w:rsidRPr="00617572">
        <w:rPr>
          <w:rFonts w:cs="Times New Roman"/>
          <w:szCs w:val="24"/>
        </w:rPr>
        <w:t>2. Mengembangkan konsep pendidikan</w:t>
      </w:r>
      <w:r w:rsidR="000A33FB" w:rsidRPr="00617572">
        <w:rPr>
          <w:rFonts w:cs="Times New Roman"/>
          <w:szCs w:val="24"/>
        </w:rPr>
        <w:t xml:space="preserve"> dan praktek</w:t>
      </w:r>
      <w:r w:rsidRPr="00617572">
        <w:rPr>
          <w:rFonts w:cs="Times New Roman"/>
          <w:szCs w:val="24"/>
        </w:rPr>
        <w:t xml:space="preserve"> manajemen </w:t>
      </w:r>
      <w:r w:rsidR="000A33FB" w:rsidRPr="00617572">
        <w:rPr>
          <w:rFonts w:cs="Times New Roman"/>
          <w:szCs w:val="24"/>
        </w:rPr>
        <w:t>yang berbasis bukti (</w:t>
      </w:r>
      <w:r w:rsidRPr="00617572">
        <w:rPr>
          <w:rFonts w:cs="Times New Roman"/>
          <w:i/>
          <w:szCs w:val="24"/>
        </w:rPr>
        <w:t>evidence based practice</w:t>
      </w:r>
      <w:r w:rsidR="000A33FB" w:rsidRPr="00617572">
        <w:rPr>
          <w:rFonts w:cs="Times New Roman"/>
          <w:szCs w:val="24"/>
        </w:rPr>
        <w:t>) d</w:t>
      </w:r>
      <w:r w:rsidRPr="00617572">
        <w:rPr>
          <w:rFonts w:cs="Times New Roman"/>
          <w:szCs w:val="24"/>
        </w:rPr>
        <w:t>alam penatalaksanaan manajemen terapan di</w:t>
      </w:r>
      <w:r w:rsidRPr="00617572">
        <w:rPr>
          <w:rFonts w:cs="Times New Roman"/>
          <w:spacing w:val="-13"/>
          <w:szCs w:val="24"/>
        </w:rPr>
        <w:t xml:space="preserve"> </w:t>
      </w:r>
      <w:r w:rsidR="00EE7AD9">
        <w:rPr>
          <w:rFonts w:cs="Times New Roman"/>
          <w:szCs w:val="24"/>
        </w:rPr>
        <w:t>Indonesia,</w:t>
      </w:r>
    </w:p>
    <w:p w:rsidR="00381A82" w:rsidRPr="00617572" w:rsidRDefault="0002442D" w:rsidP="00B860CA">
      <w:pPr>
        <w:rPr>
          <w:rFonts w:cs="Times New Roman"/>
          <w:szCs w:val="24"/>
        </w:rPr>
      </w:pPr>
      <w:r w:rsidRPr="00617572">
        <w:rPr>
          <w:rFonts w:cs="Times New Roman"/>
          <w:szCs w:val="24"/>
        </w:rPr>
        <w:t xml:space="preserve">3. </w:t>
      </w:r>
      <w:r w:rsidR="000A33FB" w:rsidRPr="00617572">
        <w:rPr>
          <w:rFonts w:cs="Times New Roman"/>
          <w:szCs w:val="24"/>
        </w:rPr>
        <w:t xml:space="preserve">Memberikan partispasi aktif </w:t>
      </w:r>
      <w:r w:rsidR="00381A82" w:rsidRPr="00617572">
        <w:rPr>
          <w:rFonts w:cs="Times New Roman"/>
          <w:szCs w:val="24"/>
        </w:rPr>
        <w:t xml:space="preserve"> </w:t>
      </w:r>
      <w:r w:rsidR="000A33FB" w:rsidRPr="00617572">
        <w:rPr>
          <w:rFonts w:cs="Times New Roman"/>
          <w:szCs w:val="24"/>
        </w:rPr>
        <w:t xml:space="preserve">dalam menjadikan </w:t>
      </w:r>
      <w:r w:rsidR="00381A82" w:rsidRPr="00617572">
        <w:rPr>
          <w:rFonts w:cs="Times New Roman"/>
          <w:szCs w:val="24"/>
        </w:rPr>
        <w:t xml:space="preserve">Universitas Syiah Kuala </w:t>
      </w:r>
      <w:r w:rsidR="000A33FB" w:rsidRPr="00617572">
        <w:rPr>
          <w:rFonts w:cs="Times New Roman"/>
          <w:szCs w:val="24"/>
        </w:rPr>
        <w:t xml:space="preserve">sebagai </w:t>
      </w:r>
      <w:r w:rsidR="00381A82" w:rsidRPr="00617572">
        <w:rPr>
          <w:rFonts w:cs="Times New Roman"/>
          <w:szCs w:val="24"/>
        </w:rPr>
        <w:t>universitas yang bermutu di bidang pendidikan manajemen, penelitian manaj</w:t>
      </w:r>
      <w:r w:rsidR="000A33FB" w:rsidRPr="00617572">
        <w:rPr>
          <w:rFonts w:cs="Times New Roman"/>
          <w:szCs w:val="24"/>
        </w:rPr>
        <w:t>e</w:t>
      </w:r>
      <w:r w:rsidR="00381A82" w:rsidRPr="00617572">
        <w:rPr>
          <w:rFonts w:cs="Times New Roman"/>
          <w:szCs w:val="24"/>
        </w:rPr>
        <w:t xml:space="preserve">men, dan pengabdian kepada masyarakat untuk membenahi </w:t>
      </w:r>
      <w:r w:rsidR="00381A82" w:rsidRPr="00617572">
        <w:rPr>
          <w:rFonts w:cs="Times New Roman"/>
          <w:szCs w:val="24"/>
        </w:rPr>
        <w:lastRenderedPageBreak/>
        <w:t xml:space="preserve">kinerja </w:t>
      </w:r>
      <w:r w:rsidR="000A33FB" w:rsidRPr="00617572">
        <w:rPr>
          <w:rFonts w:cs="Times New Roman"/>
          <w:szCs w:val="24"/>
        </w:rPr>
        <w:t xml:space="preserve">manajemen </w:t>
      </w:r>
      <w:r w:rsidR="00381A82" w:rsidRPr="00617572">
        <w:rPr>
          <w:rFonts w:cs="Times New Roman"/>
          <w:szCs w:val="24"/>
        </w:rPr>
        <w:t>pemerintahan dalam melayani k</w:t>
      </w:r>
      <w:r w:rsidR="00EE7AD9">
        <w:rPr>
          <w:rFonts w:cs="Times New Roman"/>
          <w:szCs w:val="24"/>
        </w:rPr>
        <w:t>epentingan masyarakat Indonesia,</w:t>
      </w:r>
    </w:p>
    <w:p w:rsidR="00381A82" w:rsidRPr="00617572" w:rsidRDefault="0002442D" w:rsidP="00B860CA">
      <w:pPr>
        <w:rPr>
          <w:rFonts w:cs="Times New Roman"/>
          <w:szCs w:val="24"/>
        </w:rPr>
      </w:pPr>
      <w:r w:rsidRPr="00617572">
        <w:rPr>
          <w:rFonts w:cs="Times New Roman"/>
          <w:szCs w:val="24"/>
        </w:rPr>
        <w:t xml:space="preserve">4. Memberi </w:t>
      </w:r>
      <w:r w:rsidR="00381A82" w:rsidRPr="00617572">
        <w:rPr>
          <w:rFonts w:cs="Times New Roman"/>
          <w:szCs w:val="24"/>
        </w:rPr>
        <w:t>dukung</w:t>
      </w:r>
      <w:r w:rsidRPr="00617572">
        <w:rPr>
          <w:rFonts w:cs="Times New Roman"/>
          <w:szCs w:val="24"/>
        </w:rPr>
        <w:t>an bagi</w:t>
      </w:r>
      <w:r w:rsidR="00381A82" w:rsidRPr="00617572">
        <w:rPr>
          <w:rFonts w:cs="Times New Roman"/>
          <w:szCs w:val="24"/>
        </w:rPr>
        <w:t xml:space="preserve"> Universitas Syiah Kuala dalam mengaplikasikan ilmu pengetahuan manajerial dalam memecahkan masalah-masalah kekinian yang muncul dalam masyarakat dengan mengedepankan nilai-nilai kema</w:t>
      </w:r>
      <w:r w:rsidR="00EE7AD9">
        <w:rPr>
          <w:rFonts w:cs="Times New Roman"/>
          <w:szCs w:val="24"/>
        </w:rPr>
        <w:t>nusiaan, keimanan dan ketaqwaan,</w:t>
      </w:r>
    </w:p>
    <w:p w:rsidR="000A33FB" w:rsidRPr="00617572" w:rsidRDefault="000A33FB" w:rsidP="00B860CA">
      <w:pPr>
        <w:rPr>
          <w:rFonts w:cs="Times New Roman"/>
          <w:szCs w:val="24"/>
        </w:rPr>
      </w:pPr>
      <w:r w:rsidRPr="00617572">
        <w:rPr>
          <w:rFonts w:cs="Times New Roman"/>
          <w:szCs w:val="24"/>
        </w:rPr>
        <w:t>5</w:t>
      </w:r>
      <w:r w:rsidR="0002442D" w:rsidRPr="00617572">
        <w:rPr>
          <w:rFonts w:cs="Times New Roman"/>
          <w:szCs w:val="24"/>
        </w:rPr>
        <w:t xml:space="preserve">. </w:t>
      </w:r>
      <w:r w:rsidR="00381A82" w:rsidRPr="00617572">
        <w:rPr>
          <w:rFonts w:cs="Times New Roman"/>
          <w:szCs w:val="24"/>
        </w:rPr>
        <w:t>Mengambil peranserta aktif dalam mendorong Universitas Syiah</w:t>
      </w:r>
      <w:r w:rsidR="00905C05" w:rsidRPr="00617572">
        <w:rPr>
          <w:rFonts w:cs="Times New Roman"/>
          <w:szCs w:val="24"/>
        </w:rPr>
        <w:t xml:space="preserve"> Kuala menjadi universitas yang </w:t>
      </w:r>
      <w:r w:rsidR="00BC7307" w:rsidRPr="00617572">
        <w:rPr>
          <w:rFonts w:cs="Times New Roman"/>
          <w:szCs w:val="24"/>
        </w:rPr>
        <w:t xml:space="preserve">mandiri, </w:t>
      </w:r>
      <w:r w:rsidR="00381A82" w:rsidRPr="00617572">
        <w:rPr>
          <w:rFonts w:cs="Times New Roman"/>
          <w:szCs w:val="24"/>
        </w:rPr>
        <w:t>akuntabel mencirikan </w:t>
      </w:r>
      <w:r w:rsidR="00381A82" w:rsidRPr="00B860CA">
        <w:rPr>
          <w:rFonts w:cs="Times New Roman"/>
          <w:i/>
          <w:szCs w:val="24"/>
        </w:rPr>
        <w:t>good governance</w:t>
      </w:r>
      <w:r w:rsidR="00EE7AD9">
        <w:rPr>
          <w:rFonts w:cs="Times New Roman"/>
          <w:szCs w:val="24"/>
        </w:rPr>
        <w:t>,</w:t>
      </w:r>
    </w:p>
    <w:p w:rsidR="00BC7307" w:rsidRPr="00617572" w:rsidRDefault="000A33FB" w:rsidP="00B860CA">
      <w:pPr>
        <w:rPr>
          <w:rFonts w:cs="Times New Roman"/>
          <w:szCs w:val="24"/>
        </w:rPr>
      </w:pPr>
      <w:r w:rsidRPr="00617572">
        <w:rPr>
          <w:rFonts w:eastAsia="Times New Roman" w:cs="Times New Roman"/>
          <w:szCs w:val="24"/>
        </w:rPr>
        <w:t>6</w:t>
      </w:r>
      <w:r w:rsidR="00EE7AD9">
        <w:rPr>
          <w:rFonts w:eastAsia="Times New Roman" w:cs="Times New Roman"/>
          <w:szCs w:val="24"/>
        </w:rPr>
        <w:t xml:space="preserve">. </w:t>
      </w:r>
      <w:r w:rsidR="005E7BF2" w:rsidRPr="00617572">
        <w:rPr>
          <w:rFonts w:eastAsia="Times New Roman" w:cs="Times New Roman"/>
          <w:szCs w:val="24"/>
        </w:rPr>
        <w:t xml:space="preserve">Aktif </w:t>
      </w:r>
      <w:r w:rsidR="004E0CC3" w:rsidRPr="00617572">
        <w:rPr>
          <w:rFonts w:eastAsia="Times New Roman" w:cs="Times New Roman"/>
          <w:szCs w:val="24"/>
        </w:rPr>
        <w:t>dalam menghasilkan lulusan berkualitas yang mampu mengaplikasikan ilmu pengetahuan dan teknologi dalam memecahkan masalah-masalah kekinian yang muncul dalam masyarakat dengan mengedepankan nilai-nilai kemanusiaan, keimanan dan ketaqwaan,</w:t>
      </w:r>
    </w:p>
    <w:p w:rsidR="00BC7307" w:rsidRPr="00617572" w:rsidRDefault="005E7BF2" w:rsidP="00B860CA">
      <w:pPr>
        <w:rPr>
          <w:rFonts w:cs="Times New Roman"/>
          <w:szCs w:val="24"/>
        </w:rPr>
      </w:pPr>
      <w:r w:rsidRPr="00617572">
        <w:rPr>
          <w:rFonts w:eastAsia="Times New Roman" w:cs="Times New Roman"/>
          <w:szCs w:val="24"/>
        </w:rPr>
        <w:t>7</w:t>
      </w:r>
      <w:r w:rsidR="00BC7307" w:rsidRPr="00617572">
        <w:rPr>
          <w:rFonts w:eastAsia="Times New Roman" w:cs="Times New Roman"/>
          <w:szCs w:val="24"/>
        </w:rPr>
        <w:t xml:space="preserve">. </w:t>
      </w:r>
      <w:r w:rsidR="004E0CC3" w:rsidRPr="00617572">
        <w:rPr>
          <w:rFonts w:eastAsia="Times New Roman" w:cs="Times New Roman"/>
          <w:szCs w:val="24"/>
        </w:rPr>
        <w:t xml:space="preserve">Aktif dalam menjadikan Universitas Syiah Kuala menjadi partner in progress bagi pembangunan daerah, nasional dan internasional, dan </w:t>
      </w:r>
    </w:p>
    <w:p w:rsidR="00BC7307" w:rsidRPr="00617572" w:rsidRDefault="009A5D3E" w:rsidP="00B860CA">
      <w:pPr>
        <w:rPr>
          <w:rFonts w:eastAsia="Times New Roman" w:cs="Times New Roman"/>
          <w:b/>
          <w:szCs w:val="24"/>
        </w:rPr>
      </w:pPr>
      <w:r w:rsidRPr="009A5D3E">
        <w:rPr>
          <w:rFonts w:eastAsia="Times New Roman" w:cs="Times New Roman"/>
          <w:szCs w:val="24"/>
        </w:rPr>
        <w:t xml:space="preserve">8. </w:t>
      </w:r>
      <w:r w:rsidR="005241DF">
        <w:rPr>
          <w:rFonts w:eastAsia="Times New Roman" w:cs="Times New Roman"/>
          <w:szCs w:val="24"/>
        </w:rPr>
        <w:t>Terja</w:t>
      </w:r>
      <w:r w:rsidR="00EE7AD9">
        <w:rPr>
          <w:rFonts w:eastAsia="Times New Roman" w:cs="Times New Roman"/>
          <w:szCs w:val="24"/>
        </w:rPr>
        <w:t>l</w:t>
      </w:r>
      <w:r w:rsidR="005241DF">
        <w:rPr>
          <w:rFonts w:eastAsia="Times New Roman" w:cs="Times New Roman"/>
          <w:szCs w:val="24"/>
        </w:rPr>
        <w:t xml:space="preserve">innya </w:t>
      </w:r>
      <w:r w:rsidRPr="00617572">
        <w:rPr>
          <w:rFonts w:cs="Times New Roman"/>
          <w:szCs w:val="24"/>
        </w:rPr>
        <w:t xml:space="preserve">kerjasama </w:t>
      </w:r>
      <w:r w:rsidR="005241DF">
        <w:rPr>
          <w:rFonts w:cs="Times New Roman"/>
          <w:szCs w:val="24"/>
        </w:rPr>
        <w:t>pengembangan dan pelestari</w:t>
      </w:r>
      <w:r w:rsidRPr="00617572">
        <w:rPr>
          <w:rFonts w:cs="Times New Roman"/>
          <w:szCs w:val="24"/>
        </w:rPr>
        <w:t>an temuan ilmu pengetahuan manajemen  dan mendorong terujudnya universitas Syiah Kuala yang mandiri</w:t>
      </w:r>
      <w:r w:rsidR="00EE7AD9">
        <w:rPr>
          <w:rFonts w:cs="Times New Roman"/>
          <w:szCs w:val="24"/>
        </w:rPr>
        <w:t>.</w:t>
      </w:r>
    </w:p>
    <w:p w:rsidR="009619D9" w:rsidRPr="00617572" w:rsidRDefault="009619D9" w:rsidP="00EA322F">
      <w:pPr>
        <w:rPr>
          <w:rFonts w:eastAsia="Times New Roman" w:cs="Times New Roman"/>
          <w:b/>
          <w:szCs w:val="24"/>
        </w:rPr>
      </w:pPr>
    </w:p>
    <w:p w:rsidR="009619D9" w:rsidRPr="00617572" w:rsidRDefault="001E5BF6" w:rsidP="00EA322F">
      <w:pPr>
        <w:rPr>
          <w:rFonts w:eastAsia="Times New Roman" w:cs="Times New Roman"/>
          <w:b/>
          <w:szCs w:val="24"/>
        </w:rPr>
      </w:pPr>
      <w:r>
        <w:rPr>
          <w:rFonts w:eastAsia="Times New Roman" w:cs="Times New Roman"/>
          <w:b/>
          <w:szCs w:val="24"/>
        </w:rPr>
        <w:br w:type="page"/>
      </w:r>
    </w:p>
    <w:p w:rsidR="00381A82" w:rsidRPr="00A21169" w:rsidRDefault="00381A82" w:rsidP="00A21169">
      <w:pPr>
        <w:pStyle w:val="Heading1"/>
      </w:pPr>
      <w:bookmarkStart w:id="16" w:name="_Toc59218457"/>
      <w:r w:rsidRPr="00A21169">
        <w:lastRenderedPageBreak/>
        <w:t xml:space="preserve">III. PELAKSANAAN </w:t>
      </w:r>
      <w:r w:rsidR="00AF6BCB" w:rsidRPr="00A21169">
        <w:t xml:space="preserve"> </w:t>
      </w:r>
      <w:r w:rsidRPr="00A21169">
        <w:t xml:space="preserve">TRIDHARMA </w:t>
      </w:r>
      <w:r w:rsidR="00AF6BCB" w:rsidRPr="00A21169">
        <w:t xml:space="preserve"> </w:t>
      </w:r>
      <w:r w:rsidRPr="00A21169">
        <w:t>DI</w:t>
      </w:r>
      <w:r w:rsidR="00AF6BCB" w:rsidRPr="00A21169">
        <w:t xml:space="preserve"> </w:t>
      </w:r>
      <w:r w:rsidRPr="00A21169">
        <w:t xml:space="preserve"> UNIVERSITAS </w:t>
      </w:r>
      <w:r w:rsidR="00AF6BCB" w:rsidRPr="00A21169">
        <w:t xml:space="preserve"> </w:t>
      </w:r>
      <w:r w:rsidRPr="00A21169">
        <w:t>SYIAH</w:t>
      </w:r>
      <w:r w:rsidR="00AF6BCB" w:rsidRPr="00A21169">
        <w:t xml:space="preserve"> </w:t>
      </w:r>
      <w:r w:rsidRPr="00A21169">
        <w:t xml:space="preserve"> KUALA</w:t>
      </w:r>
      <w:bookmarkEnd w:id="16"/>
    </w:p>
    <w:p w:rsidR="00381A82" w:rsidRPr="00A21169" w:rsidRDefault="00381A82" w:rsidP="00A21169">
      <w:pPr>
        <w:pStyle w:val="Heading2"/>
      </w:pPr>
      <w:bookmarkStart w:id="17" w:name="_Toc59218458"/>
      <w:r w:rsidRPr="00A21169">
        <w:t xml:space="preserve">3.1 </w:t>
      </w:r>
      <w:r w:rsidR="00027C5E">
        <w:t>Pelaksanaan Pendidikan d</w:t>
      </w:r>
      <w:r w:rsidR="00027C5E" w:rsidRPr="00A21169">
        <w:t>an Pengajaran</w:t>
      </w:r>
      <w:bookmarkEnd w:id="17"/>
    </w:p>
    <w:p w:rsidR="00AF6BCB" w:rsidRPr="00A21169" w:rsidRDefault="004D45A0" w:rsidP="00A21169">
      <w:pPr>
        <w:pStyle w:val="Heading3"/>
      </w:pPr>
      <w:bookmarkStart w:id="18" w:name="_Toc59218459"/>
      <w:r w:rsidRPr="00A21169">
        <w:t>3</w:t>
      </w:r>
      <w:r w:rsidR="00027C5E">
        <w:t>.1.1</w:t>
      </w:r>
      <w:r w:rsidR="00381A82" w:rsidRPr="00A21169">
        <w:t xml:space="preserve"> Pengajaran</w:t>
      </w:r>
      <w:bookmarkEnd w:id="18"/>
    </w:p>
    <w:p w:rsidR="00E16D0B" w:rsidRDefault="00552F9A" w:rsidP="00552F9A">
      <w:pPr>
        <w:rPr>
          <w:szCs w:val="24"/>
        </w:rPr>
      </w:pPr>
      <w:r>
        <w:rPr>
          <w:rFonts w:cs="Times New Roman"/>
          <w:szCs w:val="24"/>
        </w:rPr>
        <w:tab/>
      </w:r>
      <w:r w:rsidR="00020A1C">
        <w:rPr>
          <w:rFonts w:cs="Times New Roman"/>
          <w:szCs w:val="24"/>
        </w:rPr>
        <w:t>Kandidat (</w:t>
      </w:r>
      <w:r w:rsidR="00E16D0B" w:rsidRPr="00617572">
        <w:rPr>
          <w:rFonts w:cs="Times New Roman"/>
          <w:szCs w:val="24"/>
        </w:rPr>
        <w:t>Penulis</w:t>
      </w:r>
      <w:r w:rsidR="00020A1C">
        <w:rPr>
          <w:rFonts w:cs="Times New Roman"/>
          <w:szCs w:val="24"/>
        </w:rPr>
        <w:t>)</w:t>
      </w:r>
      <w:r w:rsidR="00E16D0B" w:rsidRPr="00617572">
        <w:rPr>
          <w:rFonts w:cs="Times New Roman"/>
          <w:szCs w:val="24"/>
        </w:rPr>
        <w:t xml:space="preserve"> sejak diangkat </w:t>
      </w:r>
      <w:r w:rsidR="00024A75">
        <w:rPr>
          <w:rFonts w:cs="Times New Roman"/>
          <w:szCs w:val="24"/>
        </w:rPr>
        <w:t xml:space="preserve">sebagai PNS </w:t>
      </w:r>
      <w:r w:rsidR="00E16D0B" w:rsidRPr="00617572">
        <w:rPr>
          <w:rFonts w:cs="Times New Roman"/>
          <w:szCs w:val="24"/>
        </w:rPr>
        <w:t>tahun 1</w:t>
      </w:r>
      <w:r w:rsidR="00905C05" w:rsidRPr="00617572">
        <w:rPr>
          <w:rFonts w:cs="Times New Roman"/>
          <w:szCs w:val="24"/>
        </w:rPr>
        <w:t>987</w:t>
      </w:r>
      <w:r w:rsidR="00E16D0B" w:rsidRPr="00617572">
        <w:rPr>
          <w:rFonts w:cs="Times New Roman"/>
          <w:szCs w:val="24"/>
        </w:rPr>
        <w:t xml:space="preserve"> </w:t>
      </w:r>
      <w:r w:rsidR="00020A1C">
        <w:rPr>
          <w:rFonts w:cs="Times New Roman"/>
          <w:szCs w:val="24"/>
        </w:rPr>
        <w:t xml:space="preserve">hingga </w:t>
      </w:r>
      <w:r w:rsidR="00905C05" w:rsidRPr="00617572">
        <w:rPr>
          <w:rFonts w:cs="Times New Roman"/>
          <w:szCs w:val="24"/>
        </w:rPr>
        <w:t xml:space="preserve">saat ini </w:t>
      </w:r>
      <w:r w:rsidR="00020A1C">
        <w:rPr>
          <w:rFonts w:cs="Times New Roman"/>
          <w:szCs w:val="24"/>
        </w:rPr>
        <w:t xml:space="preserve">aktif </w:t>
      </w:r>
      <w:r w:rsidR="00E16D0B" w:rsidRPr="00617572">
        <w:rPr>
          <w:rFonts w:cs="Times New Roman"/>
          <w:szCs w:val="24"/>
        </w:rPr>
        <w:t>mengajar dalam berbagai mata kulia</w:t>
      </w:r>
      <w:r w:rsidR="0002442D" w:rsidRPr="00617572">
        <w:rPr>
          <w:rFonts w:cs="Times New Roman"/>
          <w:szCs w:val="24"/>
        </w:rPr>
        <w:t>h di jurusan ekonomi manajemen, b</w:t>
      </w:r>
      <w:r w:rsidR="00905C05" w:rsidRPr="00617572">
        <w:rPr>
          <w:rFonts w:cs="Times New Roman"/>
          <w:szCs w:val="24"/>
        </w:rPr>
        <w:t xml:space="preserve">aik pada </w:t>
      </w:r>
      <w:r w:rsidR="00020A1C">
        <w:rPr>
          <w:rFonts w:cs="Times New Roman"/>
          <w:szCs w:val="24"/>
        </w:rPr>
        <w:t xml:space="preserve">jenjang pendidikan </w:t>
      </w:r>
      <w:r w:rsidR="00905C05" w:rsidRPr="00617572">
        <w:rPr>
          <w:rFonts w:cs="Times New Roman"/>
          <w:szCs w:val="24"/>
        </w:rPr>
        <w:t>strata 1, strat</w:t>
      </w:r>
      <w:r w:rsidR="0002442D" w:rsidRPr="00617572">
        <w:rPr>
          <w:rFonts w:cs="Times New Roman"/>
          <w:szCs w:val="24"/>
        </w:rPr>
        <w:t>a dua (magister manajemen), maupun pada strata tig</w:t>
      </w:r>
      <w:r w:rsidR="00024A75">
        <w:rPr>
          <w:rFonts w:cs="Times New Roman"/>
          <w:szCs w:val="24"/>
        </w:rPr>
        <w:t>a (</w:t>
      </w:r>
      <w:r w:rsidR="00905C05" w:rsidRPr="00617572">
        <w:rPr>
          <w:rFonts w:cs="Times New Roman"/>
          <w:szCs w:val="24"/>
        </w:rPr>
        <w:t xml:space="preserve">Doktor Ilmu Manajemen). </w:t>
      </w:r>
      <w:r w:rsidR="00E16D0B" w:rsidRPr="00617572">
        <w:rPr>
          <w:rFonts w:cs="Times New Roman"/>
          <w:szCs w:val="24"/>
        </w:rPr>
        <w:t xml:space="preserve">Matakuliah yang </w:t>
      </w:r>
      <w:r w:rsidR="00020A1C">
        <w:rPr>
          <w:rFonts w:cs="Times New Roman"/>
          <w:szCs w:val="24"/>
        </w:rPr>
        <w:t xml:space="preserve">saya </w:t>
      </w:r>
      <w:r w:rsidR="00E16D0B" w:rsidRPr="00617572">
        <w:rPr>
          <w:rFonts w:cs="Times New Roman"/>
          <w:szCs w:val="24"/>
        </w:rPr>
        <w:t xml:space="preserve">asuh </w:t>
      </w:r>
      <w:r w:rsidR="00020A1C">
        <w:rPr>
          <w:rFonts w:cs="Times New Roman"/>
          <w:szCs w:val="24"/>
        </w:rPr>
        <w:t xml:space="preserve">sesuai dengan penunjukan oleh ketua jurusan dan dekan </w:t>
      </w:r>
      <w:r w:rsidR="00E16D0B" w:rsidRPr="00617572">
        <w:rPr>
          <w:rFonts w:cs="Times New Roman"/>
          <w:szCs w:val="24"/>
        </w:rPr>
        <w:t xml:space="preserve">antara lain adalah: Manajemen Pemasaran, Marketing Research, </w:t>
      </w:r>
      <w:r w:rsidR="0002442D" w:rsidRPr="00617572">
        <w:rPr>
          <w:rFonts w:cs="Times New Roman"/>
          <w:szCs w:val="24"/>
        </w:rPr>
        <w:t>Metodologi</w:t>
      </w:r>
      <w:r w:rsidR="0055469F" w:rsidRPr="00617572">
        <w:rPr>
          <w:rFonts w:cs="Times New Roman"/>
          <w:szCs w:val="24"/>
        </w:rPr>
        <w:t xml:space="preserve"> Penelitian, </w:t>
      </w:r>
      <w:r w:rsidR="00AF6BCB" w:rsidRPr="00617572">
        <w:rPr>
          <w:szCs w:val="24"/>
        </w:rPr>
        <w:t>Metode Kuantitatif  Untuk Pengambilan Keputusan</w:t>
      </w:r>
      <w:r w:rsidR="00024A75">
        <w:rPr>
          <w:szCs w:val="24"/>
        </w:rPr>
        <w:t xml:space="preserve"> Manajemen</w:t>
      </w:r>
      <w:r w:rsidR="00AF6BCB" w:rsidRPr="00617572">
        <w:rPr>
          <w:szCs w:val="24"/>
        </w:rPr>
        <w:t>, Sta</w:t>
      </w:r>
      <w:r w:rsidR="0002442D" w:rsidRPr="00617572">
        <w:rPr>
          <w:szCs w:val="24"/>
        </w:rPr>
        <w:t>tistik Deskriptif, Manajemen Risiko</w:t>
      </w:r>
      <w:r w:rsidR="00020A1C">
        <w:rPr>
          <w:szCs w:val="24"/>
        </w:rPr>
        <w:t xml:space="preserve"> Usaha</w:t>
      </w:r>
      <w:r w:rsidR="0002442D" w:rsidRPr="00617572">
        <w:rPr>
          <w:szCs w:val="24"/>
        </w:rPr>
        <w:t xml:space="preserve">, </w:t>
      </w:r>
      <w:r w:rsidR="00AF6BCB" w:rsidRPr="00617572">
        <w:rPr>
          <w:szCs w:val="24"/>
        </w:rPr>
        <w:t>Ekonomi Manajerial,</w:t>
      </w:r>
      <w:r w:rsidR="00905C05" w:rsidRPr="00617572">
        <w:rPr>
          <w:szCs w:val="24"/>
        </w:rPr>
        <w:t xml:space="preserve"> </w:t>
      </w:r>
      <w:r w:rsidR="00AF6BCB" w:rsidRPr="00617572">
        <w:rPr>
          <w:szCs w:val="24"/>
        </w:rPr>
        <w:t>Pemasaran Internasional, Manajemen Operasional, Manajemen Kinerja, Manajemen Strategik, Teo</w:t>
      </w:r>
      <w:r w:rsidR="009A20D1">
        <w:rPr>
          <w:szCs w:val="24"/>
        </w:rPr>
        <w:t xml:space="preserve">ri Manajemen dan Organisasi, </w:t>
      </w:r>
      <w:r w:rsidR="0002442D" w:rsidRPr="00617572">
        <w:rPr>
          <w:szCs w:val="24"/>
        </w:rPr>
        <w:t>Seminar Manajemen Strategik</w:t>
      </w:r>
      <w:r w:rsidR="00905C05" w:rsidRPr="00617572">
        <w:rPr>
          <w:szCs w:val="24"/>
        </w:rPr>
        <w:t xml:space="preserve"> Lanjutan</w:t>
      </w:r>
      <w:r w:rsidR="009A20D1">
        <w:rPr>
          <w:szCs w:val="24"/>
        </w:rPr>
        <w:t xml:space="preserve"> dan Manajemen Sumber Daya Manusia sektor Publik. </w:t>
      </w:r>
    </w:p>
    <w:p w:rsidR="00552F9A" w:rsidRPr="00617572" w:rsidRDefault="00552F9A" w:rsidP="00552F9A">
      <w:pPr>
        <w:rPr>
          <w:rFonts w:cs="Times New Roman"/>
          <w:szCs w:val="24"/>
        </w:rPr>
      </w:pPr>
    </w:p>
    <w:p w:rsidR="00381A82" w:rsidRPr="00552F9A" w:rsidRDefault="00381A82" w:rsidP="00552F9A">
      <w:pPr>
        <w:pStyle w:val="Heading3"/>
      </w:pPr>
      <w:bookmarkStart w:id="19" w:name="_Toc59218460"/>
      <w:r w:rsidRPr="00552F9A">
        <w:t>3.1.2 Pembimbingan</w:t>
      </w:r>
      <w:bookmarkEnd w:id="19"/>
    </w:p>
    <w:p w:rsidR="00F344A5" w:rsidRDefault="00552F9A" w:rsidP="00552F9A">
      <w:pPr>
        <w:shd w:val="clear" w:color="auto" w:fill="FFFFFF"/>
        <w:textAlignment w:val="baseline"/>
        <w:rPr>
          <w:rFonts w:cs="Times New Roman"/>
          <w:szCs w:val="24"/>
        </w:rPr>
      </w:pPr>
      <w:r>
        <w:rPr>
          <w:rFonts w:cs="Times New Roman"/>
          <w:szCs w:val="24"/>
        </w:rPr>
        <w:tab/>
      </w:r>
      <w:r w:rsidR="00905C05" w:rsidRPr="00617572">
        <w:rPr>
          <w:rFonts w:cs="Times New Roman"/>
          <w:szCs w:val="24"/>
        </w:rPr>
        <w:t>Membimbing merupakan s</w:t>
      </w:r>
      <w:r w:rsidR="00785A43" w:rsidRPr="00617572">
        <w:rPr>
          <w:rFonts w:cs="Times New Roman"/>
          <w:szCs w:val="24"/>
        </w:rPr>
        <w:t>a</w:t>
      </w:r>
      <w:r w:rsidR="00905C05" w:rsidRPr="00617572">
        <w:rPr>
          <w:rFonts w:cs="Times New Roman"/>
          <w:szCs w:val="24"/>
        </w:rPr>
        <w:t>lah satu tugas menarik bagi penulis untuk mendalami pengatahuan manajemen yang lebih dinamis itu. Sejak menjadi lektor kepala tidak kurang dari 100 mahasiswa telah kandidat bimbing ba</w:t>
      </w:r>
      <w:r w:rsidR="0002442D" w:rsidRPr="00617572">
        <w:rPr>
          <w:rFonts w:cs="Times New Roman"/>
          <w:szCs w:val="24"/>
        </w:rPr>
        <w:t>ik pada strata satu, strata dua</w:t>
      </w:r>
      <w:r w:rsidR="00905C05" w:rsidRPr="00617572">
        <w:rPr>
          <w:rFonts w:cs="Times New Roman"/>
          <w:szCs w:val="24"/>
        </w:rPr>
        <w:t>, maupun strata tiga. Khusus pada strata tiga, kandidat sudah menjadi 2 co promotor</w:t>
      </w:r>
      <w:r w:rsidR="0055469F" w:rsidRPr="00617572">
        <w:rPr>
          <w:rFonts w:cs="Times New Roman"/>
          <w:szCs w:val="24"/>
        </w:rPr>
        <w:t xml:space="preserve"> di Universitas Padjadjaran</w:t>
      </w:r>
      <w:r w:rsidR="00905C05" w:rsidRPr="00617572">
        <w:rPr>
          <w:rFonts w:cs="Times New Roman"/>
          <w:szCs w:val="24"/>
        </w:rPr>
        <w:t>, 2 Promotor, dan 3 Co Promotor</w:t>
      </w:r>
      <w:r w:rsidR="0055469F" w:rsidRPr="00617572">
        <w:rPr>
          <w:rFonts w:cs="Times New Roman"/>
          <w:szCs w:val="24"/>
        </w:rPr>
        <w:t xml:space="preserve"> di Program Doktor Ilmu Manajemen Universitas Syiah Kuala</w:t>
      </w:r>
      <w:r w:rsidR="00785A43" w:rsidRPr="00617572">
        <w:rPr>
          <w:rFonts w:cs="Times New Roman"/>
          <w:szCs w:val="24"/>
        </w:rPr>
        <w:t>.</w:t>
      </w:r>
    </w:p>
    <w:p w:rsidR="001D5109" w:rsidRPr="00552F9A" w:rsidRDefault="001D5109" w:rsidP="00552F9A">
      <w:pPr>
        <w:rPr>
          <w:rFonts w:eastAsia="Times New Roman" w:cs="Times New Roman"/>
          <w:szCs w:val="24"/>
        </w:rPr>
      </w:pPr>
      <w:r>
        <w:rPr>
          <w:rFonts w:eastAsia="Times New Roman" w:cs="Times New Roman"/>
          <w:color w:val="525252"/>
          <w:szCs w:val="24"/>
        </w:rPr>
        <w:tab/>
      </w:r>
      <w:r w:rsidR="00803024" w:rsidRPr="00552F9A">
        <w:rPr>
          <w:rFonts w:eastAsia="Times New Roman" w:cs="Times New Roman"/>
          <w:szCs w:val="24"/>
        </w:rPr>
        <w:t xml:space="preserve">Dengan membimbing secara tidak langsung ilmu, saya mendapatkan tambahan ilmu dan pengalaman secara signifikan. Terkadang kita dapat </w:t>
      </w:r>
      <w:r w:rsidR="00803024" w:rsidRPr="00552F9A">
        <w:rPr>
          <w:rFonts w:eastAsia="Times New Roman" w:cs="Times New Roman"/>
          <w:szCs w:val="24"/>
        </w:rPr>
        <w:lastRenderedPageBreak/>
        <w:t>mengetahui ilmu baru maupun memperkaya khasanah ilmu dari mahasiswa. Hal ini bisa dipengaruhi karena salah satu faktornya yaitu mahasiswa mempunyai cukup banyak waktu untuk meng-explor ilmu baik dari buku referensi, internet maupun belajar sendiri secara autodidak. Penulis yakin bahwa jika ilmu itu dimanfaatkan/diajarkan, maka tidak akan berkurang bahkan bertambah lebih banyak</w:t>
      </w:r>
      <w:r w:rsidR="00552F9A">
        <w:rPr>
          <w:rFonts w:eastAsia="Times New Roman" w:cs="Times New Roman"/>
          <w:szCs w:val="24"/>
        </w:rPr>
        <w:t>.</w:t>
      </w:r>
    </w:p>
    <w:p w:rsidR="001D5109" w:rsidRPr="00312E04" w:rsidRDefault="00552F9A" w:rsidP="00552F9A">
      <w:pPr>
        <w:rPr>
          <w:rFonts w:eastAsia="Times New Roman" w:cs="Times New Roman"/>
          <w:szCs w:val="24"/>
        </w:rPr>
      </w:pPr>
      <w:r>
        <w:rPr>
          <w:rFonts w:eastAsia="Times New Roman" w:cs="Times New Roman"/>
          <w:szCs w:val="24"/>
        </w:rPr>
        <w:tab/>
      </w:r>
      <w:r w:rsidR="001D5109">
        <w:rPr>
          <w:rFonts w:eastAsia="Times New Roman" w:cs="Times New Roman"/>
          <w:szCs w:val="24"/>
        </w:rPr>
        <w:t xml:space="preserve">Ada manfat lain yang saya rasakan dari kegiatan bimbingan ini, </w:t>
      </w:r>
      <w:r w:rsidR="001D5109" w:rsidRPr="00312E04">
        <w:rPr>
          <w:rFonts w:eastAsia="Times New Roman" w:cs="Times New Roman"/>
          <w:szCs w:val="24"/>
        </w:rPr>
        <w:t xml:space="preserve">Tanpa disadari bahwa terkadang dari beberapa mahasiswa bimbingan tersebut bisa menjadi tim proyek </w:t>
      </w:r>
      <w:r w:rsidR="001D5109">
        <w:rPr>
          <w:rFonts w:eastAsia="Times New Roman" w:cs="Times New Roman"/>
          <w:szCs w:val="24"/>
        </w:rPr>
        <w:t>penelitian saya di beberapa kabupaten kota</w:t>
      </w:r>
      <w:r w:rsidR="001D5109" w:rsidRPr="00312E04">
        <w:rPr>
          <w:rFonts w:eastAsia="Times New Roman" w:cs="Times New Roman"/>
          <w:szCs w:val="24"/>
        </w:rPr>
        <w:t xml:space="preserve">. Dengan kebersamaan yang terjadi antara mahasiswa dan Dosen </w:t>
      </w:r>
      <w:r w:rsidR="001D5109">
        <w:rPr>
          <w:rFonts w:eastAsia="Times New Roman" w:cs="Times New Roman"/>
          <w:szCs w:val="24"/>
        </w:rPr>
        <w:t xml:space="preserve"> </w:t>
      </w:r>
      <w:r w:rsidR="001D5109" w:rsidRPr="00312E04">
        <w:rPr>
          <w:rFonts w:eastAsia="Times New Roman" w:cs="Times New Roman"/>
          <w:szCs w:val="24"/>
        </w:rPr>
        <w:t xml:space="preserve">terbentuk skema penelitian yang bermutu serta dapat bernilai ekonomis. </w:t>
      </w:r>
      <w:r w:rsidR="001D5109">
        <w:rPr>
          <w:rFonts w:eastAsia="Times New Roman" w:cs="Times New Roman"/>
          <w:szCs w:val="24"/>
        </w:rPr>
        <w:t xml:space="preserve">Sebagian hasil penelitian yang dimuat di jurnal internasional yang bereputasi adalah juga karya bersama antara mahasiswa yang saya bimbing dengan kandidat. </w:t>
      </w:r>
      <w:r w:rsidR="001D5109" w:rsidRPr="00312E04">
        <w:rPr>
          <w:rFonts w:eastAsia="Times New Roman" w:cs="Times New Roman"/>
          <w:szCs w:val="24"/>
        </w:rPr>
        <w:t xml:space="preserve">Saya salut pada mahasiswa </w:t>
      </w:r>
      <w:r w:rsidR="001D5109">
        <w:rPr>
          <w:rFonts w:eastAsia="Times New Roman" w:cs="Times New Roman"/>
          <w:szCs w:val="24"/>
        </w:rPr>
        <w:t xml:space="preserve">bimbingan </w:t>
      </w:r>
      <w:r w:rsidR="001D5109" w:rsidRPr="00312E04">
        <w:rPr>
          <w:rFonts w:eastAsia="Times New Roman" w:cs="Times New Roman"/>
          <w:szCs w:val="24"/>
        </w:rPr>
        <w:t xml:space="preserve">tersebut yang siap mencari, mengumpulkan sampai mengolah data tersebut sehingga siap untuk </w:t>
      </w:r>
      <w:r w:rsidR="001D5109">
        <w:rPr>
          <w:rFonts w:eastAsia="Times New Roman" w:cs="Times New Roman"/>
          <w:szCs w:val="24"/>
        </w:rPr>
        <w:t>diinterpresikan pada berbagai strategi manajerial</w:t>
      </w:r>
      <w:r w:rsidR="001D5109" w:rsidRPr="00312E04">
        <w:rPr>
          <w:rFonts w:eastAsia="Times New Roman" w:cs="Times New Roman"/>
          <w:szCs w:val="24"/>
        </w:rPr>
        <w:t>. </w:t>
      </w:r>
    </w:p>
    <w:p w:rsidR="001D5109" w:rsidRDefault="001D5109" w:rsidP="00552F9A">
      <w:pPr>
        <w:rPr>
          <w:rFonts w:eastAsia="Times New Roman" w:cs="Times New Roman"/>
          <w:szCs w:val="24"/>
        </w:rPr>
      </w:pPr>
      <w:r>
        <w:rPr>
          <w:rFonts w:eastAsia="Times New Roman" w:cs="Times New Roman"/>
          <w:szCs w:val="24"/>
        </w:rPr>
        <w:tab/>
        <w:t>Pengalaman menunjukkan bahwa s</w:t>
      </w:r>
      <w:r w:rsidRPr="00312E04">
        <w:rPr>
          <w:rFonts w:eastAsia="Times New Roman" w:cs="Times New Roman"/>
          <w:szCs w:val="24"/>
        </w:rPr>
        <w:t xml:space="preserve">emakin banyak membimbing mahasiswa berarti kajian keilmuan kita akan bertambah dan semakin banyak referensi kita sehingga akhirnya kita semakin menemukan road map </w:t>
      </w:r>
      <w:r w:rsidR="009A20D1">
        <w:rPr>
          <w:rFonts w:eastAsia="Times New Roman" w:cs="Times New Roman"/>
          <w:szCs w:val="24"/>
        </w:rPr>
        <w:t xml:space="preserve">(peta jalan) </w:t>
      </w:r>
      <w:r w:rsidRPr="00312E04">
        <w:rPr>
          <w:rFonts w:eastAsia="Times New Roman" w:cs="Times New Roman"/>
          <w:szCs w:val="24"/>
        </w:rPr>
        <w:t>penelitian kita kemana</w:t>
      </w:r>
      <w:r>
        <w:rPr>
          <w:rFonts w:eastAsia="Times New Roman" w:cs="Times New Roman"/>
          <w:szCs w:val="24"/>
        </w:rPr>
        <w:t>. Hal ini dik</w:t>
      </w:r>
      <w:r w:rsidRPr="00312E04">
        <w:rPr>
          <w:rFonts w:eastAsia="Times New Roman" w:cs="Times New Roman"/>
          <w:szCs w:val="24"/>
        </w:rPr>
        <w:t xml:space="preserve">arena jika mahasiswa tersebut memilih seorang Dosen berarti mahasiswa itu sekaligus memilih bidang </w:t>
      </w:r>
      <w:r>
        <w:rPr>
          <w:rFonts w:eastAsia="Times New Roman" w:cs="Times New Roman"/>
          <w:szCs w:val="24"/>
        </w:rPr>
        <w:t>kajian sesuai dengan kepakaran d</w:t>
      </w:r>
      <w:r w:rsidRPr="00312E04">
        <w:rPr>
          <w:rFonts w:eastAsia="Times New Roman" w:cs="Times New Roman"/>
          <w:szCs w:val="24"/>
        </w:rPr>
        <w:t>osen tersebut.</w:t>
      </w:r>
    </w:p>
    <w:p w:rsidR="00552F9A" w:rsidRPr="00312E04" w:rsidRDefault="00552F9A" w:rsidP="00552F9A">
      <w:pPr>
        <w:rPr>
          <w:rFonts w:cs="Times New Roman"/>
          <w:color w:val="525252"/>
          <w:szCs w:val="24"/>
        </w:rPr>
      </w:pPr>
    </w:p>
    <w:p w:rsidR="00381A82" w:rsidRPr="00552F9A" w:rsidRDefault="00381A82" w:rsidP="00552F9A">
      <w:pPr>
        <w:pStyle w:val="Heading3"/>
      </w:pPr>
      <w:bookmarkStart w:id="20" w:name="_Toc59218461"/>
      <w:r w:rsidRPr="00552F9A">
        <w:t>3.1.3  Pengembangan Pembelajaran</w:t>
      </w:r>
      <w:bookmarkEnd w:id="20"/>
    </w:p>
    <w:p w:rsidR="00F344A5" w:rsidRDefault="00552F9A" w:rsidP="00552F9A">
      <w:pPr>
        <w:rPr>
          <w:rFonts w:cs="Times New Roman"/>
          <w:szCs w:val="24"/>
        </w:rPr>
      </w:pPr>
      <w:r>
        <w:rPr>
          <w:rFonts w:cs="Times New Roman"/>
          <w:szCs w:val="24"/>
        </w:rPr>
        <w:tab/>
      </w:r>
      <w:r w:rsidR="0055469F" w:rsidRPr="00617572">
        <w:rPr>
          <w:rFonts w:cs="Times New Roman"/>
          <w:szCs w:val="24"/>
        </w:rPr>
        <w:t xml:space="preserve">Fokus utama kandidat lakukan dalam pengembangan pembelajaran adalah menulis buku ajar yang terkait dengan mata kuliah yang kandidat ajarkan. Disamping itu juga dituliskan beberapa buku referensi dan buku monograf. Buku-buku yang kandidat tulis adalah:  Buku </w:t>
      </w:r>
      <w:r w:rsidR="00F344A5" w:rsidRPr="00617572">
        <w:rPr>
          <w:rFonts w:cs="Times New Roman"/>
          <w:szCs w:val="24"/>
        </w:rPr>
        <w:t xml:space="preserve">Metodologi </w:t>
      </w:r>
      <w:r w:rsidR="00F344A5" w:rsidRPr="00617572">
        <w:rPr>
          <w:rFonts w:cs="Times New Roman"/>
          <w:szCs w:val="24"/>
        </w:rPr>
        <w:lastRenderedPageBreak/>
        <w:t>Penelitian Untuk Manajemen &amp; Bisnis. ISBN 978-602-18222-0-3 (</w:t>
      </w:r>
      <w:r w:rsidR="007936FA" w:rsidRPr="00617572">
        <w:rPr>
          <w:rFonts w:cs="Times New Roman"/>
          <w:szCs w:val="24"/>
        </w:rPr>
        <w:t>Tahn 2012</w:t>
      </w:r>
      <w:r w:rsidR="00F344A5" w:rsidRPr="00617572">
        <w:rPr>
          <w:rFonts w:cs="Times New Roman"/>
          <w:szCs w:val="24"/>
        </w:rPr>
        <w:t>)</w:t>
      </w:r>
      <w:r w:rsidR="0055469F" w:rsidRPr="00617572">
        <w:rPr>
          <w:rFonts w:cs="Times New Roman"/>
          <w:szCs w:val="24"/>
        </w:rPr>
        <w:t>,</w:t>
      </w:r>
      <w:r w:rsidR="0055469F" w:rsidRPr="00617572">
        <w:rPr>
          <w:rFonts w:cs="Times New Roman"/>
          <w:szCs w:val="24"/>
          <w:lang w:val="sv-SE"/>
        </w:rPr>
        <w:t xml:space="preserve"> Ekonomi Manajerial; Kajian Strategi dan Aplikasi</w:t>
      </w:r>
      <w:r w:rsidR="0055469F" w:rsidRPr="00617572">
        <w:rPr>
          <w:rFonts w:eastAsia="Times New Roman" w:cs="Times New Roman"/>
          <w:szCs w:val="24"/>
        </w:rPr>
        <w:t xml:space="preserve">, ISBN: 978-979-18076-0-9, </w:t>
      </w:r>
      <w:r w:rsidR="00F344A5" w:rsidRPr="00617572">
        <w:rPr>
          <w:rFonts w:eastAsia="Times New Roman" w:cs="Times New Roman"/>
          <w:szCs w:val="24"/>
        </w:rPr>
        <w:t>(</w:t>
      </w:r>
      <w:r w:rsidR="007936FA" w:rsidRPr="00617572">
        <w:rPr>
          <w:rFonts w:eastAsia="Times New Roman" w:cs="Times New Roman"/>
          <w:szCs w:val="24"/>
        </w:rPr>
        <w:t xml:space="preserve">Tahun </w:t>
      </w:r>
      <w:r w:rsidR="00F344A5" w:rsidRPr="00617572">
        <w:rPr>
          <w:rFonts w:eastAsia="Times New Roman" w:cs="Times New Roman"/>
          <w:szCs w:val="24"/>
        </w:rPr>
        <w:t xml:space="preserve">2008), </w:t>
      </w:r>
      <w:r w:rsidR="00F344A5" w:rsidRPr="00617572">
        <w:rPr>
          <w:rFonts w:eastAsia="Times New Roman" w:cs="Times New Roman"/>
          <w:i/>
          <w:iCs/>
          <w:szCs w:val="24"/>
        </w:rPr>
        <w:t>Etika Bisnis Problema dan Solusinya</w:t>
      </w:r>
      <w:r w:rsidR="00F344A5" w:rsidRPr="00617572">
        <w:rPr>
          <w:rFonts w:eastAsia="Times New Roman" w:cs="Times New Roman"/>
          <w:szCs w:val="24"/>
        </w:rPr>
        <w:t>, ISBN : 978-979-18076-1-6.</w:t>
      </w:r>
      <w:r w:rsidR="007936FA" w:rsidRPr="00617572">
        <w:rPr>
          <w:rFonts w:eastAsia="Times New Roman" w:cs="Times New Roman"/>
          <w:szCs w:val="24"/>
        </w:rPr>
        <w:t>( Tahun 2009</w:t>
      </w:r>
      <w:r w:rsidR="00F344A5" w:rsidRPr="00617572">
        <w:rPr>
          <w:rFonts w:eastAsia="Times New Roman" w:cs="Times New Roman"/>
          <w:szCs w:val="24"/>
        </w:rPr>
        <w:t>),</w:t>
      </w:r>
      <w:r w:rsidR="00F344A5" w:rsidRPr="00617572">
        <w:rPr>
          <w:rFonts w:eastAsia="Times New Roman" w:cs="Times New Roman"/>
          <w:i/>
          <w:iCs/>
          <w:szCs w:val="24"/>
        </w:rPr>
        <w:t xml:space="preserve"> Efisiensi Pemasaran dan Ketahanan Pangan</w:t>
      </w:r>
      <w:r w:rsidR="007936FA" w:rsidRPr="00617572">
        <w:rPr>
          <w:rFonts w:eastAsia="Times New Roman" w:cs="Times New Roman"/>
          <w:szCs w:val="24"/>
        </w:rPr>
        <w:t>, ISBN 978-602-18222-1-0 (Tahun 2012</w:t>
      </w:r>
      <w:r w:rsidR="00F344A5" w:rsidRPr="00617572">
        <w:rPr>
          <w:rFonts w:eastAsia="Times New Roman" w:cs="Times New Roman"/>
          <w:szCs w:val="24"/>
        </w:rPr>
        <w:t xml:space="preserve">), </w:t>
      </w:r>
      <w:r w:rsidR="00785A43" w:rsidRPr="00617572">
        <w:rPr>
          <w:rFonts w:eastAsia="Times New Roman" w:cs="Times New Roman"/>
          <w:i/>
          <w:iCs/>
          <w:szCs w:val="24"/>
        </w:rPr>
        <w:t>Sistem Pengendalian Manajemen</w:t>
      </w:r>
      <w:r w:rsidR="00785A43" w:rsidRPr="00617572">
        <w:rPr>
          <w:rFonts w:eastAsia="Times New Roman" w:cs="Times New Roman"/>
          <w:szCs w:val="24"/>
        </w:rPr>
        <w:t xml:space="preserve">, ISBN 978-602-18222-2-7.  (Tahun 2013), Investasi di Reksadana . Pendekatan Ilmiah danm Aplikatif, ISBN 978-602-18222-8-9 (Tahun 2016) </w:t>
      </w:r>
      <w:r w:rsidR="007936FA" w:rsidRPr="00617572">
        <w:rPr>
          <w:rFonts w:cs="Times New Roman"/>
          <w:szCs w:val="24"/>
        </w:rPr>
        <w:t xml:space="preserve">Hubungan Industrial: Kasus </w:t>
      </w:r>
      <w:r w:rsidR="00F344A5" w:rsidRPr="00617572">
        <w:rPr>
          <w:rFonts w:eastAsia="Times New Roman" w:cs="Times New Roman"/>
          <w:szCs w:val="24"/>
        </w:rPr>
        <w:t xml:space="preserve">dan </w:t>
      </w:r>
      <w:r w:rsidR="007936FA" w:rsidRPr="00617572">
        <w:rPr>
          <w:rFonts w:eastAsia="Times New Roman" w:cs="Times New Roman"/>
          <w:szCs w:val="24"/>
        </w:rPr>
        <w:t xml:space="preserve">Perspektif </w:t>
      </w:r>
      <w:r w:rsidR="00785A43" w:rsidRPr="00617572">
        <w:rPr>
          <w:rFonts w:eastAsia="Times New Roman" w:cs="Times New Roman"/>
          <w:szCs w:val="24"/>
        </w:rPr>
        <w:t xml:space="preserve"> </w:t>
      </w:r>
      <w:r w:rsidR="007936FA" w:rsidRPr="00617572">
        <w:rPr>
          <w:rFonts w:eastAsia="Times New Roman" w:cs="Times New Roman"/>
          <w:szCs w:val="24"/>
        </w:rPr>
        <w:t>Perbandingan A</w:t>
      </w:r>
      <w:r w:rsidR="00F344A5" w:rsidRPr="00617572">
        <w:rPr>
          <w:rFonts w:eastAsia="Times New Roman" w:cs="Times New Roman"/>
          <w:szCs w:val="24"/>
        </w:rPr>
        <w:t>ntar Negara, ISBN 978-682-97824-3-5</w:t>
      </w:r>
      <w:r w:rsidR="00F344A5" w:rsidRPr="00617572">
        <w:rPr>
          <w:rFonts w:cs="Times New Roman"/>
          <w:szCs w:val="24"/>
        </w:rPr>
        <w:t xml:space="preserve">  (</w:t>
      </w:r>
      <w:r w:rsidR="007936FA" w:rsidRPr="00617572">
        <w:rPr>
          <w:rFonts w:cs="Times New Roman"/>
          <w:szCs w:val="24"/>
        </w:rPr>
        <w:t>Tahun 2017</w:t>
      </w:r>
      <w:r w:rsidR="00F344A5" w:rsidRPr="00617572">
        <w:rPr>
          <w:rFonts w:cs="Times New Roman"/>
          <w:szCs w:val="24"/>
        </w:rPr>
        <w:t xml:space="preserve">), Lingkungan Bisnis di Era Digital ISBN : 978-623-7648-59-8 </w:t>
      </w:r>
      <w:r w:rsidR="007936FA" w:rsidRPr="00617572">
        <w:rPr>
          <w:rFonts w:cs="Times New Roman"/>
          <w:szCs w:val="24"/>
        </w:rPr>
        <w:t xml:space="preserve">(2020) </w:t>
      </w:r>
      <w:r w:rsidR="00F344A5" w:rsidRPr="00617572">
        <w:rPr>
          <w:rFonts w:cs="Times New Roman"/>
          <w:szCs w:val="24"/>
        </w:rPr>
        <w:t>dan Employee Performance dan Pengukurannya</w:t>
      </w:r>
      <w:r w:rsidR="007936FA" w:rsidRPr="00617572">
        <w:rPr>
          <w:rFonts w:cs="Times New Roman"/>
          <w:szCs w:val="24"/>
        </w:rPr>
        <w:t xml:space="preserve"> </w:t>
      </w:r>
      <w:r w:rsidR="006D194B">
        <w:rPr>
          <w:rFonts w:cs="Times New Roman"/>
          <w:szCs w:val="24"/>
        </w:rPr>
        <w:t xml:space="preserve">dengan ISBN nya </w:t>
      </w:r>
      <w:r w:rsidR="007936FA" w:rsidRPr="00617572">
        <w:rPr>
          <w:rFonts w:cs="Times New Roman"/>
          <w:szCs w:val="24"/>
        </w:rPr>
        <w:t>978-602-289-599-5 (Tahun 2020)</w:t>
      </w:r>
    </w:p>
    <w:p w:rsidR="00552F9A" w:rsidRPr="00617572" w:rsidRDefault="00552F9A" w:rsidP="00552F9A">
      <w:pPr>
        <w:rPr>
          <w:rFonts w:cs="Times New Roman"/>
          <w:szCs w:val="24"/>
        </w:rPr>
      </w:pPr>
    </w:p>
    <w:p w:rsidR="00381A82" w:rsidRPr="00552F9A" w:rsidRDefault="00027C5E" w:rsidP="00552F9A">
      <w:pPr>
        <w:pStyle w:val="Heading2"/>
      </w:pPr>
      <w:bookmarkStart w:id="21" w:name="_Toc59218462"/>
      <w:r>
        <w:t>3.2</w:t>
      </w:r>
      <w:r w:rsidR="00552F9A">
        <w:t xml:space="preserve"> </w:t>
      </w:r>
      <w:r w:rsidRPr="00552F9A">
        <w:t>Pelaksanaan Penelitian</w:t>
      </w:r>
      <w:bookmarkEnd w:id="21"/>
    </w:p>
    <w:p w:rsidR="00027C5E" w:rsidRDefault="00027C5E" w:rsidP="00552F9A">
      <w:pPr>
        <w:shd w:val="clear" w:color="auto" w:fill="FFFFFF"/>
        <w:textAlignment w:val="baseline"/>
        <w:rPr>
          <w:rFonts w:cs="Times New Roman"/>
          <w:szCs w:val="24"/>
        </w:rPr>
      </w:pPr>
      <w:r>
        <w:rPr>
          <w:rFonts w:eastAsia="Times New Roman" w:cs="Times New Roman"/>
          <w:szCs w:val="24"/>
        </w:rPr>
        <w:tab/>
      </w:r>
      <w:r w:rsidR="006D194B">
        <w:rPr>
          <w:rFonts w:eastAsia="Times New Roman" w:cs="Times New Roman"/>
          <w:szCs w:val="24"/>
        </w:rPr>
        <w:t xml:space="preserve">Melaksanakan penelitian adalah tugas utama dari setiap pengajar di perguruan tinggi. </w:t>
      </w:r>
      <w:r w:rsidR="00701E57" w:rsidRPr="009A2E9C">
        <w:rPr>
          <w:rFonts w:eastAsia="Times New Roman" w:cs="Times New Roman"/>
          <w:szCs w:val="24"/>
        </w:rPr>
        <w:t>Dalam beberapa tahun terakhir, penul</w:t>
      </w:r>
      <w:r w:rsidR="009619D9" w:rsidRPr="009A2E9C">
        <w:rPr>
          <w:rFonts w:eastAsia="Times New Roman" w:cs="Times New Roman"/>
          <w:szCs w:val="24"/>
        </w:rPr>
        <w:t xml:space="preserve">is dapat menyelesaikan tugas-tugas </w:t>
      </w:r>
      <w:r w:rsidR="00701E57" w:rsidRPr="009A2E9C">
        <w:rPr>
          <w:rFonts w:eastAsia="Times New Roman" w:cs="Times New Roman"/>
          <w:szCs w:val="24"/>
        </w:rPr>
        <w:t>penelitian dalam bidang ilmu manajemen antara lain yang terka</w:t>
      </w:r>
      <w:r w:rsidR="009619D9" w:rsidRPr="009A2E9C">
        <w:rPr>
          <w:rFonts w:eastAsia="Times New Roman" w:cs="Times New Roman"/>
          <w:szCs w:val="24"/>
        </w:rPr>
        <w:t xml:space="preserve">it dengan manajemen kinerja, </w:t>
      </w:r>
      <w:r w:rsidR="00701E57" w:rsidRPr="009A2E9C">
        <w:rPr>
          <w:rFonts w:eastAsia="Times New Roman" w:cs="Times New Roman"/>
          <w:szCs w:val="24"/>
        </w:rPr>
        <w:t xml:space="preserve">manajemen sumber daya manusia dan manajemen pemasaran. </w:t>
      </w:r>
      <w:r w:rsidR="0002442D" w:rsidRPr="009A2E9C">
        <w:rPr>
          <w:rFonts w:eastAsia="Times New Roman" w:cs="Times New Roman"/>
          <w:szCs w:val="24"/>
        </w:rPr>
        <w:t>Beberapa hasil penelitian yang dimuat dalam jurnal internasional</w:t>
      </w:r>
      <w:r w:rsidR="00F33674" w:rsidRPr="009A2E9C">
        <w:rPr>
          <w:rFonts w:eastAsia="Times New Roman" w:cs="Times New Roman"/>
          <w:szCs w:val="24"/>
        </w:rPr>
        <w:t>.</w:t>
      </w:r>
      <w:r w:rsidR="00CE6638" w:rsidRPr="009A2E9C">
        <w:rPr>
          <w:rFonts w:eastAsia="Times New Roman" w:cs="Times New Roman"/>
          <w:szCs w:val="24"/>
        </w:rPr>
        <w:t xml:space="preserve"> Sampai dengan saat ini penulis telah melakukan sejumlah penelitian baik yang dipublikasikan dalam jurnal ilmiah maupun penelitian aplikatif pada pemerintah kabupaten di Propinsi Aceh. Beberapa penelitian tersebut antara lain adalah: </w:t>
      </w:r>
      <w:r w:rsidR="00E110FD" w:rsidRPr="009A2E9C">
        <w:rPr>
          <w:rFonts w:eastAsia="Times New Roman" w:cs="Times New Roman"/>
          <w:szCs w:val="24"/>
        </w:rPr>
        <w:t xml:space="preserve">Kajian Pengembangan Potensi Daerah Dalam Menunjang Investasi Unggulan Daerah (2013), Kajian Potensi Pengembangan Hortikultura Kabupaten Pidie Jaya (2015), </w:t>
      </w:r>
      <w:r w:rsidR="00CE6638" w:rsidRPr="009A2E9C">
        <w:rPr>
          <w:rFonts w:eastAsia="Times New Roman" w:cs="Times New Roman"/>
          <w:szCs w:val="24"/>
        </w:rPr>
        <w:t>Kajian Akademik Lahan Pembangunan Pertanian Berkelanjutan Kabupaten Pidie Jaya (2018),</w:t>
      </w:r>
      <w:r w:rsidR="00E110FD" w:rsidRPr="009A2E9C">
        <w:rPr>
          <w:rFonts w:eastAsia="Times New Roman" w:cs="Times New Roman"/>
          <w:szCs w:val="24"/>
        </w:rPr>
        <w:t xml:space="preserve">Analisis Kebutuhan Daerah Terhadap Peembentukan BUMD </w:t>
      </w:r>
      <w:r w:rsidR="00CE6638" w:rsidRPr="009A2E9C">
        <w:rPr>
          <w:rFonts w:eastAsia="Times New Roman" w:cs="Times New Roman"/>
          <w:szCs w:val="24"/>
        </w:rPr>
        <w:t>Kabupaten Pidie Jaya (2019),</w:t>
      </w:r>
      <w:r w:rsidR="003A585C" w:rsidRPr="009A2E9C">
        <w:rPr>
          <w:rFonts w:eastAsia="Times New Roman" w:cs="Times New Roman"/>
          <w:szCs w:val="24"/>
        </w:rPr>
        <w:t xml:space="preserve"> </w:t>
      </w:r>
      <w:r w:rsidR="003A585C" w:rsidRPr="009A2E9C">
        <w:rPr>
          <w:rFonts w:cs="Times New Roman"/>
          <w:szCs w:val="24"/>
        </w:rPr>
        <w:t>Identifikasi Kebutuhan Pembangunan Pendidikan Vokasi Di Kabupaten Pidie (2019),</w:t>
      </w:r>
      <w:r w:rsidR="003A585C" w:rsidRPr="009A2E9C">
        <w:rPr>
          <w:rFonts w:eastAsia="Times New Roman" w:cs="Times New Roman"/>
          <w:szCs w:val="24"/>
        </w:rPr>
        <w:t xml:space="preserve"> </w:t>
      </w:r>
      <w:r w:rsidR="00E110FD" w:rsidRPr="009A2E9C">
        <w:rPr>
          <w:rFonts w:eastAsia="Times New Roman" w:cs="Times New Roman"/>
          <w:szCs w:val="24"/>
        </w:rPr>
        <w:t xml:space="preserve">Kajian Analisis Kelayakan </w:t>
      </w:r>
      <w:r w:rsidR="00E110FD" w:rsidRPr="009A2E9C">
        <w:rPr>
          <w:rFonts w:eastAsia="Times New Roman" w:cs="Times New Roman"/>
          <w:szCs w:val="24"/>
        </w:rPr>
        <w:lastRenderedPageBreak/>
        <w:t>Komoditi Kelapa Sawit Di Kabupaten Pidie Jaya (2019),</w:t>
      </w:r>
      <w:r w:rsidR="00CE6638" w:rsidRPr="009A2E9C">
        <w:rPr>
          <w:rFonts w:eastAsia="Times New Roman" w:cs="Times New Roman"/>
          <w:szCs w:val="24"/>
        </w:rPr>
        <w:t xml:space="preserve"> Analisis Kelayakan </w:t>
      </w:r>
      <w:r w:rsidR="00CE6638" w:rsidRPr="00552F9A">
        <w:rPr>
          <w:rFonts w:cs="Times New Roman"/>
          <w:szCs w:val="24"/>
        </w:rPr>
        <w:t xml:space="preserve">Bidang Usaha BUMD Pidie Jaya (2019), Kajian Akademik Pembentukan UPTD Alat Berat Dinas Pekerjaan Umum Kabupaten Pidie Jaya </w:t>
      </w:r>
      <w:r w:rsidR="003A585C" w:rsidRPr="00552F9A">
        <w:rPr>
          <w:rFonts w:cs="Times New Roman"/>
          <w:szCs w:val="24"/>
        </w:rPr>
        <w:t xml:space="preserve">(2020). dan </w:t>
      </w:r>
      <w:r w:rsidR="003A585C" w:rsidRPr="009A2E9C">
        <w:rPr>
          <w:rFonts w:cs="Times New Roman"/>
          <w:szCs w:val="24"/>
        </w:rPr>
        <w:t>Kajian Dampak Pandeni Covid 19 Terhadap Petani Kopi Arabica Aceh (2020)</w:t>
      </w:r>
      <w:r w:rsidR="003A585C" w:rsidRPr="00552F9A">
        <w:rPr>
          <w:rFonts w:cs="Times New Roman"/>
          <w:szCs w:val="24"/>
        </w:rPr>
        <w:t xml:space="preserve">. </w:t>
      </w:r>
      <w:r w:rsidR="00E110FD" w:rsidRPr="00552F9A">
        <w:rPr>
          <w:rFonts w:cs="Times New Roman"/>
          <w:szCs w:val="24"/>
        </w:rPr>
        <w:t>Sementara itu dari tahun</w:t>
      </w:r>
      <w:r w:rsidR="003A585C" w:rsidRPr="00552F9A">
        <w:rPr>
          <w:rFonts w:cs="Times New Roman"/>
          <w:szCs w:val="24"/>
        </w:rPr>
        <w:t xml:space="preserve"> 2013 hingga saat ini telah pula melakukan penelitian-penelitai yang dimuat dalam jurnal internasional yakni: Penelitian Efisiensi Pemasaran dan ketahanan Pangan di Propinsi Aceh (2013),    </w:t>
      </w:r>
      <w:r w:rsidR="00E110FD" w:rsidRPr="00552F9A">
        <w:rPr>
          <w:rFonts w:cs="Times New Roman"/>
          <w:szCs w:val="24"/>
        </w:rPr>
        <w:t xml:space="preserve"> </w:t>
      </w:r>
      <w:hyperlink r:id="rId12" w:tgtFrame="_blank" w:history="1">
        <w:r w:rsidR="003A585C" w:rsidRPr="00552F9A">
          <w:rPr>
            <w:rFonts w:cs="Times New Roman"/>
            <w:szCs w:val="24"/>
          </w:rPr>
          <w:t>Factors that Influences the Performance of Islamic Banking in Aceh</w:t>
        </w:r>
      </w:hyperlink>
      <w:r w:rsidR="003A585C" w:rsidRPr="009A2E9C">
        <w:rPr>
          <w:rFonts w:cs="Times New Roman"/>
          <w:szCs w:val="24"/>
        </w:rPr>
        <w:t xml:space="preserve"> (2014), The Effect of Price, Brand Image, and Feature toward Customer Satisfaction and its Impact on Brand Loyality Samsung Mobile Phone in Banda Aceh</w:t>
      </w:r>
      <w:r w:rsidR="009A2E9C" w:rsidRPr="009A2E9C">
        <w:rPr>
          <w:rFonts w:cs="Times New Roman"/>
          <w:szCs w:val="24"/>
        </w:rPr>
        <w:t xml:space="preserve"> (201</w:t>
      </w:r>
      <w:r w:rsidR="003A585C" w:rsidRPr="009A2E9C">
        <w:rPr>
          <w:rFonts w:cs="Times New Roman"/>
          <w:szCs w:val="24"/>
        </w:rPr>
        <w:t>5)</w:t>
      </w:r>
      <w:r w:rsidR="009A2E9C" w:rsidRPr="009A2E9C">
        <w:rPr>
          <w:rFonts w:cs="Times New Roman"/>
          <w:szCs w:val="24"/>
        </w:rPr>
        <w:t>, Job Satisfaction as an Intervening Variable of Self Efficacy and Employee Performance.(2016),</w:t>
      </w:r>
      <w:r w:rsidR="009A2E9C" w:rsidRPr="00552F9A">
        <w:rPr>
          <w:rFonts w:cs="Times New Roman"/>
          <w:szCs w:val="24"/>
        </w:rPr>
        <w:t xml:space="preserve"> The Effect Relational Maeketing to Customer Loyalty Through Satisfaction and Trust Of Bank BRI Syariah Saving In Banda Aceh City (2017), Antecedent Model of Empowerment and Performance of Aceh Government With Motivation as the Intervening Variable.(2018),</w:t>
      </w:r>
      <w:r w:rsidR="009A2E9C" w:rsidRPr="009A2E9C">
        <w:rPr>
          <w:rFonts w:cs="Times New Roman"/>
          <w:szCs w:val="24"/>
        </w:rPr>
        <w:t xml:space="preserve"> The Role of Customer Satisfaction and Trust as Mediation on The Influence of Service Quality and Corporate Image to Customer Loyalty (2018),</w:t>
      </w:r>
      <w:r w:rsidR="009A2E9C" w:rsidRPr="00552F9A">
        <w:rPr>
          <w:rFonts w:cs="Times New Roman"/>
          <w:szCs w:val="24"/>
        </w:rPr>
        <w:t xml:space="preserve"> The</w:t>
      </w:r>
      <w:r w:rsidR="009A2E9C" w:rsidRPr="009A2E9C">
        <w:rPr>
          <w:rFonts w:cs="Times New Roman"/>
          <w:szCs w:val="24"/>
        </w:rPr>
        <w:t xml:space="preserve"> </w:t>
      </w:r>
      <w:r w:rsidR="009A2E9C" w:rsidRPr="00552F9A">
        <w:rPr>
          <w:rFonts w:cs="Times New Roman"/>
          <w:szCs w:val="24"/>
        </w:rPr>
        <w:t>Role</w:t>
      </w:r>
      <w:r w:rsidR="009A2E9C" w:rsidRPr="009A2E9C">
        <w:rPr>
          <w:rFonts w:cs="Times New Roman"/>
          <w:szCs w:val="24"/>
        </w:rPr>
        <w:t xml:space="preserve">  </w:t>
      </w:r>
      <w:r w:rsidR="009A2E9C" w:rsidRPr="00552F9A">
        <w:rPr>
          <w:rFonts w:cs="Times New Roman"/>
          <w:szCs w:val="24"/>
        </w:rPr>
        <w:t>of</w:t>
      </w:r>
      <w:r w:rsidR="009A2E9C" w:rsidRPr="009A2E9C">
        <w:rPr>
          <w:rFonts w:cs="Times New Roman"/>
          <w:szCs w:val="24"/>
        </w:rPr>
        <w:t xml:space="preserve">  </w:t>
      </w:r>
      <w:r w:rsidR="009A2E9C" w:rsidRPr="00552F9A">
        <w:rPr>
          <w:rFonts w:cs="Times New Roman"/>
          <w:szCs w:val="24"/>
        </w:rPr>
        <w:t>Leade</w:t>
      </w:r>
      <w:r w:rsidR="009A2E9C" w:rsidRPr="009A2E9C">
        <w:rPr>
          <w:rFonts w:cs="Times New Roman"/>
          <w:szCs w:val="24"/>
        </w:rPr>
        <w:t>r</w:t>
      </w:r>
      <w:r w:rsidR="009A2E9C" w:rsidRPr="00552F9A">
        <w:rPr>
          <w:rFonts w:cs="Times New Roman"/>
          <w:szCs w:val="24"/>
        </w:rPr>
        <w:t>ship style of head of Ward, electronic documenting, and nurses’ performance in service innovation in Meuraxa  Hospital</w:t>
      </w:r>
      <w:r w:rsidR="009A2E9C" w:rsidRPr="009A2E9C">
        <w:rPr>
          <w:rFonts w:cs="Times New Roman"/>
          <w:szCs w:val="24"/>
        </w:rPr>
        <w:t xml:space="preserve">,(2018), </w:t>
      </w:r>
      <w:hyperlink r:id="rId13" w:tgtFrame="_blank" w:history="1">
        <w:r w:rsidR="009A2E9C" w:rsidRPr="00552F9A">
          <w:rPr>
            <w:rFonts w:cs="Times New Roman"/>
            <w:szCs w:val="24"/>
          </w:rPr>
          <w:t>The Role Of Employee Performance As A Mediation Variable In The Effect Of Compensation, Motivation, And The Environment Of The Workplace On Organizational Performance</w:t>
        </w:r>
      </w:hyperlink>
      <w:r w:rsidR="009A2E9C" w:rsidRPr="00552F9A">
        <w:rPr>
          <w:rFonts w:cs="Times New Roman"/>
          <w:szCs w:val="24"/>
        </w:rPr>
        <w:t xml:space="preserve">.(2018), </w:t>
      </w:r>
      <w:hyperlink r:id="rId14" w:tgtFrame="_blank" w:history="1">
        <w:r w:rsidR="009A2E9C" w:rsidRPr="00552F9A">
          <w:rPr>
            <w:rFonts w:cs="Times New Roman"/>
            <w:szCs w:val="24"/>
          </w:rPr>
          <w:t>Competency and Work Satisfaction, and Its Implications on Employee Performance National Land Agency of the Republic Of Indonesia</w:t>
        </w:r>
      </w:hyperlink>
      <w:r w:rsidR="009A2E9C" w:rsidRPr="00552F9A">
        <w:rPr>
          <w:rFonts w:cs="Times New Roman"/>
          <w:szCs w:val="24"/>
        </w:rPr>
        <w:t xml:space="preserve"> (2019), The effect of Communication, Education, and Trust on Member Performance  and Its Implication on the organizational  Performance Study in Pidie Polantas (2020). The role of Mutawwif as Moderation in Improving The Loyality of </w:t>
      </w:r>
      <w:r w:rsidR="009A2E9C" w:rsidRPr="00552F9A">
        <w:rPr>
          <w:rFonts w:cs="Times New Roman"/>
          <w:szCs w:val="24"/>
        </w:rPr>
        <w:lastRenderedPageBreak/>
        <w:t xml:space="preserve">The Pilgrim </w:t>
      </w:r>
      <w:r w:rsidR="00E4259E" w:rsidRPr="00552F9A">
        <w:rPr>
          <w:rFonts w:cs="Times New Roman"/>
          <w:szCs w:val="24"/>
        </w:rPr>
        <w:t>(2020) dan The Performance of Handicraft Embroydery Entrepreneurs In Aceh (2020).</w:t>
      </w:r>
    </w:p>
    <w:p w:rsidR="00E4259E" w:rsidRPr="00552F9A" w:rsidRDefault="00E4259E" w:rsidP="00552F9A">
      <w:pPr>
        <w:shd w:val="clear" w:color="auto" w:fill="FFFFFF"/>
        <w:textAlignment w:val="baseline"/>
        <w:rPr>
          <w:rFonts w:cs="Times New Roman"/>
          <w:szCs w:val="24"/>
        </w:rPr>
      </w:pPr>
      <w:r w:rsidRPr="00552F9A">
        <w:rPr>
          <w:rFonts w:cs="Times New Roman"/>
          <w:szCs w:val="24"/>
        </w:rPr>
        <w:t xml:space="preserve"> </w:t>
      </w:r>
    </w:p>
    <w:p w:rsidR="005B63F2" w:rsidRPr="005B63F2" w:rsidRDefault="005B63F2" w:rsidP="00027C5E">
      <w:pPr>
        <w:pStyle w:val="Heading3"/>
        <w:rPr>
          <w:rFonts w:eastAsia="Times New Roman"/>
        </w:rPr>
      </w:pPr>
      <w:bookmarkStart w:id="22" w:name="_Toc59218463"/>
      <w:r w:rsidRPr="005B63F2">
        <w:rPr>
          <w:rFonts w:eastAsia="Times New Roman"/>
        </w:rPr>
        <w:t>3.2.1. Judul Penelitian Jurnal Utama</w:t>
      </w:r>
      <w:bookmarkEnd w:id="22"/>
      <w:r w:rsidRPr="005B63F2">
        <w:rPr>
          <w:rFonts w:eastAsia="Times New Roman"/>
        </w:rPr>
        <w:t xml:space="preserve"> </w:t>
      </w:r>
    </w:p>
    <w:p w:rsidR="00381A82" w:rsidRDefault="00701E57" w:rsidP="00552F9A">
      <w:pPr>
        <w:shd w:val="clear" w:color="auto" w:fill="FFFFFF"/>
        <w:textAlignment w:val="baseline"/>
        <w:rPr>
          <w:rFonts w:eastAsia="Times New Roman" w:cs="Times New Roman"/>
          <w:szCs w:val="24"/>
        </w:rPr>
      </w:pPr>
      <w:r w:rsidRPr="00617572">
        <w:rPr>
          <w:rFonts w:eastAsia="Times New Roman" w:cs="Times New Roman"/>
          <w:szCs w:val="24"/>
        </w:rPr>
        <w:t xml:space="preserve">Salah satu hasil penelitian yang sudah menjadi artikel syarat usulan </w:t>
      </w:r>
      <w:r w:rsidR="00395AD6" w:rsidRPr="00617572">
        <w:rPr>
          <w:rFonts w:eastAsia="Times New Roman" w:cs="Times New Roman"/>
          <w:szCs w:val="24"/>
        </w:rPr>
        <w:t xml:space="preserve">kenaikan menjadi  </w:t>
      </w:r>
      <w:r w:rsidR="00D55502">
        <w:rPr>
          <w:rFonts w:eastAsia="Times New Roman" w:cs="Times New Roman"/>
          <w:szCs w:val="24"/>
        </w:rPr>
        <w:t xml:space="preserve">guru </w:t>
      </w:r>
      <w:r w:rsidR="003A585C">
        <w:rPr>
          <w:rFonts w:eastAsia="Times New Roman" w:cs="Times New Roman"/>
          <w:szCs w:val="24"/>
        </w:rPr>
        <w:t>besar dengan judul</w:t>
      </w:r>
      <w:r w:rsidR="00395AD6" w:rsidRPr="00617572">
        <w:rPr>
          <w:rFonts w:eastAsia="Times New Roman" w:cs="Times New Roman"/>
          <w:szCs w:val="24"/>
        </w:rPr>
        <w:t>:</w:t>
      </w:r>
      <w:r w:rsidR="003A585C">
        <w:rPr>
          <w:rFonts w:eastAsia="Times New Roman" w:cs="Times New Roman"/>
          <w:szCs w:val="24"/>
        </w:rPr>
        <w:t xml:space="preserve"> </w:t>
      </w:r>
      <w:hyperlink r:id="rId15" w:anchor="2020" w:tgtFrame="_blank" w:history="1">
        <w:r w:rsidR="00395AD6" w:rsidRPr="00617572">
          <w:rPr>
            <w:rFonts w:eastAsia="Times New Roman" w:cs="Times New Roman"/>
            <w:b/>
            <w:i/>
            <w:iCs/>
            <w:szCs w:val="24"/>
          </w:rPr>
          <w:t>Does Motivation Mediate the Effects of Employee Staff Empowerment, Talent, Working Environment, and Career Development on Staff Performance?</w:t>
        </w:r>
      </w:hyperlink>
      <w:r w:rsidR="00395AD6" w:rsidRPr="00617572">
        <w:rPr>
          <w:rFonts w:eastAsia="Times New Roman" w:cs="Times New Roman"/>
          <w:b/>
          <w:szCs w:val="24"/>
        </w:rPr>
        <w:t>,</w:t>
      </w:r>
      <w:r w:rsidR="00785A43" w:rsidRPr="00617572">
        <w:rPr>
          <w:rFonts w:eastAsia="Times New Roman" w:cs="Times New Roman"/>
          <w:b/>
          <w:szCs w:val="24"/>
        </w:rPr>
        <w:t xml:space="preserve"> (</w:t>
      </w:r>
      <w:r w:rsidR="00785A43" w:rsidRPr="00617572">
        <w:rPr>
          <w:rFonts w:eastAsia="Times New Roman" w:cs="Times New Roman"/>
          <w:b/>
          <w:bCs/>
          <w:szCs w:val="24"/>
          <w:lang w:val="id-ID"/>
        </w:rPr>
        <w:t xml:space="preserve">Apakah Motivasi Memediasi </w:t>
      </w:r>
      <w:r w:rsidR="00785A43" w:rsidRPr="00617572">
        <w:rPr>
          <w:rFonts w:eastAsia="Times New Roman" w:cs="Times New Roman"/>
          <w:b/>
          <w:bCs/>
          <w:szCs w:val="24"/>
        </w:rPr>
        <w:t xml:space="preserve"> </w:t>
      </w:r>
      <w:r w:rsidR="00785A43" w:rsidRPr="00617572">
        <w:rPr>
          <w:rFonts w:eastAsia="Times New Roman" w:cs="Times New Roman"/>
          <w:b/>
          <w:bCs/>
          <w:szCs w:val="24"/>
          <w:lang w:val="id-ID"/>
        </w:rPr>
        <w:t xml:space="preserve">Pengaruh Pemberdayaan, </w:t>
      </w:r>
      <w:r w:rsidR="00785A43" w:rsidRPr="00617572">
        <w:rPr>
          <w:rFonts w:eastAsia="Times New Roman" w:cs="Times New Roman"/>
          <w:b/>
          <w:bCs/>
          <w:szCs w:val="24"/>
        </w:rPr>
        <w:t>Talenta</w:t>
      </w:r>
      <w:r w:rsidR="00785A43" w:rsidRPr="00617572">
        <w:rPr>
          <w:rFonts w:eastAsia="Times New Roman" w:cs="Times New Roman"/>
          <w:b/>
          <w:bCs/>
          <w:szCs w:val="24"/>
          <w:lang w:val="id-ID"/>
        </w:rPr>
        <w:t xml:space="preserve">, Lingkungan Kerja, dan Pengembangan Karir Karyawan </w:t>
      </w:r>
      <w:r w:rsidR="00785A43" w:rsidRPr="00617572">
        <w:rPr>
          <w:rFonts w:eastAsia="Times New Roman" w:cs="Times New Roman"/>
          <w:b/>
          <w:bCs/>
          <w:szCs w:val="24"/>
        </w:rPr>
        <w:t>T</w:t>
      </w:r>
      <w:r w:rsidR="00785A43" w:rsidRPr="00617572">
        <w:rPr>
          <w:rFonts w:eastAsia="Times New Roman" w:cs="Times New Roman"/>
          <w:b/>
          <w:bCs/>
          <w:szCs w:val="24"/>
          <w:lang w:val="id-ID"/>
        </w:rPr>
        <w:t>erhadap Kinerja Staf?</w:t>
      </w:r>
      <w:r w:rsidR="00D55502">
        <w:rPr>
          <w:rFonts w:eastAsia="Times New Roman" w:cs="Times New Roman"/>
          <w:szCs w:val="24"/>
        </w:rPr>
        <w:t xml:space="preserve"> </w:t>
      </w:r>
      <w:r w:rsidR="00785A43" w:rsidRPr="00617572">
        <w:rPr>
          <w:rFonts w:eastAsia="Times New Roman" w:cs="Times New Roman"/>
          <w:szCs w:val="24"/>
        </w:rPr>
        <w:t>)</w:t>
      </w:r>
    </w:p>
    <w:p w:rsidR="00027C5E" w:rsidRDefault="00027C5E" w:rsidP="00552F9A">
      <w:pPr>
        <w:shd w:val="clear" w:color="auto" w:fill="FFFFFF"/>
        <w:textAlignment w:val="baseline"/>
        <w:rPr>
          <w:rFonts w:eastAsia="Times New Roman" w:cs="Times New Roman"/>
          <w:szCs w:val="24"/>
        </w:rPr>
      </w:pPr>
    </w:p>
    <w:p w:rsidR="00381A82" w:rsidRPr="00552F9A" w:rsidRDefault="005B63F2" w:rsidP="00027C5E">
      <w:pPr>
        <w:pStyle w:val="Heading3"/>
        <w:rPr>
          <w:rFonts w:eastAsia="Times New Roman"/>
        </w:rPr>
      </w:pPr>
      <w:bookmarkStart w:id="23" w:name="_Toc59218464"/>
      <w:r>
        <w:rPr>
          <w:rFonts w:eastAsia="Times New Roman"/>
        </w:rPr>
        <w:t>3.2.2</w:t>
      </w:r>
      <w:r w:rsidR="00552F9A" w:rsidRPr="00552F9A">
        <w:rPr>
          <w:rFonts w:eastAsia="Times New Roman"/>
        </w:rPr>
        <w:t xml:space="preserve"> Pendahuluan</w:t>
      </w:r>
      <w:bookmarkEnd w:id="23"/>
    </w:p>
    <w:p w:rsidR="00381A82" w:rsidRPr="00552F9A" w:rsidRDefault="00027C5E" w:rsidP="00552F9A">
      <w:pPr>
        <w:shd w:val="clear" w:color="auto" w:fill="FFFFFF"/>
        <w:textAlignment w:val="baseline"/>
        <w:rPr>
          <w:rFonts w:eastAsia="Times New Roman" w:cs="Times New Roman"/>
          <w:szCs w:val="24"/>
        </w:rPr>
      </w:pPr>
      <w:r>
        <w:rPr>
          <w:rFonts w:eastAsia="Times New Roman" w:cs="Times New Roman"/>
          <w:szCs w:val="24"/>
        </w:rPr>
        <w:tab/>
      </w:r>
      <w:r w:rsidR="00381A82" w:rsidRPr="00552F9A">
        <w:rPr>
          <w:rFonts w:eastAsia="Times New Roman" w:cs="Times New Roman"/>
          <w:szCs w:val="24"/>
        </w:rPr>
        <w:t xml:space="preserve">Kinerja organisasi publik menentukan kualitas layanan dan tingkat kesejahteraan masyarakat. Kinerja pemerintahan menjadi titik sentral dalam mengatasi baanyak masalah yang dihadapi masyarakat. Organisasi publik dan kinerja staf tetap menjadi sorotan para ahli manajemen sumber daya manusia. Studi sebelumnya telah mengeksplorasi determinan kinerja staf organisasi publik. Newstrom dan Davis (2002) mengidentifikasi bahwa kinerja staf dipengaruhi secara signifikan oleh interaksi antara kemampuan dan motivasi. Kemampuan staf dibentuk oleh interaksi antara pengetahuan dan keahlian, sedangkan motivasi dibentuk oleh interaksi antara sikap dan situasi. Priyadharshany (2015) dan Armstrong (2016) mendokumentasikan bahwa kinerja staf dipengaruhi oleh faktor pribadi, sistem kerja, faktor internal, dan eksternal. Ricardo dan Wade (2001) lebih lanjut menyatakan bahwa kinerja staf juga dipengaruhi oleh perilaku individu, pendidikan dan pelatihan, konsep dan instrumen, dan pengembangan manajemen staf. Jika staf bekerja dengan baik dalam semua tugas resminya, itu mengarah pada peningkatan tingkat kinerja organisasi yang lebih tinggi (Ulrich et al., 2012). </w:t>
      </w:r>
      <w:r w:rsidR="00381A82" w:rsidRPr="00552F9A">
        <w:rPr>
          <w:rFonts w:eastAsia="Times New Roman" w:cs="Times New Roman"/>
          <w:szCs w:val="24"/>
        </w:rPr>
        <w:lastRenderedPageBreak/>
        <w:t>Dengan demikian, dari sudut pandang organisasi, sangat penting untuk mempelajari determinan kinerja staf.</w:t>
      </w:r>
    </w:p>
    <w:p w:rsidR="00381A82" w:rsidRPr="00552F9A" w:rsidRDefault="00381A82" w:rsidP="00552F9A">
      <w:pPr>
        <w:shd w:val="clear" w:color="auto" w:fill="FFFFFF"/>
        <w:textAlignment w:val="baseline"/>
        <w:rPr>
          <w:rFonts w:eastAsia="Times New Roman" w:cs="Times New Roman"/>
          <w:szCs w:val="24"/>
        </w:rPr>
      </w:pPr>
      <w:r w:rsidRPr="00552F9A">
        <w:rPr>
          <w:rFonts w:eastAsia="Times New Roman" w:cs="Times New Roman"/>
          <w:szCs w:val="24"/>
        </w:rPr>
        <w:tab/>
        <w:t xml:space="preserve">Untuk dapat memberikan pelayanan publik yang prima kepada masyarakat di Provinsi Aceh, satuan kerja pemerinta Aceh (SKPA) sebagai pusat pelayanan pemerintahan dan pembangunan tentu dan idealnya harus memiliki pegawai (aparatur sipil negara) dengan kinerja yang sangat baik dan semakin baik seiring dengan tuntutan perbaikan pelayanan dari masyarakat. Pegawai Kantor satuan Kerja Pemerintah Aceh merupakan sumber daya manusia yang sangat penting untuk mewujudkan tujuan organisasi pemerintah. Berbagai program dan kegiatan sudah dilakukan oleh pimpinan SKPA untuk meningkatkan kinerja organisasi publik ini, namun harapan ini belum dapat diraih walaupun jumlah pegawai sudah cukup banyak. Para ASN masih merasakan kurang termotivasi untuk mewujudkan target kinerja individual yang ditetapkan dengan berbagai dalih dan alasan. Untuk itu pula pimpinan SKPA melakukan berbagai pemberdayaan, pembinaan talenta, pembenahan lingkungan kerja dan pengembangan karir </w:t>
      </w:r>
    </w:p>
    <w:p w:rsidR="00381A82" w:rsidRPr="00552F9A" w:rsidRDefault="00381A82" w:rsidP="00552F9A">
      <w:pPr>
        <w:shd w:val="clear" w:color="auto" w:fill="FFFFFF"/>
        <w:textAlignment w:val="baseline"/>
        <w:rPr>
          <w:rFonts w:eastAsia="Times New Roman" w:cs="Times New Roman"/>
          <w:szCs w:val="24"/>
        </w:rPr>
      </w:pPr>
      <w:r w:rsidRPr="00552F9A">
        <w:rPr>
          <w:rFonts w:eastAsia="Times New Roman" w:cs="Times New Roman"/>
          <w:szCs w:val="24"/>
        </w:rPr>
        <w:tab/>
        <w:t xml:space="preserve">Staf tidak hanya berperan sebagai objek yang harus selalu mendapat perhatian dan perlindungan organisasi tetapi juga berperan sangat penting sebagai subjek untuk menentukan kemajuan organisasi. Untuk mewujudkan fungsi tersebut maka staf perlu diarahkan, dibina, dan dibimbing agar dapat menjalankan fungsinya sesuai dengan tujuan organisasi. Pemberdayaan staf, manajemen bakat, pengembangan karir, dan Lingkungan kerja yang nyaman merupakan faktor penentu yang diperlukan untuk meningkatkan motivasi staf dan selanjutnya kinerja mereka. Dari pengakuan merekapun nilai kinerja yang menjadi tanggung jawabnya juga masih belum opimal dengan rata-rata masih dibawah 4, demikian juga dengan variabel motivasinya pada survey awal juga belum memuaskan dengan nilai rata-rata juga dibawah 4  pada skala 1-5. </w:t>
      </w:r>
    </w:p>
    <w:p w:rsidR="00381A82" w:rsidRPr="00552F9A" w:rsidRDefault="00381A82" w:rsidP="00552F9A">
      <w:pPr>
        <w:shd w:val="clear" w:color="auto" w:fill="FFFFFF"/>
        <w:textAlignment w:val="baseline"/>
        <w:rPr>
          <w:rFonts w:eastAsia="Times New Roman" w:cs="Times New Roman"/>
          <w:szCs w:val="24"/>
        </w:rPr>
      </w:pPr>
      <w:r w:rsidRPr="00552F9A">
        <w:rPr>
          <w:rFonts w:eastAsia="Times New Roman" w:cs="Times New Roman"/>
          <w:szCs w:val="24"/>
        </w:rPr>
        <w:lastRenderedPageBreak/>
        <w:tab/>
        <w:t>Unsur penting dalam upaya perbaikan kinerja individu adalah pemberdayaan secara terstruktur dan tidak struktur. Pemberdayaan staf mengacu pada pemenuhan diri individu dalam bentuk pekerjaan, peningkatan kompetensi, penentuan sikap diri, dan pengaruh terhadap pekerjaan (Rowlinson, 2007; Daily et al., 2012). Secara psikologis motivasi terdiri dari motivasi intrinsik dan ekstrinsik dan berkaitan erat dengan kinerja (Yi Li, 2015). Pemberdayaan adalah efisiensi dan efektivitas organisasi, melalui analisis yang komprehensif terhadap kompetensi dan manajemen organisasi (Tutar et al., 2011; Thomas &amp; Velthouse, 1990; Prahalad &amp; Hart, 2002; Sharif et al, 2013; Quigley &amp; Taymon , 2006). Penelitian sebelumnya menunjukkan bahwa motivasi intrinsik untuk manajemen karir dan kesuksesan (pengembangan) karir diperlukan untuk meningkatkan kinerja individu staf. Sedangkan motivasi ekstrinsik adalah sebagai aspek psikologis dan motivasi dari hubungan antara motivasi intrinsik, yang berimplikasi pada motivasi intrinsik sehingga lingkungan kerja menjadi panduan pengembangan manajemen.</w:t>
      </w:r>
    </w:p>
    <w:p w:rsidR="00381A82" w:rsidRPr="00552F9A" w:rsidRDefault="00381A82" w:rsidP="00552F9A">
      <w:pPr>
        <w:shd w:val="clear" w:color="auto" w:fill="FFFFFF"/>
        <w:textAlignment w:val="baseline"/>
        <w:rPr>
          <w:rFonts w:eastAsia="Times New Roman" w:cs="Times New Roman"/>
          <w:szCs w:val="24"/>
        </w:rPr>
      </w:pPr>
      <w:r w:rsidRPr="00552F9A">
        <w:rPr>
          <w:rFonts w:eastAsia="Times New Roman" w:cs="Times New Roman"/>
          <w:szCs w:val="24"/>
        </w:rPr>
        <w:tab/>
        <w:t xml:space="preserve">Penelitian awal, menunjukkan bahwa SKPA telah merumuskan berbagai kebijakan dan regulasi, untuk menggerakkan kinerja pegawainya, namun belum sukses optimal. Untuk kepentingan, pemerintah Aceh sudah menempatkan anggaran yang cukup banyak untuk membiayai berbagai program perbaikan kinerja karyawan di lingkungan satuan kerja pemerintah daerah Aceh. Penelitian lain selanjutnya menemukan bahwa budaya organisasi, lingkungan kerja dan motivasi memiliki hubungan yang signifikan dengan kinerja staf (Matthews et al., 2002; Pratono &amp; Mahmood, 2015; Renah &amp; Setyadi, 2014; Malik et al., 2011; Ortega et al. ., 2001). Pratono dan Mahmood (2015) menyarankan penerapan strategi kepemimpinan yang tepat dan inovatif diperlukan untuk menciptakan kerja yang kondusif terkait dengan struktur, penyesuaian internal, dan eksternal </w:t>
      </w:r>
      <w:r w:rsidRPr="00552F9A">
        <w:rPr>
          <w:rFonts w:eastAsia="Times New Roman" w:cs="Times New Roman"/>
          <w:szCs w:val="24"/>
        </w:rPr>
        <w:lastRenderedPageBreak/>
        <w:t>untuk meningkatkan motivasi dan kinerja stafnya (Imran et al., 2012; Mutlu, 2015; Jayaweera , 2015; Gunaseelan &amp; Ollukkaran, 2012).</w:t>
      </w:r>
    </w:p>
    <w:p w:rsidR="00381A82" w:rsidRPr="00552F9A" w:rsidRDefault="00381A82" w:rsidP="00552F9A">
      <w:pPr>
        <w:shd w:val="clear" w:color="auto" w:fill="FFFFFF"/>
        <w:textAlignment w:val="baseline"/>
        <w:rPr>
          <w:rFonts w:eastAsia="Times New Roman" w:cs="Times New Roman"/>
          <w:szCs w:val="24"/>
        </w:rPr>
      </w:pPr>
      <w:r w:rsidRPr="00552F9A">
        <w:rPr>
          <w:rFonts w:eastAsia="Times New Roman" w:cs="Times New Roman"/>
          <w:szCs w:val="24"/>
        </w:rPr>
        <w:tab/>
        <w:t xml:space="preserve">Pengembangan karir juga memainkan peran penting dalam meningkatkan kinerja staf. Pengembangan karir merupakan proses jangka panjang dalam meningkatkan kemampuan dan motivasi staf sehingga dapat meningkatkan kinerja organisasi (Kariuki &amp; Murimi, 2015;Yu &amp; Lee, 2015). Oduma dkk. (2014), Duclos dkk. (2012), dan Schmid dan Pathak (2017) menemukan motivasi sebagai variabel yang memediasi yang pengembangan karir dengan kinerja staf. </w:t>
      </w:r>
    </w:p>
    <w:p w:rsidR="00381A82" w:rsidRPr="00552F9A" w:rsidRDefault="00552F9A" w:rsidP="00552F9A">
      <w:pPr>
        <w:shd w:val="clear" w:color="auto" w:fill="FFFFFF"/>
        <w:textAlignment w:val="baseline"/>
        <w:rPr>
          <w:rFonts w:eastAsia="Times New Roman" w:cs="Times New Roman"/>
          <w:szCs w:val="24"/>
        </w:rPr>
      </w:pPr>
      <w:r>
        <w:rPr>
          <w:rFonts w:eastAsia="Times New Roman" w:cs="Times New Roman"/>
          <w:szCs w:val="24"/>
        </w:rPr>
        <w:tab/>
      </w:r>
      <w:r w:rsidR="00381A82" w:rsidRPr="00552F9A">
        <w:rPr>
          <w:rFonts w:eastAsia="Times New Roman" w:cs="Times New Roman"/>
          <w:szCs w:val="24"/>
        </w:rPr>
        <w:t xml:space="preserve">Lebih lanjut, McKinsey (2015) menemukan talenta staf sebagai salah satu faktor penting yang mempengaruhi motivasi dan kinerja staf. Bakat mengacu pada kemampuan staf untuk menghasilkan kinerja yang baik secara terus-menerus, yang dibawa sebagai modal kehidupan. Garavan dkk. (2012) dan Cappelli (2016) menyatakan bahwa keberadaan talent management merupakan pendekatan inovatif untuk mendukung pencapaian target organisasi. Bakat adalah modal individu dan organisasi dalam perluasan agregat bernilai tinggi dan menjadi keunggulan dalam persaingan organisasi. Setiap karyawan </w:t>
      </w:r>
      <w:r w:rsidR="009A20D1" w:rsidRPr="00552F9A">
        <w:rPr>
          <w:rFonts w:eastAsia="Times New Roman" w:cs="Times New Roman"/>
          <w:szCs w:val="24"/>
        </w:rPr>
        <w:t xml:space="preserve">pada </w:t>
      </w:r>
      <w:r w:rsidR="00381A82" w:rsidRPr="00552F9A">
        <w:rPr>
          <w:rFonts w:eastAsia="Times New Roman" w:cs="Times New Roman"/>
          <w:szCs w:val="24"/>
        </w:rPr>
        <w:t xml:space="preserve">suatu organisasi </w:t>
      </w:r>
      <w:r w:rsidR="009A20D1" w:rsidRPr="00552F9A">
        <w:rPr>
          <w:rFonts w:eastAsia="Times New Roman" w:cs="Times New Roman"/>
          <w:szCs w:val="24"/>
        </w:rPr>
        <w:t xml:space="preserve">sudah barang tentu memiliki sejumlah talenta </w:t>
      </w:r>
      <w:r w:rsidR="00381A82" w:rsidRPr="00552F9A">
        <w:rPr>
          <w:rFonts w:eastAsia="Times New Roman" w:cs="Times New Roman"/>
          <w:szCs w:val="24"/>
        </w:rPr>
        <w:t xml:space="preserve">yang terdiri dari bakat dan minat, dan organisasi itu sendiri dapat menggunakan alat untuk menciptakan sistem manajemen </w:t>
      </w:r>
      <w:r w:rsidR="009A20D1" w:rsidRPr="00552F9A">
        <w:rPr>
          <w:rFonts w:eastAsia="Times New Roman" w:cs="Times New Roman"/>
          <w:szCs w:val="24"/>
        </w:rPr>
        <w:t xml:space="preserve">talenta </w:t>
      </w:r>
      <w:r w:rsidR="00381A82" w:rsidRPr="00552F9A">
        <w:rPr>
          <w:rFonts w:eastAsia="Times New Roman" w:cs="Times New Roman"/>
          <w:szCs w:val="24"/>
        </w:rPr>
        <w:t>(Berger &amp; Berger, 2011). Ditengah SKPA melakukan berbagai program peningkatan kinerja pegawainya, namun kegiatan mana belum membuahkan hasil yang diharapkan. Instansi pemerintah propinsi Aceh ini belum mampu meraih keberhasilan dalam penataan pemerintahan dan pembangunannya. Pemerintah Propinsi Aceh Belum mampu</w:t>
      </w:r>
      <w:r w:rsidR="009A20D1" w:rsidRPr="00552F9A">
        <w:rPr>
          <w:rFonts w:eastAsia="Times New Roman" w:cs="Times New Roman"/>
          <w:szCs w:val="24"/>
        </w:rPr>
        <w:t xml:space="preserve"> meraih WTP (Wajar tanpa syarat</w:t>
      </w:r>
      <w:r w:rsidR="00381A82" w:rsidRPr="00552F9A">
        <w:rPr>
          <w:rFonts w:eastAsia="Times New Roman" w:cs="Times New Roman"/>
          <w:szCs w:val="24"/>
        </w:rPr>
        <w:t>) dari instansi BPKP yang memiliki kewenangan menilai keberhasilan atau kinerja pemerintah daerah. Banyak faktor diperkirakan mempengaruhi kinerja individu pegawai termasuk yang sangat urgen adalah motivasi</w:t>
      </w:r>
      <w:r w:rsidR="009A20D1" w:rsidRPr="00552F9A">
        <w:rPr>
          <w:rFonts w:eastAsia="Times New Roman" w:cs="Times New Roman"/>
          <w:szCs w:val="24"/>
        </w:rPr>
        <w:t xml:space="preserve"> </w:t>
      </w:r>
      <w:r w:rsidR="009A20D1" w:rsidRPr="00552F9A">
        <w:rPr>
          <w:rFonts w:eastAsia="Times New Roman" w:cs="Times New Roman"/>
          <w:szCs w:val="24"/>
        </w:rPr>
        <w:lastRenderedPageBreak/>
        <w:t>pegawainya</w:t>
      </w:r>
      <w:r w:rsidR="00381A82" w:rsidRPr="00552F9A">
        <w:rPr>
          <w:rFonts w:eastAsia="Times New Roman" w:cs="Times New Roman"/>
          <w:szCs w:val="24"/>
        </w:rPr>
        <w:t>. Survey awal menunjukkan bahwa SKPA telah melakukan berbagai program motivas bagi Aparatur Sipil Negaranya, namun</w:t>
      </w:r>
      <w:r w:rsidR="009A20D1" w:rsidRPr="00552F9A">
        <w:rPr>
          <w:rFonts w:eastAsia="Times New Roman" w:cs="Times New Roman"/>
          <w:szCs w:val="24"/>
        </w:rPr>
        <w:t xml:space="preserve"> belum memberikan hasil yang nyata dalam mendongkrak kinerja stafnya.</w:t>
      </w:r>
      <w:r w:rsidR="00381A82" w:rsidRPr="00552F9A">
        <w:rPr>
          <w:rFonts w:eastAsia="Times New Roman" w:cs="Times New Roman"/>
          <w:szCs w:val="24"/>
        </w:rPr>
        <w:t xml:space="preserve">     </w:t>
      </w:r>
    </w:p>
    <w:p w:rsidR="00381A82" w:rsidRDefault="00381A82" w:rsidP="00552F9A">
      <w:pPr>
        <w:shd w:val="clear" w:color="auto" w:fill="FFFFFF"/>
        <w:textAlignment w:val="baseline"/>
        <w:rPr>
          <w:rFonts w:eastAsia="Times New Roman" w:cs="Times New Roman"/>
          <w:szCs w:val="24"/>
        </w:rPr>
      </w:pPr>
      <w:r w:rsidRPr="00552F9A">
        <w:rPr>
          <w:rFonts w:eastAsia="Times New Roman" w:cs="Times New Roman"/>
          <w:szCs w:val="24"/>
        </w:rPr>
        <w:tab/>
        <w:t>Kajian di atas menunjukkan temuan empiris yang beragam, beberapa penelitian menemukan pengaruh yang positif dan signifikan antara motivasi, lingkungan kerja, pengembangan karir, dan bakat staf terhadap kinerja mereka, sementara beberapa penelitian lainnya menunjukkan pengaruh motivasi, lingkungan kerja, dan pengembangan karir yang tidak signifikan terhadap kinerja staf. Dengan demikian, hal ini memberikan motivasi yang lebih bagi penelitian kali ini untuk lebih jauh menggali secara empiris pengaruh pemberdayaan pegawai, lingkungan kerja, talenta, dan pengembangan karir terhadap motivasi serta kinerjanya, mengambil kasus staf ASN Pemerintah Aceh. Penelitian ini Ini juga mencoba untuk mengeksplorasi efek termediasi dari motivasi pada pengaruh pemberdayaan staf, talenta, pengembangan karir, dan lingkungan kerja terhadap kinerja staf. Temuan studi ini diharapkan dapat memberi masukan bagi pemerintah Aceh dalam upaya peningkatan motivasi staf yang dapat menunjang kinerja aparatur yang pada gilirannya akan memp</w:t>
      </w:r>
      <w:r w:rsidR="005B63F2">
        <w:rPr>
          <w:rFonts w:eastAsia="Times New Roman" w:cs="Times New Roman"/>
          <w:szCs w:val="24"/>
        </w:rPr>
        <w:t>erbaiki kinerja pemerintah Aceh</w:t>
      </w:r>
    </w:p>
    <w:p w:rsidR="005B63F2" w:rsidRDefault="005B63F2" w:rsidP="00552F9A">
      <w:pPr>
        <w:shd w:val="clear" w:color="auto" w:fill="FFFFFF"/>
        <w:textAlignment w:val="baseline"/>
        <w:rPr>
          <w:rFonts w:eastAsia="Times New Roman" w:cs="Times New Roman"/>
          <w:szCs w:val="24"/>
        </w:rPr>
      </w:pPr>
    </w:p>
    <w:p w:rsidR="005B63F2" w:rsidRPr="005B63F2" w:rsidRDefault="005B63F2" w:rsidP="00027C5E">
      <w:pPr>
        <w:pStyle w:val="Heading3"/>
        <w:rPr>
          <w:rFonts w:eastAsia="Times New Roman"/>
        </w:rPr>
      </w:pPr>
      <w:bookmarkStart w:id="24" w:name="_Toc59218465"/>
      <w:r w:rsidRPr="005B63F2">
        <w:rPr>
          <w:rFonts w:eastAsia="Times New Roman"/>
        </w:rPr>
        <w:t>3.2.3 Kajian Pustaka</w:t>
      </w:r>
      <w:bookmarkEnd w:id="24"/>
      <w:r w:rsidRPr="005B63F2">
        <w:rPr>
          <w:rFonts w:eastAsia="Times New Roman"/>
        </w:rPr>
        <w:t xml:space="preserve"> </w:t>
      </w:r>
    </w:p>
    <w:p w:rsidR="001E5BF6" w:rsidRPr="005B63F2" w:rsidRDefault="00E16D0B" w:rsidP="003C7061">
      <w:pPr>
        <w:rPr>
          <w:rFonts w:eastAsia="Times New Roman" w:cs="Times New Roman"/>
          <w:b/>
          <w:bCs/>
          <w:szCs w:val="28"/>
          <w:lang w:bidi="en-US"/>
        </w:rPr>
      </w:pPr>
      <w:r w:rsidRPr="00552F9A">
        <w:t>Bagian ini membahas studi terkait sebelumnya tentang determinan kinerja staf dan motivasi, dengan fokus pada pemberdayaan staf, lingkungan kerja, pengembangan karir, dan talenta.</w:t>
      </w:r>
    </w:p>
    <w:p w:rsidR="00E16D0B" w:rsidRPr="00552F9A" w:rsidRDefault="00E16D0B" w:rsidP="00027C5E">
      <w:pPr>
        <w:pStyle w:val="Heading3"/>
      </w:pPr>
      <w:bookmarkStart w:id="25" w:name="_Toc59218466"/>
      <w:r w:rsidRPr="00552F9A">
        <w:t>Kinerja staf</w:t>
      </w:r>
      <w:bookmarkEnd w:id="25"/>
    </w:p>
    <w:p w:rsidR="00E16D0B" w:rsidRPr="00552F9A" w:rsidRDefault="00E4259E" w:rsidP="003C7061">
      <w:r w:rsidRPr="00552F9A">
        <w:t xml:space="preserve">Kinerja aparatur atau kinerja staf </w:t>
      </w:r>
      <w:r w:rsidR="00E16D0B" w:rsidRPr="00552F9A">
        <w:t xml:space="preserve">Menurut Armstrong (2015) dan Bensalah et al. (2018), kinerja pegawai </w:t>
      </w:r>
      <w:r w:rsidRPr="00552F9A">
        <w:t xml:space="preserve">atau staf </w:t>
      </w:r>
      <w:r w:rsidR="00E16D0B" w:rsidRPr="00552F9A">
        <w:t xml:space="preserve">mengacu pada kualitas waktu, tingkat pencapaian hasil pelaksanaan tugas dinas tertentu. Ini menunjukkan kecepatan, kualitas, layanan, dan nilai dalam proses kerja. Kinerja staf </w:t>
      </w:r>
      <w:r w:rsidR="00E16D0B" w:rsidRPr="00552F9A">
        <w:lastRenderedPageBreak/>
        <w:t>dipengaruhi oleh faktor pribadi, sistem kerja, dan faktor internal dan eksternal (Priyadharshany, 2015).</w:t>
      </w:r>
    </w:p>
    <w:p w:rsidR="00E16D0B" w:rsidRDefault="00E16D0B" w:rsidP="003C7061">
      <w:r w:rsidRPr="00552F9A">
        <w:tab/>
        <w:t>Untuk mengukur kinerja staf, Gomes et al. (2017) dan Gomes dan Liddle (2009) menggunakan delapan indikator, yaitu: i) kuantitas pekerjaan - menunjukkan jumlah tugas resmi yang diselesaikan oleh staf; ii) kualitas kerja - menunjukkan tingkat kualitas tugas resmi yang diselesaikan oleh staf; iii) kreativitas kerja - menunjukkan jumlah keaslian gagasan staf terkait dengan penyelesaian masalah resmi; iv) kerjasama - menunjukkan kesediaan staf untuk bekerja sama dengan sesama anggota organisasi lainnya; v) ketergantungan - menunjukkan kesadaran dan kepercayaan staf untuk menyelesaikan tugas resmi yang diberikan; vi) inisiatif kerja - semangat inisiatif staf untuk melaksanakan tugas baru dan memenuhi tanggung jawab mereka; vii) pengetahuan - mencakup luasnya pengetahuan dan keterampilan staf pada penyelesaian tugas mereka; dan viii) kualitas pribadi - termasuk kepribadian staf, kepemimpinan, keramahan, dan integritas pribadi. Indikator kinerja pegawai ini digunakan dalam studi untuk mengukur kinerja pegawai kantor gubernur di Aceh, Indonesia.</w:t>
      </w:r>
    </w:p>
    <w:p w:rsidR="00027C5E" w:rsidRPr="00552F9A" w:rsidRDefault="00027C5E" w:rsidP="003C7061"/>
    <w:p w:rsidR="00E16D0B" w:rsidRPr="00552F9A" w:rsidRDefault="00E16D0B" w:rsidP="00552F9A">
      <w:pPr>
        <w:pStyle w:val="Heading2"/>
      </w:pPr>
      <w:bookmarkStart w:id="26" w:name="_Toc59218467"/>
      <w:r w:rsidRPr="00552F9A">
        <w:t>Motivasi</w:t>
      </w:r>
      <w:bookmarkEnd w:id="26"/>
      <w:r w:rsidRPr="00552F9A">
        <w:t xml:space="preserve"> </w:t>
      </w:r>
    </w:p>
    <w:p w:rsidR="00E16D0B" w:rsidRPr="00552F9A" w:rsidRDefault="00E16D0B" w:rsidP="003C7061">
      <w:r w:rsidRPr="00552F9A">
        <w:t xml:space="preserve">Motivasi adalah proses dorongan psikologis atas kebutuhan individu sebagai proses dasar secara komprehensif berdasarkan daya saing menurut persepsi dan kepribadian. Proses ini untuk menghasilkan dan mendorong perilaku dan kinerja (Luthans et al., 2015). Artinya motivasi adalah suatu proses merangsang pegawai dalam menjalankan suatu tugas dinas guna menentukan intensitas, arahan, dan bekal individu dalam upayanya mencapai kinerja. Motivasi merupakan salah satu faktor penting yang mempengaruhi kinerja staf. Allen (2016), Ayobami (2013), Shahzadi dkk. (2014), Muogbo (2013), Woo (2014), Dobre (2013), dan Subekti dan Setyadi (2016) menemukan </w:t>
      </w:r>
      <w:r w:rsidRPr="00552F9A">
        <w:lastRenderedPageBreak/>
        <w:t>pengaruh yang positif dan signifikan antara motivasi kerja terhadap kinerja pegawai</w:t>
      </w:r>
      <w:r w:rsidRPr="00552F9A">
        <w:tab/>
      </w:r>
    </w:p>
    <w:p w:rsidR="00E16D0B" w:rsidRPr="00552F9A" w:rsidRDefault="00E16D0B" w:rsidP="003C7061">
      <w:r w:rsidRPr="00552F9A">
        <w:tab/>
        <w:t>Untuk mengukur motivasi kerja, beberapa indikator dikenalkan oleh Turner (2017) dan Robbins et al. (2010) yaitu: agresivitas, kreativitas, kualitas, disiplin, kapabilitas, inisiatif, kemauan untuk sukses, gigih dan terampil, serta berani menerima tantangan. Studi ini menggunakan indikator-indikator tersebut untuk mengukur motivasi kerja aparat pemerintah provinsi di Aceh, Indonesia</w:t>
      </w:r>
      <w:r w:rsidR="00552F9A">
        <w:t>.</w:t>
      </w:r>
    </w:p>
    <w:p w:rsidR="001E5BF6" w:rsidRPr="00552F9A" w:rsidRDefault="001E5BF6" w:rsidP="003C7061"/>
    <w:p w:rsidR="00E16D0B" w:rsidRPr="00552F9A" w:rsidRDefault="00E16D0B" w:rsidP="00552F9A">
      <w:pPr>
        <w:pStyle w:val="Heading2"/>
      </w:pPr>
      <w:bookmarkStart w:id="27" w:name="_Toc59218468"/>
      <w:r w:rsidRPr="00552F9A">
        <w:t>Pemberdayaan staf</w:t>
      </w:r>
      <w:bookmarkEnd w:id="27"/>
    </w:p>
    <w:p w:rsidR="00E16D0B" w:rsidRPr="00552F9A" w:rsidRDefault="00552F9A" w:rsidP="003C7061">
      <w:r>
        <w:tab/>
      </w:r>
      <w:r w:rsidR="00E16D0B" w:rsidRPr="00552F9A">
        <w:t>Pemberdayaan staf pada dasarnya adalah proses tata kelola yang potensial untuk mengoptimalkan kapabilitas mereka melalui pembinaan karir, pelatihan, dan bentuk lain dari program pengembangan staf untuk meningkatkan kontribusinya terhadap tingkat staf dan kinerja organisasi yang lebih tinggi. Ini adalah konsep pemenuhan diri motivasi yang ditunjukkan dengan peningkatan motivasi kerja individu dalam bentuk makna, kompetensi, penentuan nasib sendiri, dan dampak (Spreitzer, 1995). Pemberdayaan staf ditargetkan untuk meningkatkan efisiensi dan efektivitas staf serta organisasi melalui proses analisis kompetensi dan manajemen sistemik organisasi yang komprehensif (Al-Sulaiti, 2015). Untuk mengukur pemberdayaan, Khan et al. (2013) memperkenalkan enam indikator, yaitu: i) keinginan; ii) Kepercayaan; iii) percaya diri; iv) kredibilitas; v) akuntabilitas; dan vi) komunikasi. Kajian ini menggunakan indikator tersebut untuk mengukur pemberdayaan aparatur pegawai di pemerintahan Aceh, Indonesia.</w:t>
      </w:r>
    </w:p>
    <w:p w:rsidR="00866AC3" w:rsidRPr="00552F9A" w:rsidRDefault="00866AC3" w:rsidP="003C7061"/>
    <w:p w:rsidR="00E16D0B" w:rsidRPr="00552F9A" w:rsidRDefault="00E16D0B" w:rsidP="00552F9A">
      <w:pPr>
        <w:pStyle w:val="Heading2"/>
      </w:pPr>
      <w:bookmarkStart w:id="28" w:name="_Toc59218469"/>
      <w:r w:rsidRPr="00552F9A">
        <w:t>Pengembangan karir</w:t>
      </w:r>
      <w:bookmarkEnd w:id="28"/>
    </w:p>
    <w:p w:rsidR="00E16D0B" w:rsidRPr="00552F9A" w:rsidRDefault="007E46A8" w:rsidP="003C7061">
      <w:r>
        <w:tab/>
      </w:r>
      <w:r w:rsidR="00E16D0B" w:rsidRPr="00552F9A">
        <w:t xml:space="preserve">Pengembangan karir merupakan masalah dalam studi sumber daya manusia sedangkan manajemen karir adalah rangkaian kegiatan dalam </w:t>
      </w:r>
      <w:r w:rsidR="00E16D0B" w:rsidRPr="00552F9A">
        <w:lastRenderedPageBreak/>
        <w:t>menarik, mengembangkan, dan mempertahankan karyawan berpotensi tinggi di semua tingkatan untuk mencapai tujuan tujuan strategis organisasi. Secara empiris, beberapa penelitian sebelumnya telah menyelidiki pengaruh pengembangan karir terhadap kinerja staf dan menemukan bahwa pengembangan karir staf memiliki pengaruh yang signifikan. tentang kinerja staf (Oduma et al., 2014; Yu &amp; Lee, 2015). Peter dan Dabale (2014) juga menemukan hubungan yang positif dan signifikan antara pengembangan karir dan motivasi serta kinerja staf. Untuk mengukur pengembangan karir staf, Iverson (2016) dan Kwenin (2013) menggunakan indikator sebagai berikut: pilihan karir, kesempatan kerja, dukungan karir, peningkatan karir, kemauan pemimpin untuk berpromosi, dan perhatian kepemimpinan. Indikator-indikator ini digunakan dalam penelitian ini untuk mengukur perkembangan karir staf aparatur pemerintah di Aceh, Indonesia.</w:t>
      </w:r>
    </w:p>
    <w:p w:rsidR="00866AC3" w:rsidRPr="00552F9A" w:rsidRDefault="00866AC3" w:rsidP="00552F9A">
      <w:pPr>
        <w:pStyle w:val="Heading1"/>
        <w:spacing w:after="0"/>
        <w:ind w:left="0" w:firstLine="0"/>
        <w:jc w:val="both"/>
        <w:rPr>
          <w:b w:val="0"/>
        </w:rPr>
      </w:pPr>
    </w:p>
    <w:p w:rsidR="00E16D0B" w:rsidRPr="00552F9A" w:rsidRDefault="00E16D0B" w:rsidP="00552F9A">
      <w:pPr>
        <w:pStyle w:val="Heading2"/>
      </w:pPr>
      <w:bookmarkStart w:id="29" w:name="_Toc59218470"/>
      <w:r w:rsidRPr="00552F9A">
        <w:t>Lingkungan kerja</w:t>
      </w:r>
      <w:bookmarkEnd w:id="29"/>
    </w:p>
    <w:p w:rsidR="00E16D0B" w:rsidRPr="00552F9A" w:rsidRDefault="007E46A8" w:rsidP="003C7061">
      <w:r>
        <w:tab/>
      </w:r>
      <w:r w:rsidR="00E16D0B" w:rsidRPr="00552F9A">
        <w:t>Lingkungan kerja merupakan keadaan dimana staf melakukan tugas-tugas resmi sehari-hari (Jayaweera, 2015). Lingkungan kerja yang kondusif memberikan rasa aman dan memungkinkan karyawan bekerja secara maksimal. Ini mempengaruhi emosi staf dan semangat kerja. Lingkungan kerja meliputi hubungan kerja yang terbentuk antara sesama staf dan hubungan kerja antara bawahan dan atasan serta lingkungan fisik tempat staf bekerja (Kale &amp; Mazaheri, 2014). Lingkungan kerja merupakan salah satu faktor penting yang mempengaruhi kinerja staf. Jayaweera (2015) menemukan bahwa lingkungan kerja berpengaruh signifikan terhadap kinerja staf yang dimediasi oleh motivasi. Imran dkk. (2012) juga menemukan bahwa kepemimpinan transformasional dan lingkungan kerja berpengaruh signifikan terhadap kinerja staf di sektor manufaktur ekonomi Pakistan.</w:t>
      </w:r>
    </w:p>
    <w:p w:rsidR="00E16D0B" w:rsidRPr="00552F9A" w:rsidRDefault="003C7061" w:rsidP="003C7061">
      <w:r>
        <w:lastRenderedPageBreak/>
        <w:tab/>
      </w:r>
      <w:r w:rsidR="00E16D0B" w:rsidRPr="00552F9A">
        <w:t>Untuk mengukur lingkungan kerja, enam indikator telah diperkenalkan oleh Luthans et al. (2015), yaitu: kondisi kerja, keselamatan dan keamanan kerja, kondisi tempat kerja, status, prosedur organisasi, kualitas pengawasan teknis dari hubungan antar sejawat, atasan, dan bawahan.</w:t>
      </w:r>
    </w:p>
    <w:p w:rsidR="00866AC3" w:rsidRPr="00552F9A" w:rsidRDefault="00866AC3" w:rsidP="00552F9A">
      <w:pPr>
        <w:pStyle w:val="Heading1"/>
        <w:spacing w:after="0"/>
        <w:ind w:left="0" w:firstLine="0"/>
        <w:jc w:val="both"/>
        <w:rPr>
          <w:b w:val="0"/>
        </w:rPr>
      </w:pPr>
    </w:p>
    <w:p w:rsidR="00E16D0B" w:rsidRPr="00552F9A" w:rsidRDefault="00E16D0B" w:rsidP="00552F9A">
      <w:pPr>
        <w:pStyle w:val="Heading2"/>
      </w:pPr>
      <w:bookmarkStart w:id="30" w:name="_Toc59218471"/>
      <w:r w:rsidRPr="00552F9A">
        <w:t>Talenta</w:t>
      </w:r>
      <w:bookmarkEnd w:id="30"/>
      <w:r w:rsidRPr="00552F9A">
        <w:t xml:space="preserve"> </w:t>
      </w:r>
    </w:p>
    <w:p w:rsidR="00E16D0B" w:rsidRPr="00552F9A" w:rsidRDefault="007E46A8" w:rsidP="003C7061">
      <w:r>
        <w:tab/>
      </w:r>
      <w:r w:rsidR="00E16D0B" w:rsidRPr="00552F9A">
        <w:t>Talenta atau bakat staf penting untuk dicermati oleh pimpinan masing-masing unit kerja. Konsep manajemen talenta dipopulerkan oleh McKinsey Consulting Group pada tahun 1998. Schiemann (2013), manajemen talenta merupakan pendekatan strategis untuk memastikan organisasi dalam mencapai tujuannya. Hal tersebut mengacu pada kemampuan staf untuk menghasilkan kinerja yang baik secara terus menerus, yang dibawa sebagai modal kehidupan (McKinsey, 2015). Garavan dkk. (2012) dan Cappelli dan Keller (2016) menyatakan bahwa keberadaan talent management merupakan pendekatan inovatif untuk mendukung pencapaian target organisasi. Ini adalah modal individu dan organisasi dalam perluasan agregat bernilai tinggi dan menjadi keunggulan dalam persaingan organisasi. Ini juga merupakan rangkaian proses secara keseluruhan, mulai dari perencanaan karyawan yang terdiri dari rekrutmen, penempatan, hingga pengembangan karyawan (Lewis &amp; Heckman, 2006). Setiap staf suatu organisasi memiliki sejumlah bakat yang terdiri dari bakat dan minat, dan organisasi itu sendiri dapat menggunakan alat untuk membuat sistem manajemen bakat (Berger dan Berger, 2011). Untuk mengukur talenta staf, penelitian ini menggunakan indikator yang dikemukakan oleh Lance dan Berger (2004), yaitu: akuisisi, aktivasi, retensi, dan pengembangan.</w:t>
      </w:r>
    </w:p>
    <w:p w:rsidR="00F47FB5" w:rsidRPr="00552F9A" w:rsidRDefault="00F47FB5" w:rsidP="00552F9A">
      <w:pPr>
        <w:pStyle w:val="Heading1"/>
        <w:spacing w:after="0"/>
        <w:ind w:left="0" w:firstLine="0"/>
        <w:jc w:val="both"/>
        <w:rPr>
          <w:b w:val="0"/>
        </w:rPr>
      </w:pPr>
    </w:p>
    <w:p w:rsidR="00E16D0B" w:rsidRPr="00552F9A" w:rsidRDefault="00027C5E" w:rsidP="00027C5E">
      <w:pPr>
        <w:pStyle w:val="Heading3"/>
      </w:pPr>
      <w:bookmarkStart w:id="31" w:name="_Toc59218472"/>
      <w:r>
        <w:lastRenderedPageBreak/>
        <w:t xml:space="preserve">3.2.4 </w:t>
      </w:r>
      <w:r w:rsidR="00E16D0B" w:rsidRPr="00552F9A">
        <w:t>Metode penelitian</w:t>
      </w:r>
      <w:bookmarkEnd w:id="31"/>
    </w:p>
    <w:p w:rsidR="00E16D0B" w:rsidRPr="00552F9A" w:rsidRDefault="007E46A8" w:rsidP="003C7061">
      <w:r>
        <w:tab/>
      </w:r>
      <w:r w:rsidR="00E16D0B" w:rsidRPr="00552F9A">
        <w:t xml:space="preserve">Untuk mengumpulkan data, kuesioner terstruktur lengkap telah dibagikan kepada 390 </w:t>
      </w:r>
      <w:r w:rsidR="00AD7310" w:rsidRPr="00552F9A">
        <w:t xml:space="preserve">staff aparatur </w:t>
      </w:r>
      <w:r w:rsidR="00E16D0B" w:rsidRPr="00552F9A">
        <w:t xml:space="preserve">Pemerintah </w:t>
      </w:r>
      <w:r w:rsidR="00AD7310" w:rsidRPr="00552F9A">
        <w:t xml:space="preserve">Aceh, </w:t>
      </w:r>
      <w:r w:rsidR="00E16D0B" w:rsidRPr="00552F9A">
        <w:t>yang mewak</w:t>
      </w:r>
      <w:r w:rsidR="00AD7310" w:rsidRPr="00552F9A">
        <w:t>ili</w:t>
      </w:r>
      <w:r w:rsidR="00E16D0B" w:rsidRPr="00552F9A">
        <w:t xml:space="preserve"> populasi </w:t>
      </w:r>
      <w:r w:rsidR="00AD7310" w:rsidRPr="00552F9A">
        <w:t xml:space="preserve">Aparatur Sipil Negara </w:t>
      </w:r>
      <w:r w:rsidR="00E16D0B" w:rsidRPr="00552F9A">
        <w:t xml:space="preserve">pada SKPA atau Instansi/Dinas atau Badan dalam jajaran pemerintah Aceh yang berjumlah 9.319. Enam variabel diukur berdasarkan indikator yang disebutkan di atas dengan skala Likert yang dimodifikasi </w:t>
      </w:r>
      <w:r w:rsidR="00AD7310" w:rsidRPr="00552F9A">
        <w:t xml:space="preserve">dari angka </w:t>
      </w:r>
      <w:r w:rsidR="00E16D0B" w:rsidRPr="00552F9A">
        <w:t>1 sampai dengan 5. Dalam penelitian ini, kinerja staf diperlakukan sebagai variabel endogenous, motivasi sebagai variabel mediasi, sedangkan pemberdayaan staf</w:t>
      </w:r>
      <w:r w:rsidR="00AD7310" w:rsidRPr="00552F9A">
        <w:t>,</w:t>
      </w:r>
      <w:r w:rsidR="00E16D0B" w:rsidRPr="00552F9A">
        <w:t xml:space="preserve"> lingkungan kerja, talenta</w:t>
      </w:r>
      <w:r w:rsidR="00AD7310" w:rsidRPr="00552F9A">
        <w:t xml:space="preserve">, dan pengembangan karir </w:t>
      </w:r>
      <w:r w:rsidR="00E16D0B" w:rsidRPr="00552F9A">
        <w:t xml:space="preserve">diperlakukan sebagai variabel eksogen. Untuk mengeksplorasi secara empiris efek mediasi motivasi pada pengaruh pemberdayaan staf, talenta, pengembangan karir, dan lingkungan kerja terhadap kinerja staf di kantor pemerintah Aceh, Indonesia,. Data yang dikumpulkan diolah dengan menggunakan model persamaan struktural (SEM) dengan bantuan software lisrel. Model- model estiamsinya adalah sebagai berikut. </w:t>
      </w:r>
    </w:p>
    <w:p w:rsidR="00E16D0B" w:rsidRPr="00552F9A" w:rsidRDefault="00E16D0B" w:rsidP="003C7061">
      <w:r w:rsidRPr="00552F9A">
        <w:t xml:space="preserve">MK = </w:t>
      </w:r>
      <w:r w:rsidRPr="00552F9A">
        <w:sym w:font="Symbol" w:char="F067"/>
      </w:r>
      <w:r w:rsidRPr="00552F9A">
        <w:t xml:space="preserve">11PP + </w:t>
      </w:r>
      <w:r w:rsidRPr="00552F9A">
        <w:sym w:font="Symbol" w:char="F067"/>
      </w:r>
      <w:r w:rsidRPr="00552F9A">
        <w:t xml:space="preserve">12PK + </w:t>
      </w:r>
      <w:r w:rsidRPr="00552F9A">
        <w:sym w:font="Symbol" w:char="F067"/>
      </w:r>
      <w:r w:rsidRPr="00552F9A">
        <w:t xml:space="preserve">13 TP + </w:t>
      </w:r>
      <w:r w:rsidRPr="00552F9A">
        <w:sym w:font="Symbol" w:char="F067"/>
      </w:r>
      <w:r w:rsidRPr="00552F9A">
        <w:t xml:space="preserve">14LK + </w:t>
      </w:r>
      <w:r w:rsidRPr="00552F9A">
        <w:sym w:font="Symbol" w:char="F065"/>
      </w:r>
      <w:r w:rsidRPr="00552F9A">
        <w:t>1 (1)</w:t>
      </w:r>
    </w:p>
    <w:p w:rsidR="00E16D0B" w:rsidRPr="00552F9A" w:rsidRDefault="00E16D0B" w:rsidP="003C7061">
      <w:r w:rsidRPr="00552F9A">
        <w:t xml:space="preserve">KP = </w:t>
      </w:r>
      <w:r w:rsidRPr="00552F9A">
        <w:sym w:font="Symbol" w:char="F067"/>
      </w:r>
      <w:r w:rsidRPr="00552F9A">
        <w:t xml:space="preserve">21PP + </w:t>
      </w:r>
      <w:r w:rsidRPr="00552F9A">
        <w:sym w:font="Symbol" w:char="F067"/>
      </w:r>
      <w:r w:rsidRPr="00552F9A">
        <w:t xml:space="preserve">22SPK + </w:t>
      </w:r>
      <w:r w:rsidRPr="00552F9A">
        <w:sym w:font="Symbol" w:char="F067"/>
      </w:r>
      <w:r w:rsidRPr="00552F9A">
        <w:t xml:space="preserve">23TP + </w:t>
      </w:r>
      <w:r w:rsidRPr="00552F9A">
        <w:sym w:font="Symbol" w:char="F067"/>
      </w:r>
      <w:r w:rsidRPr="00552F9A">
        <w:t xml:space="preserve">24 LK + </w:t>
      </w:r>
      <w:r w:rsidRPr="00552F9A">
        <w:sym w:font="Symbol" w:char="F067"/>
      </w:r>
      <w:r w:rsidRPr="00552F9A">
        <w:t xml:space="preserve">25MK + </w:t>
      </w:r>
      <w:r w:rsidRPr="00552F9A">
        <w:sym w:font="Symbol" w:char="F065"/>
      </w:r>
      <w:r w:rsidRPr="00552F9A">
        <w:t>2 (2)</w:t>
      </w:r>
    </w:p>
    <w:p w:rsidR="00E16D0B" w:rsidRPr="00552F9A" w:rsidRDefault="00E16D0B" w:rsidP="003C7061">
      <w:r w:rsidRPr="00552F9A">
        <w:t xml:space="preserve">PP adalah pemberdayaan pegawai (staf), PKadalah pengembangan karir staf, TP adalah talenta pegawai; LK adalah lingkungan kerja, MK adalah motivasi kerja, KP adalah kinerja pegawai. </w:t>
      </w:r>
      <w:r w:rsidRPr="00552F9A">
        <w:sym w:font="Symbol" w:char="F067"/>
      </w:r>
      <w:r w:rsidRPr="00552F9A">
        <w:t xml:space="preserve">ii adalah koefisien pemuatan yang diperkirakan dari variabel yang diselidiki, dan </w:t>
      </w:r>
      <w:r w:rsidRPr="00552F9A">
        <w:sym w:font="Symbol" w:char="F065"/>
      </w:r>
      <w:r w:rsidRPr="00552F9A">
        <w:t>i adalah istilah kesalahan terstruktur. Sebelum model penelitian diestimasi digunakan terlebih dahulu, diuji instrumen, asumsi klasik validitas, reliabilitas, normalitas, outlier, dan uji kesesuaian dilakukan.</w:t>
      </w:r>
    </w:p>
    <w:p w:rsidR="009A20D1" w:rsidRPr="00552F9A" w:rsidRDefault="009A20D1" w:rsidP="00552F9A">
      <w:pPr>
        <w:pStyle w:val="Heading1"/>
        <w:spacing w:after="0"/>
        <w:ind w:left="0" w:firstLine="0"/>
        <w:jc w:val="both"/>
        <w:rPr>
          <w:b w:val="0"/>
        </w:rPr>
      </w:pPr>
    </w:p>
    <w:p w:rsidR="009A20D1" w:rsidRPr="00552F9A" w:rsidRDefault="009A20D1" w:rsidP="00552F9A">
      <w:pPr>
        <w:pStyle w:val="Heading1"/>
        <w:spacing w:after="0"/>
        <w:ind w:left="0" w:firstLine="0"/>
        <w:jc w:val="both"/>
        <w:rPr>
          <w:b w:val="0"/>
        </w:rPr>
      </w:pPr>
    </w:p>
    <w:p w:rsidR="00F47FB5" w:rsidRPr="00552F9A" w:rsidRDefault="00F47FB5" w:rsidP="00552F9A">
      <w:pPr>
        <w:pStyle w:val="Heading1"/>
        <w:spacing w:after="0"/>
        <w:ind w:left="0" w:firstLine="0"/>
        <w:jc w:val="both"/>
        <w:rPr>
          <w:b w:val="0"/>
        </w:rPr>
      </w:pPr>
    </w:p>
    <w:p w:rsidR="00E16D0B" w:rsidRPr="00617572" w:rsidRDefault="00027C5E" w:rsidP="00027C5E">
      <w:pPr>
        <w:pStyle w:val="Heading3"/>
        <w:rPr>
          <w:lang w:val="id-ID"/>
        </w:rPr>
      </w:pPr>
      <w:bookmarkStart w:id="32" w:name="_Toc59218473"/>
      <w:r>
        <w:lastRenderedPageBreak/>
        <w:t>3.2.5</w:t>
      </w:r>
      <w:r w:rsidR="00253290">
        <w:t xml:space="preserve">  Temuan dan Diskusi</w:t>
      </w:r>
      <w:bookmarkEnd w:id="32"/>
      <w:r w:rsidR="00253290">
        <w:t xml:space="preserve"> </w:t>
      </w:r>
    </w:p>
    <w:p w:rsidR="007E46A8" w:rsidRDefault="00E16D0B" w:rsidP="00027C5E">
      <w:pPr>
        <w:pStyle w:val="Heading3"/>
        <w:rPr>
          <w:lang w:val="en-ID"/>
        </w:rPr>
      </w:pPr>
      <w:bookmarkStart w:id="33" w:name="_Toc59218474"/>
      <w:r w:rsidRPr="00617572">
        <w:rPr>
          <w:lang w:val="id-ID"/>
        </w:rPr>
        <w:t>Persepsi responden</w:t>
      </w:r>
      <w:bookmarkEnd w:id="33"/>
    </w:p>
    <w:p w:rsidR="00E16D0B" w:rsidRPr="007E46A8" w:rsidRDefault="007E46A8" w:rsidP="007E46A8">
      <w:pPr>
        <w:rPr>
          <w:rFonts w:cs="Times New Roman"/>
          <w:lang w:val="en-ID"/>
        </w:rPr>
      </w:pPr>
      <w:r>
        <w:rPr>
          <w:rFonts w:cs="Times New Roman"/>
          <w:lang w:val="en-ID"/>
        </w:rPr>
        <w:tab/>
      </w:r>
      <w:r w:rsidR="00E16D0B" w:rsidRPr="007E46A8">
        <w:rPr>
          <w:rFonts w:cs="Times New Roman"/>
          <w:lang w:val="en-ID"/>
        </w:rPr>
        <w:t>Pegawai Pemerintah Aceh, memandang bahwa pegawai pemberdayaan, pengembangan karir, lingkungan kerja, bakat, motivasi yang dilakukan pimpinan SKP, dan kinerja mereka termasuk dalam kategori baik yang ditunjukkan dengan nilai rata-rata lebih dari 3,40 dan itu adalah signifikansi pada tingkat 1%. Secara spesifik, motivasi kerja menunjukkan nilai rata-rata tertinggi sebesar 4,162, diikuti oleh kinerja staf (4,131), lingkungan kerja (3,854), bakat (3,835), pemberdayaan staf (3,716), dan pengembangan karir (3,664). Program penge</w:t>
      </w:r>
      <w:r w:rsidR="00AF6BCB" w:rsidRPr="007E46A8">
        <w:rPr>
          <w:rFonts w:cs="Times New Roman"/>
          <w:lang w:val="en-ID"/>
        </w:rPr>
        <w:t xml:space="preserve">mbangan karir memiliki </w:t>
      </w:r>
      <w:r w:rsidR="00E16D0B" w:rsidRPr="007E46A8">
        <w:rPr>
          <w:rFonts w:cs="Times New Roman"/>
          <w:lang w:val="en-ID"/>
        </w:rPr>
        <w:t xml:space="preserve">nilai rata-rata terendah dibandingkan dengan variabel lainnya. Hal ini mengindikasikan bahwa program pengembangan karir belum dilakukan </w:t>
      </w:r>
      <w:r w:rsidR="00AD7310" w:rsidRPr="007E46A8">
        <w:rPr>
          <w:rFonts w:cs="Times New Roman"/>
          <w:lang w:val="en-ID"/>
        </w:rPr>
        <w:t xml:space="preserve">dengan </w:t>
      </w:r>
      <w:r w:rsidR="00AF6BCB" w:rsidRPr="007E46A8">
        <w:rPr>
          <w:rFonts w:cs="Times New Roman"/>
          <w:lang w:val="en-ID"/>
        </w:rPr>
        <w:t xml:space="preserve">baik dalam meningkatkan kinerja </w:t>
      </w:r>
      <w:r w:rsidR="00AD7310" w:rsidRPr="007E46A8">
        <w:rPr>
          <w:rFonts w:cs="Times New Roman"/>
          <w:lang w:val="en-ID"/>
        </w:rPr>
        <w:t>staf pemerintah Aceh</w:t>
      </w:r>
      <w:r w:rsidR="00E16D0B" w:rsidRPr="007E46A8">
        <w:rPr>
          <w:rFonts w:cs="Times New Roman"/>
          <w:lang w:val="en-ID"/>
        </w:rPr>
        <w:t>.</w:t>
      </w:r>
    </w:p>
    <w:p w:rsidR="00E16D0B" w:rsidRPr="00617572" w:rsidRDefault="00E16D0B" w:rsidP="00EA322F">
      <w:pPr>
        <w:pStyle w:val="Caption"/>
        <w:tabs>
          <w:tab w:val="clear" w:pos="284"/>
          <w:tab w:val="left" w:pos="720"/>
        </w:tabs>
        <w:spacing w:line="360" w:lineRule="auto"/>
        <w:ind w:left="0"/>
        <w:jc w:val="center"/>
        <w:rPr>
          <w:b/>
          <w:bCs/>
          <w:szCs w:val="24"/>
        </w:rPr>
      </w:pPr>
      <w:r w:rsidRPr="00617572">
        <w:rPr>
          <w:b/>
          <w:bCs/>
          <w:szCs w:val="24"/>
        </w:rPr>
        <w:t xml:space="preserve">Tabel </w:t>
      </w:r>
      <w:r w:rsidR="001E4CA6" w:rsidRPr="00617572">
        <w:rPr>
          <w:szCs w:val="24"/>
        </w:rPr>
        <w:fldChar w:fldCharType="begin"/>
      </w:r>
      <w:r w:rsidRPr="00617572">
        <w:rPr>
          <w:b/>
          <w:bCs/>
          <w:szCs w:val="24"/>
        </w:rPr>
        <w:instrText xml:space="preserve"> SEQ Tabel_4. \* ARABIC </w:instrText>
      </w:r>
      <w:r w:rsidR="001E4CA6" w:rsidRPr="00617572">
        <w:rPr>
          <w:szCs w:val="24"/>
        </w:rPr>
        <w:fldChar w:fldCharType="separate"/>
      </w:r>
      <w:r w:rsidR="008719AA">
        <w:rPr>
          <w:b/>
          <w:bCs/>
          <w:szCs w:val="24"/>
        </w:rPr>
        <w:t>1</w:t>
      </w:r>
      <w:r w:rsidR="001E4CA6" w:rsidRPr="00617572">
        <w:rPr>
          <w:szCs w:val="24"/>
        </w:rPr>
        <w:fldChar w:fldCharType="end"/>
      </w:r>
      <w:r w:rsidRPr="00617572">
        <w:rPr>
          <w:szCs w:val="24"/>
        </w:rPr>
        <w:t xml:space="preserve">: </w:t>
      </w:r>
      <w:r w:rsidRPr="00617572">
        <w:rPr>
          <w:b/>
          <w:bCs/>
          <w:szCs w:val="24"/>
        </w:rPr>
        <w:t xml:space="preserve"> Hasil Uji Hipotesis Deskriptif Pers</w:t>
      </w:r>
      <w:r w:rsidR="00027C5E">
        <w:rPr>
          <w:b/>
          <w:bCs/>
          <w:szCs w:val="24"/>
        </w:rPr>
        <w:t>epsi Responden terhadap variabel</w:t>
      </w:r>
    </w:p>
    <w:tbl>
      <w:tblPr>
        <w:tblW w:w="5000" w:type="pct"/>
        <w:jc w:val="center"/>
        <w:tblLayout w:type="fixed"/>
        <w:tblLook w:val="04A0"/>
      </w:tblPr>
      <w:tblGrid>
        <w:gridCol w:w="1667"/>
        <w:gridCol w:w="1085"/>
        <w:gridCol w:w="899"/>
        <w:gridCol w:w="992"/>
        <w:gridCol w:w="851"/>
        <w:gridCol w:w="850"/>
        <w:gridCol w:w="1311"/>
      </w:tblGrid>
      <w:tr w:rsidR="007E46A8" w:rsidRPr="00027C5E" w:rsidTr="007E46A8">
        <w:trPr>
          <w:trHeight w:val="20"/>
          <w:jc w:val="center"/>
        </w:trPr>
        <w:tc>
          <w:tcPr>
            <w:tcW w:w="108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jc w:val="center"/>
              <w:rPr>
                <w:rFonts w:eastAsia="Times New Roman" w:cs="Times New Roman"/>
              </w:rPr>
            </w:pPr>
            <w:r w:rsidRPr="00027C5E">
              <w:rPr>
                <w:rFonts w:eastAsia="Times New Roman" w:cs="Times New Roman"/>
                <w:sz w:val="22"/>
              </w:rPr>
              <w:t>Variabel</w:t>
            </w:r>
          </w:p>
        </w:tc>
        <w:tc>
          <w:tcPr>
            <w:tcW w:w="70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jc w:val="center"/>
              <w:rPr>
                <w:rFonts w:eastAsia="Times New Roman" w:cs="Times New Roman"/>
              </w:rPr>
            </w:pPr>
            <w:r w:rsidRPr="00027C5E">
              <w:rPr>
                <w:rFonts w:eastAsia="Times New Roman" w:cs="Times New Roman"/>
                <w:sz w:val="22"/>
              </w:rPr>
              <w:t>Rata-Rata</w:t>
            </w:r>
          </w:p>
        </w:tc>
        <w:tc>
          <w:tcPr>
            <w:tcW w:w="587"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jc w:val="center"/>
              <w:rPr>
                <w:rFonts w:eastAsia="Times New Roman" w:cs="Times New Roman"/>
              </w:rPr>
            </w:pPr>
            <w:r w:rsidRPr="00027C5E">
              <w:rPr>
                <w:rFonts w:eastAsia="Times New Roman" w:cs="Times New Roman"/>
                <w:sz w:val="22"/>
              </w:rPr>
              <w:t>Standar Deviasi</w:t>
            </w:r>
          </w:p>
        </w:tc>
        <w:tc>
          <w:tcPr>
            <w:tcW w:w="648"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jc w:val="center"/>
              <w:rPr>
                <w:rFonts w:eastAsia="Times New Roman" w:cs="Times New Roman"/>
              </w:rPr>
            </w:pPr>
            <w:r w:rsidRPr="00027C5E">
              <w:rPr>
                <w:rFonts w:eastAsia="Times New Roman" w:cs="Times New Roman"/>
                <w:sz w:val="22"/>
              </w:rPr>
              <w:t>Standar Error</w:t>
            </w:r>
          </w:p>
        </w:tc>
        <w:tc>
          <w:tcPr>
            <w:tcW w:w="5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jc w:val="center"/>
              <w:rPr>
                <w:rFonts w:eastAsia="Times New Roman" w:cs="Times New Roman"/>
              </w:rPr>
            </w:pPr>
            <w:r w:rsidRPr="00027C5E">
              <w:rPr>
                <w:rFonts w:eastAsia="Times New Roman" w:cs="Times New Roman"/>
                <w:sz w:val="22"/>
              </w:rPr>
              <w:t>Selisih</w:t>
            </w:r>
          </w:p>
        </w:tc>
        <w:tc>
          <w:tcPr>
            <w:tcW w:w="555"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jc w:val="center"/>
              <w:rPr>
                <w:rFonts w:eastAsia="Times New Roman" w:cs="Times New Roman"/>
              </w:rPr>
            </w:pPr>
            <w:r w:rsidRPr="00027C5E">
              <w:rPr>
                <w:rFonts w:eastAsia="Times New Roman" w:cs="Times New Roman"/>
                <w:sz w:val="22"/>
              </w:rPr>
              <w:t>t-hitung</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jc w:val="center"/>
              <w:rPr>
                <w:rFonts w:eastAsia="Times New Roman" w:cs="Times New Roman"/>
              </w:rPr>
            </w:pPr>
            <w:r w:rsidRPr="00027C5E">
              <w:rPr>
                <w:rFonts w:eastAsia="Times New Roman" w:cs="Times New Roman"/>
                <w:sz w:val="22"/>
              </w:rPr>
              <w:t>Keterangan</w:t>
            </w:r>
          </w:p>
        </w:tc>
      </w:tr>
      <w:tr w:rsidR="007E46A8" w:rsidRPr="00027C5E" w:rsidTr="007E46A8">
        <w:trPr>
          <w:trHeight w:val="20"/>
          <w:jc w:val="center"/>
        </w:trPr>
        <w:tc>
          <w:tcPr>
            <w:tcW w:w="108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Pemberdayaan Pegawai</w:t>
            </w:r>
          </w:p>
        </w:tc>
        <w:tc>
          <w:tcPr>
            <w:tcW w:w="70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3.716***</w:t>
            </w:r>
          </w:p>
        </w:tc>
        <w:tc>
          <w:tcPr>
            <w:tcW w:w="587"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0.609</w:t>
            </w:r>
          </w:p>
        </w:tc>
        <w:tc>
          <w:tcPr>
            <w:tcW w:w="648"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0.111</w:t>
            </w:r>
          </w:p>
        </w:tc>
        <w:tc>
          <w:tcPr>
            <w:tcW w:w="5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0.326</w:t>
            </w:r>
          </w:p>
        </w:tc>
        <w:tc>
          <w:tcPr>
            <w:tcW w:w="555"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2.934</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Signifikan</w:t>
            </w:r>
          </w:p>
        </w:tc>
      </w:tr>
      <w:tr w:rsidR="007E46A8" w:rsidRPr="00027C5E" w:rsidTr="007E46A8">
        <w:trPr>
          <w:trHeight w:val="20"/>
          <w:jc w:val="center"/>
        </w:trPr>
        <w:tc>
          <w:tcPr>
            <w:tcW w:w="108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Pengembangan Karier</w:t>
            </w:r>
          </w:p>
        </w:tc>
        <w:tc>
          <w:tcPr>
            <w:tcW w:w="70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3.664***</w:t>
            </w:r>
          </w:p>
        </w:tc>
        <w:tc>
          <w:tcPr>
            <w:tcW w:w="587"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0.692</w:t>
            </w:r>
          </w:p>
        </w:tc>
        <w:tc>
          <w:tcPr>
            <w:tcW w:w="648"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0.126</w:t>
            </w:r>
          </w:p>
        </w:tc>
        <w:tc>
          <w:tcPr>
            <w:tcW w:w="5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0.274</w:t>
            </w:r>
          </w:p>
        </w:tc>
        <w:tc>
          <w:tcPr>
            <w:tcW w:w="555"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2.165</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Signifikan</w:t>
            </w:r>
          </w:p>
        </w:tc>
      </w:tr>
      <w:tr w:rsidR="007E46A8" w:rsidRPr="00027C5E" w:rsidTr="007E46A8">
        <w:trPr>
          <w:trHeight w:val="20"/>
          <w:jc w:val="center"/>
        </w:trPr>
        <w:tc>
          <w:tcPr>
            <w:tcW w:w="108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Lingkungan Kerja</w:t>
            </w:r>
          </w:p>
        </w:tc>
        <w:tc>
          <w:tcPr>
            <w:tcW w:w="70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3.854***</w:t>
            </w:r>
          </w:p>
        </w:tc>
        <w:tc>
          <w:tcPr>
            <w:tcW w:w="587"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0.615</w:t>
            </w:r>
          </w:p>
        </w:tc>
        <w:tc>
          <w:tcPr>
            <w:tcW w:w="648"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0.112</w:t>
            </w:r>
          </w:p>
        </w:tc>
        <w:tc>
          <w:tcPr>
            <w:tcW w:w="5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0.464</w:t>
            </w:r>
          </w:p>
        </w:tc>
        <w:tc>
          <w:tcPr>
            <w:tcW w:w="555"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4.136</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Signifikan</w:t>
            </w:r>
          </w:p>
        </w:tc>
      </w:tr>
      <w:tr w:rsidR="007E46A8" w:rsidRPr="00027C5E" w:rsidTr="007E46A8">
        <w:trPr>
          <w:trHeight w:val="20"/>
          <w:jc w:val="center"/>
        </w:trPr>
        <w:tc>
          <w:tcPr>
            <w:tcW w:w="108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Talenta Pegawai</w:t>
            </w:r>
          </w:p>
        </w:tc>
        <w:tc>
          <w:tcPr>
            <w:tcW w:w="70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3.835***</w:t>
            </w:r>
          </w:p>
        </w:tc>
        <w:tc>
          <w:tcPr>
            <w:tcW w:w="587"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0.649</w:t>
            </w:r>
          </w:p>
        </w:tc>
        <w:tc>
          <w:tcPr>
            <w:tcW w:w="648"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0.118</w:t>
            </w:r>
          </w:p>
        </w:tc>
        <w:tc>
          <w:tcPr>
            <w:tcW w:w="5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0.445</w:t>
            </w:r>
          </w:p>
        </w:tc>
        <w:tc>
          <w:tcPr>
            <w:tcW w:w="555"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3.761</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Signifikan</w:t>
            </w:r>
          </w:p>
        </w:tc>
      </w:tr>
      <w:tr w:rsidR="007E46A8" w:rsidRPr="00027C5E" w:rsidTr="007E46A8">
        <w:trPr>
          <w:trHeight w:val="20"/>
          <w:jc w:val="center"/>
        </w:trPr>
        <w:tc>
          <w:tcPr>
            <w:tcW w:w="108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Motivasi Kerja</w:t>
            </w:r>
          </w:p>
        </w:tc>
        <w:tc>
          <w:tcPr>
            <w:tcW w:w="70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4.162***</w:t>
            </w:r>
          </w:p>
        </w:tc>
        <w:tc>
          <w:tcPr>
            <w:tcW w:w="587"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0.446</w:t>
            </w:r>
          </w:p>
        </w:tc>
        <w:tc>
          <w:tcPr>
            <w:tcW w:w="648"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0.081</w:t>
            </w:r>
          </w:p>
        </w:tc>
        <w:tc>
          <w:tcPr>
            <w:tcW w:w="5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0.772</w:t>
            </w:r>
          </w:p>
        </w:tc>
        <w:tc>
          <w:tcPr>
            <w:tcW w:w="555"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9.482</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Signifikan</w:t>
            </w:r>
          </w:p>
        </w:tc>
      </w:tr>
      <w:tr w:rsidR="007E46A8" w:rsidRPr="00027C5E" w:rsidTr="007E46A8">
        <w:trPr>
          <w:trHeight w:val="20"/>
          <w:jc w:val="center"/>
        </w:trPr>
        <w:tc>
          <w:tcPr>
            <w:tcW w:w="108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Kinerja Pegawai</w:t>
            </w:r>
          </w:p>
        </w:tc>
        <w:tc>
          <w:tcPr>
            <w:tcW w:w="709"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4.131***</w:t>
            </w:r>
          </w:p>
        </w:tc>
        <w:tc>
          <w:tcPr>
            <w:tcW w:w="587"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0.427</w:t>
            </w:r>
          </w:p>
        </w:tc>
        <w:tc>
          <w:tcPr>
            <w:tcW w:w="648"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0.078</w:t>
            </w:r>
          </w:p>
        </w:tc>
        <w:tc>
          <w:tcPr>
            <w:tcW w:w="5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0.741</w:t>
            </w:r>
          </w:p>
        </w:tc>
        <w:tc>
          <w:tcPr>
            <w:tcW w:w="555"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cs="Times New Roman"/>
              </w:rPr>
            </w:pPr>
            <w:r w:rsidRPr="00027C5E">
              <w:rPr>
                <w:rFonts w:cs="Times New Roman"/>
                <w:sz w:val="22"/>
              </w:rPr>
              <w:t>9.502</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E16D0B" w:rsidRPr="00027C5E" w:rsidRDefault="00E16D0B" w:rsidP="007E46A8">
            <w:pPr>
              <w:spacing w:line="240" w:lineRule="auto"/>
              <w:rPr>
                <w:rFonts w:eastAsia="Times New Roman" w:cs="Times New Roman"/>
              </w:rPr>
            </w:pPr>
            <w:r w:rsidRPr="00027C5E">
              <w:rPr>
                <w:rFonts w:eastAsia="Times New Roman" w:cs="Times New Roman"/>
                <w:sz w:val="22"/>
              </w:rPr>
              <w:t>Signifikan</w:t>
            </w:r>
          </w:p>
        </w:tc>
      </w:tr>
    </w:tbl>
    <w:p w:rsidR="00E16D0B" w:rsidRPr="007E46A8" w:rsidRDefault="00E16D0B" w:rsidP="007E46A8">
      <w:pPr>
        <w:rPr>
          <w:rFonts w:cs="Times New Roman"/>
          <w:szCs w:val="24"/>
          <w:lang w:val="en-ID"/>
        </w:rPr>
      </w:pPr>
      <w:r w:rsidRPr="007E46A8">
        <w:rPr>
          <w:rFonts w:cs="Times New Roman"/>
          <w:szCs w:val="24"/>
          <w:lang w:val="en-ID"/>
        </w:rPr>
        <w:t>Sumber : Data Primer (diolah)</w:t>
      </w:r>
    </w:p>
    <w:p w:rsidR="00E16D0B" w:rsidRPr="007E46A8" w:rsidRDefault="00E16D0B" w:rsidP="007E46A8">
      <w:pPr>
        <w:rPr>
          <w:rFonts w:cs="Times New Roman"/>
          <w:szCs w:val="24"/>
          <w:lang w:val="en-ID"/>
        </w:rPr>
      </w:pPr>
      <w:r w:rsidRPr="007E46A8">
        <w:rPr>
          <w:rFonts w:cs="Times New Roman"/>
          <w:szCs w:val="24"/>
          <w:lang w:val="en-ID"/>
        </w:rPr>
        <w:t>Catatan: *** menunjukkan signifikansi statistik pada tingkat 1%.</w:t>
      </w:r>
    </w:p>
    <w:p w:rsidR="00E16D0B" w:rsidRDefault="00E16D0B" w:rsidP="00EA322F">
      <w:pPr>
        <w:pStyle w:val="Heading2"/>
        <w:rPr>
          <w:lang w:val="en-ID"/>
        </w:rPr>
      </w:pPr>
      <w:bookmarkStart w:id="34" w:name="_Toc59218475"/>
      <w:r w:rsidRPr="00617572">
        <w:rPr>
          <w:lang w:val="id-ID"/>
        </w:rPr>
        <w:lastRenderedPageBreak/>
        <w:t>Pengaruh pemberdayaan staf, pengembangan karir, lingkungan kerja, dan bakat pada motivasi dan kinerja staf</w:t>
      </w:r>
      <w:bookmarkEnd w:id="34"/>
    </w:p>
    <w:p w:rsidR="00E16D0B" w:rsidRPr="007E46A8" w:rsidRDefault="007E46A8" w:rsidP="007E46A8">
      <w:pPr>
        <w:rPr>
          <w:rFonts w:cs="Times New Roman"/>
          <w:lang w:val="en-ID"/>
        </w:rPr>
      </w:pPr>
      <w:r>
        <w:rPr>
          <w:rFonts w:cs="Times New Roman"/>
          <w:lang w:val="en-ID"/>
        </w:rPr>
        <w:tab/>
      </w:r>
      <w:r w:rsidR="00E16D0B" w:rsidRPr="007E46A8">
        <w:rPr>
          <w:rFonts w:cs="Times New Roman"/>
          <w:lang w:val="en-ID"/>
        </w:rPr>
        <w:t>Tabel 2 dibawah ini memberikan pengujian hipotesis untuk pengaruh pemberdayaan staf, pengembangan karir, lingkungan kerja, dan bakat pada motivasi dan kinerja staf. Seperti yang diamati dari tabel, semua variabel eksogen berpengaruh signifikan terhadap motivasi pegawai pada Kantor Gubernur Aceh, Indonesia pada tingkat signifikansi 1%. Temuan ini menyiratkan bahwa Kantor Gubernur Aceh telah memberdayakan pegawainya, skema pengembangan karir, manajemen talenta, dan lingkungan kerja yang kondusif sehingga motivasi pegawai meningkat.</w:t>
      </w:r>
    </w:p>
    <w:p w:rsidR="009A20D1" w:rsidRDefault="007E46A8" w:rsidP="007E46A8">
      <w:pPr>
        <w:rPr>
          <w:rFonts w:cs="Times New Roman"/>
          <w:lang w:val="en-ID"/>
        </w:rPr>
      </w:pPr>
      <w:r>
        <w:rPr>
          <w:rFonts w:cs="Times New Roman"/>
          <w:lang w:val="en-ID"/>
        </w:rPr>
        <w:tab/>
      </w:r>
      <w:r w:rsidR="00E16D0B" w:rsidRPr="007E46A8">
        <w:rPr>
          <w:rFonts w:cs="Times New Roman"/>
          <w:lang w:val="en-ID"/>
        </w:rPr>
        <w:t xml:space="preserve">Sementara itu, kecuali pengembangan karir, semua variabel eksogen lainnya juga ditemukan berpengaruh signifikan kinerja staf </w:t>
      </w:r>
      <w:r w:rsidR="00AD7310" w:rsidRPr="007E46A8">
        <w:rPr>
          <w:rFonts w:cs="Times New Roman"/>
          <w:lang w:val="en-ID"/>
        </w:rPr>
        <w:t xml:space="preserve"> ASN Pemerintah Aceh, </w:t>
      </w:r>
      <w:r w:rsidR="00E16D0B" w:rsidRPr="007E46A8">
        <w:rPr>
          <w:rFonts w:cs="Times New Roman"/>
          <w:lang w:val="en-ID"/>
        </w:rPr>
        <w:t xml:space="preserve">pada tingkat signifikansi 1%. Temuan ini semakin menegaskan bahwa </w:t>
      </w:r>
      <w:r w:rsidR="00AD7310" w:rsidRPr="007E46A8">
        <w:rPr>
          <w:rFonts w:cs="Times New Roman"/>
          <w:lang w:val="en-ID"/>
        </w:rPr>
        <w:t xml:space="preserve">pimpinan satuan kerja pemerintah Aceh </w:t>
      </w:r>
      <w:r w:rsidR="00E16D0B" w:rsidRPr="007E46A8">
        <w:rPr>
          <w:rFonts w:cs="Times New Roman"/>
          <w:lang w:val="en-ID"/>
        </w:rPr>
        <w:t xml:space="preserve">melaksanakan program pemberdayaan pegawai, pengelolaan talenta, dan lingkungan kerja yang kondusif dengan tepat untuk meningkatkan kinerja pegawai. Namun, program pengembangan karir memiliki pengaruh yang tidak signifikan terhadap kinerja staf. Kesempatan yang tidak setara bagi staf untuk mengembangkan karir mereka karena kesempatan promosi yang terbatas dapat berkontribusi pada hubungan yang tidak signifikan antara pengembangan karir dan kinerja staf. Selain itu, keterbatasan anggaran yang dialokasikan untuk program pengembangan staf menjadi kendala bagi staf untuk mengikuti program pengembangan staf yang menghambat pengembangan karir mereka dan selanjutnya kinerja mereka. Program pengembangan karir yang tidak relevan dengan tugas dinas sehari-hari ternyata tidak berpengaruh signifikan terhadap peningkatan kinerja pegawai. Terakhir, praktik kolusi program pengembangan karir staf diyakini </w:t>
      </w:r>
      <w:r w:rsidR="00E16D0B" w:rsidRPr="007E46A8">
        <w:rPr>
          <w:rFonts w:cs="Times New Roman"/>
          <w:lang w:val="en-ID"/>
        </w:rPr>
        <w:lastRenderedPageBreak/>
        <w:t>berkontribusi terhadap pengaruh pengembangan karir yang tidak s</w:t>
      </w:r>
      <w:r>
        <w:rPr>
          <w:rFonts w:cs="Times New Roman"/>
          <w:lang w:val="en-ID"/>
        </w:rPr>
        <w:t>ignifikan terhadap kinerja staf.</w:t>
      </w:r>
    </w:p>
    <w:p w:rsidR="00D55502" w:rsidRPr="007E46A8" w:rsidRDefault="00E16D0B" w:rsidP="007E46A8">
      <w:pPr>
        <w:jc w:val="center"/>
        <w:rPr>
          <w:rFonts w:cs="Times New Roman"/>
          <w:b/>
          <w:lang w:val="en-ID"/>
        </w:rPr>
      </w:pPr>
      <w:r w:rsidRPr="007E46A8">
        <w:rPr>
          <w:rFonts w:cs="Times New Roman"/>
          <w:b/>
          <w:lang w:val="en-ID"/>
        </w:rPr>
        <w:t xml:space="preserve">Tabel 2. Pengaruh langsung dari pemberdayaan staf, pengembangan karir, lingkungan kerja, dan </w:t>
      </w:r>
      <w:r w:rsidR="009A20D1" w:rsidRPr="007E46A8">
        <w:rPr>
          <w:rFonts w:cs="Times New Roman"/>
          <w:b/>
          <w:lang w:val="en-ID"/>
        </w:rPr>
        <w:t xml:space="preserve">talenta </w:t>
      </w:r>
      <w:r w:rsidRPr="007E46A8">
        <w:rPr>
          <w:rFonts w:cs="Times New Roman"/>
          <w:b/>
          <w:lang w:val="en-ID"/>
        </w:rPr>
        <w:t>pada motivasi dan kinerja staf</w:t>
      </w:r>
    </w:p>
    <w:tbl>
      <w:tblPr>
        <w:tblW w:w="5000" w:type="pct"/>
        <w:jc w:val="center"/>
        <w:tblLook w:val="04A0"/>
      </w:tblPr>
      <w:tblGrid>
        <w:gridCol w:w="2540"/>
        <w:gridCol w:w="1836"/>
        <w:gridCol w:w="995"/>
        <w:gridCol w:w="2284"/>
      </w:tblGrid>
      <w:tr w:rsidR="00E16D0B" w:rsidRPr="007E46A8" w:rsidTr="007E46A8">
        <w:trPr>
          <w:tblHeade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b/>
                <w:i/>
                <w:szCs w:val="24"/>
              </w:rPr>
            </w:pPr>
            <w:r w:rsidRPr="007E46A8">
              <w:rPr>
                <w:rFonts w:cs="Times New Roman"/>
                <w:b/>
                <w:i/>
                <w:szCs w:val="24"/>
              </w:rPr>
              <w:t>Pengaruh Langsung</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b/>
                <w:szCs w:val="24"/>
              </w:rPr>
            </w:pPr>
            <w:r w:rsidRPr="007E46A8">
              <w:rPr>
                <w:rFonts w:cs="Times New Roman"/>
                <w:b/>
                <w:szCs w:val="24"/>
              </w:rPr>
              <w:t>Koefisien Jalur</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b/>
                <w:i/>
                <w:szCs w:val="24"/>
              </w:rPr>
            </w:pPr>
            <w:r w:rsidRPr="007E46A8">
              <w:rPr>
                <w:rFonts w:cs="Times New Roman"/>
                <w:b/>
                <w:i/>
                <w:szCs w:val="24"/>
              </w:rPr>
              <w:t>t-hitung</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b/>
                <w:szCs w:val="24"/>
              </w:rPr>
            </w:pPr>
            <w:r w:rsidRPr="007E46A8">
              <w:rPr>
                <w:rFonts w:cs="Times New Roman"/>
                <w:b/>
                <w:szCs w:val="24"/>
              </w:rPr>
              <w:t>Ket</w:t>
            </w:r>
          </w:p>
        </w:tc>
      </w:tr>
      <w:tr w:rsidR="00E16D0B" w:rsidRPr="007E46A8" w:rsidTr="007E46A8">
        <w:trP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 xml:space="preserve">PP </w:t>
            </w:r>
            <w:r w:rsidRPr="007E46A8">
              <w:rPr>
                <w:rFonts w:cs="Times New Roman"/>
                <w:szCs w:val="24"/>
              </w:rPr>
              <w:sym w:font="Symbol" w:char="F0AE"/>
            </w:r>
            <w:r w:rsidRPr="007E46A8">
              <w:rPr>
                <w:rFonts w:cs="Times New Roman"/>
                <w:szCs w:val="24"/>
              </w:rPr>
              <w:t xml:space="preserve"> MK</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0.278***</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4.468</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Tidak Signifikan</w:t>
            </w:r>
          </w:p>
        </w:tc>
      </w:tr>
      <w:tr w:rsidR="00E16D0B" w:rsidRPr="007E46A8" w:rsidTr="007E46A8">
        <w:trP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 xml:space="preserve">PK </w:t>
            </w:r>
            <w:r w:rsidRPr="007E46A8">
              <w:rPr>
                <w:rFonts w:cs="Times New Roman"/>
                <w:szCs w:val="24"/>
              </w:rPr>
              <w:sym w:font="Symbol" w:char="F0AE"/>
            </w:r>
            <w:r w:rsidRPr="007E46A8">
              <w:rPr>
                <w:rFonts w:cs="Times New Roman"/>
                <w:szCs w:val="24"/>
              </w:rPr>
              <w:t xml:space="preserve"> MK</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0.313***</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4.489</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Signifikan</w:t>
            </w:r>
          </w:p>
        </w:tc>
      </w:tr>
      <w:tr w:rsidR="00E16D0B" w:rsidRPr="007E46A8" w:rsidTr="007E46A8">
        <w:trP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 xml:space="preserve">LK </w:t>
            </w:r>
            <w:r w:rsidRPr="007E46A8">
              <w:rPr>
                <w:rFonts w:cs="Times New Roman"/>
                <w:szCs w:val="24"/>
              </w:rPr>
              <w:sym w:font="Symbol" w:char="F0AE"/>
            </w:r>
            <w:r w:rsidRPr="007E46A8">
              <w:rPr>
                <w:rFonts w:cs="Times New Roman"/>
                <w:szCs w:val="24"/>
              </w:rPr>
              <w:t xml:space="preserve"> MK</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0.342***</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3.977</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Signifikan</w:t>
            </w:r>
          </w:p>
        </w:tc>
      </w:tr>
      <w:tr w:rsidR="00E16D0B" w:rsidRPr="007E46A8" w:rsidTr="007E46A8">
        <w:trP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TP</w:t>
            </w:r>
            <w:r w:rsidRPr="007E46A8">
              <w:rPr>
                <w:rFonts w:cs="Times New Roman"/>
                <w:szCs w:val="24"/>
              </w:rPr>
              <w:sym w:font="Symbol" w:char="F0AE"/>
            </w:r>
            <w:r w:rsidRPr="007E46A8">
              <w:rPr>
                <w:rFonts w:cs="Times New Roman"/>
                <w:szCs w:val="24"/>
              </w:rPr>
              <w:t xml:space="preserve"> MK</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0.177***</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3.104</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Signifikan</w:t>
            </w:r>
          </w:p>
        </w:tc>
      </w:tr>
      <w:tr w:rsidR="00E16D0B" w:rsidRPr="007E46A8" w:rsidTr="007E46A8">
        <w:trP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 xml:space="preserve">PP </w:t>
            </w:r>
            <w:r w:rsidRPr="007E46A8">
              <w:rPr>
                <w:rFonts w:cs="Times New Roman"/>
                <w:szCs w:val="24"/>
              </w:rPr>
              <w:sym w:font="Symbol" w:char="F0AE"/>
            </w:r>
            <w:r w:rsidRPr="007E46A8">
              <w:rPr>
                <w:rFonts w:cs="Times New Roman"/>
                <w:szCs w:val="24"/>
              </w:rPr>
              <w:t xml:space="preserve"> KP</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0.134***</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2.175</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Signifikan</w:t>
            </w:r>
          </w:p>
        </w:tc>
      </w:tr>
      <w:tr w:rsidR="00E16D0B" w:rsidRPr="007E46A8" w:rsidTr="007E46A8">
        <w:trP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 xml:space="preserve">PK </w:t>
            </w:r>
            <w:r w:rsidRPr="007E46A8">
              <w:rPr>
                <w:rFonts w:cs="Times New Roman"/>
                <w:szCs w:val="24"/>
              </w:rPr>
              <w:sym w:font="Symbol" w:char="F0AE"/>
            </w:r>
            <w:r w:rsidRPr="007E46A8">
              <w:rPr>
                <w:rFonts w:cs="Times New Roman"/>
                <w:szCs w:val="24"/>
              </w:rPr>
              <w:t xml:space="preserve"> KP</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0.097</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1.463</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Tidak Signifikan</w:t>
            </w:r>
          </w:p>
        </w:tc>
      </w:tr>
      <w:tr w:rsidR="00E16D0B" w:rsidRPr="007E46A8" w:rsidTr="007E46A8">
        <w:trP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 xml:space="preserve">LK </w:t>
            </w:r>
            <w:r w:rsidRPr="007E46A8">
              <w:rPr>
                <w:rFonts w:cs="Times New Roman"/>
                <w:szCs w:val="24"/>
              </w:rPr>
              <w:sym w:font="Symbol" w:char="F0AE"/>
            </w:r>
            <w:r w:rsidRPr="007E46A8">
              <w:rPr>
                <w:rFonts w:cs="Times New Roman"/>
                <w:szCs w:val="24"/>
              </w:rPr>
              <w:t xml:space="preserve"> KP</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0.148***</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2.322</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Signifikan</w:t>
            </w:r>
          </w:p>
        </w:tc>
      </w:tr>
      <w:tr w:rsidR="00E16D0B" w:rsidRPr="007E46A8" w:rsidTr="007E46A8">
        <w:trPr>
          <w:jc w:val="center"/>
        </w:trPr>
        <w:tc>
          <w:tcPr>
            <w:tcW w:w="165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TP</w:t>
            </w:r>
            <w:r w:rsidRPr="007E46A8">
              <w:rPr>
                <w:rFonts w:cs="Times New Roman"/>
                <w:szCs w:val="24"/>
              </w:rPr>
              <w:sym w:font="Symbol" w:char="F0AE"/>
            </w:r>
            <w:r w:rsidRPr="007E46A8">
              <w:rPr>
                <w:rFonts w:cs="Times New Roman"/>
                <w:szCs w:val="24"/>
              </w:rPr>
              <w:t xml:space="preserve"> KP</w:t>
            </w:r>
          </w:p>
        </w:tc>
        <w:tc>
          <w:tcPr>
            <w:tcW w:w="1199"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0.124***</w:t>
            </w:r>
          </w:p>
        </w:tc>
        <w:tc>
          <w:tcPr>
            <w:tcW w:w="650"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eastAsia="Times New Roman" w:cs="Times New Roman"/>
                <w:szCs w:val="24"/>
              </w:rPr>
            </w:pPr>
            <w:r w:rsidRPr="007E46A8">
              <w:rPr>
                <w:rFonts w:eastAsia="Times New Roman" w:cs="Times New Roman"/>
                <w:szCs w:val="24"/>
              </w:rPr>
              <w:t>2.163</w:t>
            </w:r>
          </w:p>
        </w:tc>
        <w:tc>
          <w:tcPr>
            <w:tcW w:w="1492" w:type="pct"/>
            <w:tcBorders>
              <w:top w:val="single" w:sz="4" w:space="0" w:color="auto"/>
              <w:left w:val="single" w:sz="4" w:space="0" w:color="auto"/>
              <w:bottom w:val="single" w:sz="4" w:space="0" w:color="auto"/>
              <w:right w:val="single" w:sz="4" w:space="0" w:color="auto"/>
            </w:tcBorders>
            <w:vAlign w:val="center"/>
            <w:hideMark/>
          </w:tcPr>
          <w:p w:rsidR="00E16D0B" w:rsidRPr="007E46A8" w:rsidRDefault="00E16D0B" w:rsidP="007E46A8">
            <w:pPr>
              <w:spacing w:line="240" w:lineRule="auto"/>
              <w:jc w:val="center"/>
              <w:rPr>
                <w:rFonts w:cs="Times New Roman"/>
                <w:szCs w:val="24"/>
              </w:rPr>
            </w:pPr>
            <w:r w:rsidRPr="007E46A8">
              <w:rPr>
                <w:rFonts w:cs="Times New Roman"/>
                <w:szCs w:val="24"/>
              </w:rPr>
              <w:t>Signifikan</w:t>
            </w:r>
          </w:p>
        </w:tc>
      </w:tr>
    </w:tbl>
    <w:p w:rsidR="00E16D0B" w:rsidRPr="005D496F" w:rsidRDefault="00E16D0B" w:rsidP="005D496F">
      <w:pPr>
        <w:rPr>
          <w:rFonts w:cs="Times New Roman"/>
          <w:lang w:val="en-ID"/>
        </w:rPr>
      </w:pPr>
      <w:r w:rsidRPr="005D496F">
        <w:rPr>
          <w:rFonts w:cs="Times New Roman"/>
          <w:lang w:val="en-ID"/>
        </w:rPr>
        <w:t>Catatan: *** menunjukkan signifikansi statistik pada tingkat 1%.</w:t>
      </w:r>
    </w:p>
    <w:p w:rsidR="00E16D0B" w:rsidRDefault="005D496F" w:rsidP="005D496F">
      <w:pPr>
        <w:rPr>
          <w:rFonts w:cs="Times New Roman"/>
          <w:lang w:val="en-ID"/>
        </w:rPr>
      </w:pPr>
      <w:r>
        <w:rPr>
          <w:rFonts w:cs="Times New Roman"/>
          <w:lang w:val="en-ID"/>
        </w:rPr>
        <w:tab/>
      </w:r>
      <w:r w:rsidR="00E16D0B" w:rsidRPr="005D496F">
        <w:rPr>
          <w:rFonts w:cs="Times New Roman"/>
          <w:lang w:val="en-ID"/>
        </w:rPr>
        <w:t>Temuan penelitian ini selaras dengan temuan empiris penelitian sebelumnya seperti Matthews et al. (2002), Malik et al. (2011), Sharif et al. (2013), Tutar et al. (2011), Meyerson dan Dewettinck (2012), dan Nzuve dan Bakari (2012). Oduma dkk. (2014) menemukan bahwa pemberdayaan dan kualitas kehidupan kerja, pelatihan, dan pengembangan karir telah memainkan peran penting alam meningkatkan kinerja staf. Studi ini menemukan bahwa pemberdayaan staf, bakat, dan lingkungan kerja merupakan penentu penting dari motivasi dan kinerja staf.</w:t>
      </w:r>
    </w:p>
    <w:p w:rsidR="005D496F" w:rsidRPr="005D496F" w:rsidRDefault="005D496F" w:rsidP="005D496F">
      <w:pPr>
        <w:rPr>
          <w:rFonts w:cs="Times New Roman"/>
          <w:lang w:val="en-ID"/>
        </w:rPr>
      </w:pPr>
    </w:p>
    <w:p w:rsidR="00E16D0B" w:rsidRPr="005D496F" w:rsidRDefault="00E16D0B" w:rsidP="005D496F">
      <w:pPr>
        <w:pStyle w:val="Heading2"/>
        <w:rPr>
          <w:lang w:val="en-ID"/>
        </w:rPr>
      </w:pPr>
      <w:bookmarkStart w:id="35" w:name="_Toc59218476"/>
      <w:r w:rsidRPr="005D496F">
        <w:rPr>
          <w:lang w:val="en-ID"/>
        </w:rPr>
        <w:t>Efek yang dimediasi dari motivasi</w:t>
      </w:r>
      <w:bookmarkEnd w:id="35"/>
    </w:p>
    <w:p w:rsidR="00E16D0B" w:rsidRDefault="005D496F" w:rsidP="005D496F">
      <w:pPr>
        <w:rPr>
          <w:rFonts w:cs="Times New Roman"/>
          <w:lang w:val="en-ID"/>
        </w:rPr>
      </w:pPr>
      <w:r>
        <w:rPr>
          <w:rFonts w:cs="Times New Roman"/>
          <w:lang w:val="en-ID"/>
        </w:rPr>
        <w:tab/>
      </w:r>
      <w:r w:rsidR="00E16D0B" w:rsidRPr="005D496F">
        <w:rPr>
          <w:rFonts w:cs="Times New Roman"/>
          <w:lang w:val="en-ID"/>
        </w:rPr>
        <w:t xml:space="preserve">Tabel 3 </w:t>
      </w:r>
      <w:r w:rsidR="00AD7310" w:rsidRPr="005D496F">
        <w:rPr>
          <w:rFonts w:cs="Times New Roman"/>
          <w:lang w:val="en-ID"/>
        </w:rPr>
        <w:t xml:space="preserve">dibawah ini </w:t>
      </w:r>
      <w:r w:rsidR="00E16D0B" w:rsidRPr="005D496F">
        <w:rPr>
          <w:rFonts w:cs="Times New Roman"/>
          <w:lang w:val="en-ID"/>
        </w:rPr>
        <w:t>me</w:t>
      </w:r>
      <w:r w:rsidR="00D55502" w:rsidRPr="005D496F">
        <w:rPr>
          <w:rFonts w:cs="Times New Roman"/>
          <w:lang w:val="en-ID"/>
        </w:rPr>
        <w:t xml:space="preserve">nunjukkan hasil </w:t>
      </w:r>
      <w:r w:rsidR="00E16D0B" w:rsidRPr="005D496F">
        <w:rPr>
          <w:rFonts w:cs="Times New Roman"/>
          <w:lang w:val="en-ID"/>
        </w:rPr>
        <w:t xml:space="preserve">temuan pengaruh tidak langsung pemberdayaan staf, pengembangan karir, lingkungan kerja, dan bakat terhadap kinerja staf melalui motivasi kerja staf. </w:t>
      </w:r>
      <w:r w:rsidR="00757EA0" w:rsidRPr="005D496F">
        <w:rPr>
          <w:rFonts w:cs="Times New Roman"/>
          <w:lang w:val="en-ID"/>
        </w:rPr>
        <w:t>P</w:t>
      </w:r>
      <w:r w:rsidR="00E16D0B" w:rsidRPr="005D496F">
        <w:rPr>
          <w:rFonts w:cs="Times New Roman"/>
          <w:lang w:val="en-ID"/>
        </w:rPr>
        <w:t>enelitian ini menemukan bahwa motivasi telah memediasi secara signifikan efek pemberdayaan staf, pengembangan kar</w:t>
      </w:r>
      <w:r w:rsidR="00757EA0" w:rsidRPr="005D496F">
        <w:rPr>
          <w:rFonts w:cs="Times New Roman"/>
          <w:lang w:val="en-ID"/>
        </w:rPr>
        <w:t xml:space="preserve">ir, lingkungan kerja, dan talenta </w:t>
      </w:r>
      <w:r w:rsidR="00E16D0B" w:rsidRPr="005D496F">
        <w:rPr>
          <w:rFonts w:cs="Times New Roman"/>
          <w:lang w:val="en-ID"/>
        </w:rPr>
        <w:t xml:space="preserve">pada kinerja staf. Temuan ini menyiratkan bahwa setiap upaya untuk </w:t>
      </w:r>
      <w:r w:rsidR="00E16D0B" w:rsidRPr="005D496F">
        <w:rPr>
          <w:rFonts w:cs="Times New Roman"/>
          <w:lang w:val="en-ID"/>
        </w:rPr>
        <w:lastRenderedPageBreak/>
        <w:t>meningkatkan kinerja staf harus difokuskan pada peningkatan motivasi kerja staf.</w:t>
      </w:r>
    </w:p>
    <w:p w:rsidR="005D496F" w:rsidRPr="005D496F" w:rsidRDefault="005D496F" w:rsidP="005D496F">
      <w:pPr>
        <w:rPr>
          <w:rFonts w:cs="Times New Roman"/>
          <w:lang w:val="en-ID"/>
        </w:rPr>
      </w:pPr>
    </w:p>
    <w:p w:rsidR="00E16D0B" w:rsidRPr="005D496F" w:rsidRDefault="00E16D0B" w:rsidP="005D496F">
      <w:pPr>
        <w:jc w:val="center"/>
        <w:rPr>
          <w:rFonts w:cs="Times New Roman"/>
          <w:b/>
          <w:lang w:val="en-ID"/>
        </w:rPr>
      </w:pPr>
      <w:r w:rsidRPr="005D496F">
        <w:rPr>
          <w:rFonts w:cs="Times New Roman"/>
          <w:b/>
          <w:lang w:val="en-ID"/>
        </w:rPr>
        <w:t>Tabel 3. Efek mediasi motivasi pada pengaruh pemberdayaan staf, pengembangan karir, lingkungan kerja, dan bakat pada kinerja staf</w:t>
      </w:r>
    </w:p>
    <w:tbl>
      <w:tblPr>
        <w:tblW w:w="5000" w:type="pct"/>
        <w:jc w:val="center"/>
        <w:tblLook w:val="04A0"/>
      </w:tblPr>
      <w:tblGrid>
        <w:gridCol w:w="2176"/>
        <w:gridCol w:w="1116"/>
        <w:gridCol w:w="870"/>
        <w:gridCol w:w="936"/>
        <w:gridCol w:w="1070"/>
        <w:gridCol w:w="1487"/>
      </w:tblGrid>
      <w:tr w:rsidR="00E16D0B" w:rsidRPr="00617572" w:rsidTr="005D496F">
        <w:trPr>
          <w:tblHeader/>
          <w:jc w:val="center"/>
        </w:trPr>
        <w:tc>
          <w:tcPr>
            <w:tcW w:w="142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b/>
                <w:i/>
                <w:szCs w:val="24"/>
              </w:rPr>
            </w:pPr>
            <w:r w:rsidRPr="00617572">
              <w:rPr>
                <w:rFonts w:cs="Times New Roman"/>
                <w:b/>
                <w:i/>
                <w:szCs w:val="24"/>
              </w:rPr>
              <w:t>Pennaruh tidak Langsung</w:t>
            </w:r>
          </w:p>
        </w:tc>
        <w:tc>
          <w:tcPr>
            <w:tcW w:w="72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b/>
                <w:szCs w:val="24"/>
              </w:rPr>
            </w:pPr>
            <w:r w:rsidRPr="00617572">
              <w:rPr>
                <w:rFonts w:cs="Times New Roman"/>
                <w:b/>
                <w:szCs w:val="24"/>
              </w:rPr>
              <w:t>Koef</w:t>
            </w:r>
          </w:p>
          <w:p w:rsidR="00E16D0B" w:rsidRPr="00617572" w:rsidRDefault="00E16D0B" w:rsidP="005D496F">
            <w:pPr>
              <w:jc w:val="center"/>
              <w:rPr>
                <w:rFonts w:cs="Times New Roman"/>
                <w:b/>
                <w:szCs w:val="24"/>
              </w:rPr>
            </w:pPr>
            <w:r w:rsidRPr="00617572">
              <w:rPr>
                <w:rFonts w:cs="Times New Roman"/>
                <w:b/>
                <w:szCs w:val="24"/>
              </w:rPr>
              <w:t>Jalur</w:t>
            </w:r>
          </w:p>
        </w:tc>
        <w:tc>
          <w:tcPr>
            <w:tcW w:w="568"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b/>
                <w:i/>
                <w:szCs w:val="24"/>
              </w:rPr>
            </w:pPr>
            <w:r w:rsidRPr="00617572">
              <w:rPr>
                <w:rFonts w:cs="Times New Roman"/>
                <w:b/>
                <w:i/>
                <w:szCs w:val="24"/>
              </w:rPr>
              <w:t>t-hitung</w:t>
            </w:r>
          </w:p>
        </w:tc>
        <w:tc>
          <w:tcPr>
            <w:tcW w:w="61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b/>
                <w:szCs w:val="24"/>
              </w:rPr>
            </w:pPr>
            <w:r w:rsidRPr="00617572">
              <w:rPr>
                <w:rFonts w:cs="Times New Roman"/>
                <w:b/>
                <w:szCs w:val="24"/>
              </w:rPr>
              <w:t>H</w:t>
            </w:r>
            <w:r w:rsidRPr="00617572">
              <w:rPr>
                <w:rFonts w:cs="Times New Roman"/>
                <w:b/>
                <w:szCs w:val="24"/>
                <w:vertAlign w:val="subscript"/>
              </w:rPr>
              <w:t>0</w:t>
            </w:r>
          </w:p>
        </w:tc>
        <w:tc>
          <w:tcPr>
            <w:tcW w:w="69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b/>
                <w:szCs w:val="24"/>
              </w:rPr>
            </w:pPr>
            <w:r w:rsidRPr="00617572">
              <w:rPr>
                <w:rFonts w:cs="Times New Roman"/>
                <w:b/>
                <w:szCs w:val="24"/>
              </w:rPr>
              <w:t>H</w:t>
            </w:r>
            <w:r w:rsidRPr="00617572">
              <w:rPr>
                <w:rFonts w:cs="Times New Roman"/>
                <w:b/>
                <w:szCs w:val="24"/>
                <w:vertAlign w:val="subscript"/>
              </w:rPr>
              <w:t>1</w:t>
            </w:r>
          </w:p>
        </w:tc>
        <w:tc>
          <w:tcPr>
            <w:tcW w:w="97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b/>
                <w:szCs w:val="24"/>
              </w:rPr>
            </w:pPr>
            <w:r w:rsidRPr="00617572">
              <w:rPr>
                <w:rFonts w:cs="Times New Roman"/>
                <w:b/>
                <w:szCs w:val="24"/>
              </w:rPr>
              <w:t>Ket</w:t>
            </w:r>
          </w:p>
        </w:tc>
      </w:tr>
      <w:tr w:rsidR="00E16D0B" w:rsidRPr="00617572" w:rsidTr="005D496F">
        <w:trPr>
          <w:jc w:val="center"/>
        </w:trPr>
        <w:tc>
          <w:tcPr>
            <w:tcW w:w="142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 xml:space="preserve">PP </w:t>
            </w:r>
            <w:r w:rsidRPr="00617572">
              <w:rPr>
                <w:rFonts w:cs="Times New Roman"/>
                <w:szCs w:val="24"/>
              </w:rPr>
              <w:sym w:font="Symbol" w:char="F0AE"/>
            </w:r>
            <w:r w:rsidRPr="00617572">
              <w:rPr>
                <w:rFonts w:cs="Times New Roman"/>
                <w:szCs w:val="24"/>
              </w:rPr>
              <w:t xml:space="preserve"> MK </w:t>
            </w:r>
            <w:r w:rsidRPr="00617572">
              <w:rPr>
                <w:rFonts w:cs="Times New Roman"/>
                <w:szCs w:val="24"/>
              </w:rPr>
              <w:sym w:font="Symbol" w:char="F0AE"/>
            </w:r>
            <w:r w:rsidRPr="00617572">
              <w:rPr>
                <w:rFonts w:cs="Times New Roman"/>
                <w:szCs w:val="24"/>
              </w:rPr>
              <w:t xml:space="preserve"> KP</w:t>
            </w:r>
          </w:p>
        </w:tc>
        <w:tc>
          <w:tcPr>
            <w:tcW w:w="72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pStyle w:val="NoSpacing"/>
              <w:spacing w:before="0" w:beforeAutospacing="0" w:after="0" w:afterAutospacing="0" w:line="360" w:lineRule="auto"/>
              <w:jc w:val="center"/>
              <w:rPr>
                <w:rFonts w:eastAsia="Calibri"/>
              </w:rPr>
            </w:pPr>
            <w:r w:rsidRPr="00617572">
              <w:rPr>
                <w:rFonts w:eastAsia="Calibri"/>
              </w:rPr>
              <w:t>0.183***</w:t>
            </w:r>
          </w:p>
        </w:tc>
        <w:tc>
          <w:tcPr>
            <w:tcW w:w="568"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pStyle w:val="NoSpacing"/>
              <w:spacing w:before="0" w:beforeAutospacing="0" w:after="0" w:afterAutospacing="0" w:line="360" w:lineRule="auto"/>
              <w:jc w:val="center"/>
              <w:rPr>
                <w:rFonts w:eastAsia="Calibri"/>
              </w:rPr>
            </w:pPr>
            <w:r w:rsidRPr="00617572">
              <w:rPr>
                <w:rFonts w:eastAsia="Calibri"/>
              </w:rPr>
              <w:t>3.931</w:t>
            </w:r>
          </w:p>
        </w:tc>
        <w:tc>
          <w:tcPr>
            <w:tcW w:w="61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Ditolak</w:t>
            </w:r>
          </w:p>
        </w:tc>
        <w:tc>
          <w:tcPr>
            <w:tcW w:w="69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Diterima</w:t>
            </w:r>
          </w:p>
        </w:tc>
        <w:tc>
          <w:tcPr>
            <w:tcW w:w="97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Signifikan</w:t>
            </w:r>
          </w:p>
        </w:tc>
      </w:tr>
      <w:tr w:rsidR="00E16D0B" w:rsidRPr="00617572" w:rsidTr="005D496F">
        <w:trPr>
          <w:jc w:val="center"/>
        </w:trPr>
        <w:tc>
          <w:tcPr>
            <w:tcW w:w="142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 xml:space="preserve">PK </w:t>
            </w:r>
            <w:r w:rsidRPr="00617572">
              <w:rPr>
                <w:rFonts w:cs="Times New Roman"/>
                <w:szCs w:val="24"/>
              </w:rPr>
              <w:sym w:font="Symbol" w:char="F0AE"/>
            </w:r>
            <w:r w:rsidRPr="00617572">
              <w:rPr>
                <w:rFonts w:cs="Times New Roman"/>
                <w:szCs w:val="24"/>
              </w:rPr>
              <w:t xml:space="preserve"> MK </w:t>
            </w:r>
            <w:r w:rsidRPr="00617572">
              <w:rPr>
                <w:rFonts w:cs="Times New Roman"/>
                <w:szCs w:val="24"/>
              </w:rPr>
              <w:sym w:font="Symbol" w:char="F0AE"/>
            </w:r>
            <w:r w:rsidRPr="00617572">
              <w:rPr>
                <w:rFonts w:cs="Times New Roman"/>
                <w:szCs w:val="24"/>
              </w:rPr>
              <w:t xml:space="preserve"> KP</w:t>
            </w:r>
          </w:p>
        </w:tc>
        <w:tc>
          <w:tcPr>
            <w:tcW w:w="72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pStyle w:val="NoSpacing"/>
              <w:spacing w:before="0" w:beforeAutospacing="0" w:after="0" w:afterAutospacing="0" w:line="360" w:lineRule="auto"/>
              <w:jc w:val="center"/>
              <w:rPr>
                <w:rFonts w:eastAsia="Calibri"/>
              </w:rPr>
            </w:pPr>
            <w:r w:rsidRPr="00617572">
              <w:rPr>
                <w:rFonts w:eastAsia="Calibri"/>
              </w:rPr>
              <w:t>0.211***</w:t>
            </w:r>
          </w:p>
        </w:tc>
        <w:tc>
          <w:tcPr>
            <w:tcW w:w="568"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pStyle w:val="NoSpacing"/>
              <w:spacing w:before="0" w:beforeAutospacing="0" w:after="0" w:afterAutospacing="0" w:line="360" w:lineRule="auto"/>
              <w:jc w:val="center"/>
              <w:rPr>
                <w:rFonts w:eastAsia="Calibri"/>
              </w:rPr>
            </w:pPr>
            <w:r w:rsidRPr="00617572">
              <w:rPr>
                <w:rFonts w:eastAsia="Calibri"/>
              </w:rPr>
              <w:t>4.160</w:t>
            </w:r>
          </w:p>
        </w:tc>
        <w:tc>
          <w:tcPr>
            <w:tcW w:w="61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Ditolak</w:t>
            </w:r>
          </w:p>
        </w:tc>
        <w:tc>
          <w:tcPr>
            <w:tcW w:w="69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Diterima</w:t>
            </w:r>
          </w:p>
        </w:tc>
        <w:tc>
          <w:tcPr>
            <w:tcW w:w="97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Signifikan</w:t>
            </w:r>
          </w:p>
        </w:tc>
      </w:tr>
      <w:tr w:rsidR="00E16D0B" w:rsidRPr="00617572" w:rsidTr="005D496F">
        <w:trPr>
          <w:jc w:val="center"/>
        </w:trPr>
        <w:tc>
          <w:tcPr>
            <w:tcW w:w="142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 xml:space="preserve">LK </w:t>
            </w:r>
            <w:r w:rsidRPr="00617572">
              <w:rPr>
                <w:rFonts w:cs="Times New Roman"/>
                <w:szCs w:val="24"/>
              </w:rPr>
              <w:sym w:font="Symbol" w:char="F0AE"/>
            </w:r>
            <w:r w:rsidRPr="00617572">
              <w:rPr>
                <w:rFonts w:cs="Times New Roman"/>
                <w:szCs w:val="24"/>
              </w:rPr>
              <w:t xml:space="preserve"> MK </w:t>
            </w:r>
            <w:r w:rsidRPr="00617572">
              <w:rPr>
                <w:rFonts w:cs="Times New Roman"/>
                <w:szCs w:val="24"/>
              </w:rPr>
              <w:sym w:font="Symbol" w:char="F0AE"/>
            </w:r>
            <w:r w:rsidRPr="00617572">
              <w:rPr>
                <w:rFonts w:cs="Times New Roman"/>
                <w:szCs w:val="24"/>
              </w:rPr>
              <w:t xml:space="preserve"> KP</w:t>
            </w:r>
          </w:p>
        </w:tc>
        <w:tc>
          <w:tcPr>
            <w:tcW w:w="72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pStyle w:val="NoSpacing"/>
              <w:spacing w:before="0" w:beforeAutospacing="0" w:after="0" w:afterAutospacing="0" w:line="360" w:lineRule="auto"/>
              <w:jc w:val="center"/>
              <w:rPr>
                <w:rFonts w:eastAsia="Calibri"/>
              </w:rPr>
            </w:pPr>
            <w:r w:rsidRPr="00617572">
              <w:rPr>
                <w:rFonts w:eastAsia="Calibri"/>
              </w:rPr>
              <w:t>0.233***</w:t>
            </w:r>
          </w:p>
        </w:tc>
        <w:tc>
          <w:tcPr>
            <w:tcW w:w="568"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pStyle w:val="NoSpacing"/>
              <w:spacing w:before="0" w:beforeAutospacing="0" w:after="0" w:afterAutospacing="0" w:line="360" w:lineRule="auto"/>
              <w:jc w:val="center"/>
              <w:rPr>
                <w:rFonts w:eastAsia="Calibri"/>
              </w:rPr>
            </w:pPr>
            <w:r w:rsidRPr="00617572">
              <w:rPr>
                <w:rFonts w:eastAsia="Calibri"/>
              </w:rPr>
              <w:t>4.807</w:t>
            </w:r>
          </w:p>
        </w:tc>
        <w:tc>
          <w:tcPr>
            <w:tcW w:w="61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Ditolak</w:t>
            </w:r>
          </w:p>
        </w:tc>
        <w:tc>
          <w:tcPr>
            <w:tcW w:w="69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Diterima</w:t>
            </w:r>
          </w:p>
        </w:tc>
        <w:tc>
          <w:tcPr>
            <w:tcW w:w="97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Signifikan</w:t>
            </w:r>
          </w:p>
        </w:tc>
      </w:tr>
      <w:tr w:rsidR="00E16D0B" w:rsidRPr="00617572" w:rsidTr="005D496F">
        <w:trPr>
          <w:jc w:val="center"/>
        </w:trPr>
        <w:tc>
          <w:tcPr>
            <w:tcW w:w="142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 xml:space="preserve">TP </w:t>
            </w:r>
            <w:r w:rsidRPr="00617572">
              <w:rPr>
                <w:rFonts w:cs="Times New Roman"/>
                <w:szCs w:val="24"/>
              </w:rPr>
              <w:sym w:font="Symbol" w:char="F0AE"/>
            </w:r>
            <w:r w:rsidRPr="00617572">
              <w:rPr>
                <w:rFonts w:cs="Times New Roman"/>
                <w:szCs w:val="24"/>
              </w:rPr>
              <w:t xml:space="preserve"> MK </w:t>
            </w:r>
            <w:r w:rsidRPr="00617572">
              <w:rPr>
                <w:rFonts w:cs="Times New Roman"/>
                <w:szCs w:val="24"/>
              </w:rPr>
              <w:sym w:font="Symbol" w:char="F0AE"/>
            </w:r>
            <w:r w:rsidRPr="00617572">
              <w:rPr>
                <w:rFonts w:cs="Times New Roman"/>
                <w:szCs w:val="24"/>
              </w:rPr>
              <w:t xml:space="preserve"> KP</w:t>
            </w:r>
          </w:p>
        </w:tc>
        <w:tc>
          <w:tcPr>
            <w:tcW w:w="72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pStyle w:val="NoSpacing"/>
              <w:spacing w:before="0" w:beforeAutospacing="0" w:after="0" w:afterAutospacing="0" w:line="360" w:lineRule="auto"/>
              <w:jc w:val="center"/>
              <w:rPr>
                <w:rFonts w:eastAsia="Calibri"/>
              </w:rPr>
            </w:pPr>
            <w:r w:rsidRPr="00617572">
              <w:rPr>
                <w:rFonts w:eastAsia="Calibri"/>
              </w:rPr>
              <w:t>0.124***</w:t>
            </w:r>
          </w:p>
        </w:tc>
        <w:tc>
          <w:tcPr>
            <w:tcW w:w="568"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pStyle w:val="NoSpacing"/>
              <w:spacing w:before="0" w:beforeAutospacing="0" w:after="0" w:afterAutospacing="0" w:line="360" w:lineRule="auto"/>
              <w:jc w:val="center"/>
              <w:rPr>
                <w:rFonts w:eastAsia="Calibri"/>
              </w:rPr>
            </w:pPr>
            <w:r w:rsidRPr="00617572">
              <w:rPr>
                <w:rFonts w:eastAsia="Calibri"/>
              </w:rPr>
              <w:t>2.908</w:t>
            </w:r>
          </w:p>
        </w:tc>
        <w:tc>
          <w:tcPr>
            <w:tcW w:w="61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Ditolak</w:t>
            </w:r>
          </w:p>
        </w:tc>
        <w:tc>
          <w:tcPr>
            <w:tcW w:w="699"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Diterima</w:t>
            </w:r>
          </w:p>
        </w:tc>
        <w:tc>
          <w:tcPr>
            <w:tcW w:w="971" w:type="pct"/>
            <w:tcBorders>
              <w:top w:val="single" w:sz="4" w:space="0" w:color="auto"/>
              <w:left w:val="single" w:sz="4" w:space="0" w:color="auto"/>
              <w:bottom w:val="single" w:sz="4" w:space="0" w:color="auto"/>
              <w:right w:val="single" w:sz="4" w:space="0" w:color="auto"/>
            </w:tcBorders>
            <w:vAlign w:val="center"/>
            <w:hideMark/>
          </w:tcPr>
          <w:p w:rsidR="00E16D0B" w:rsidRPr="00617572" w:rsidRDefault="00E16D0B" w:rsidP="005D496F">
            <w:pPr>
              <w:jc w:val="center"/>
              <w:rPr>
                <w:rFonts w:cs="Times New Roman"/>
                <w:szCs w:val="24"/>
              </w:rPr>
            </w:pPr>
            <w:r w:rsidRPr="00617572">
              <w:rPr>
                <w:rFonts w:cs="Times New Roman"/>
                <w:szCs w:val="24"/>
              </w:rPr>
              <w:t>Signifikan</w:t>
            </w:r>
          </w:p>
        </w:tc>
      </w:tr>
    </w:tbl>
    <w:p w:rsidR="00E16D0B" w:rsidRPr="005D496F" w:rsidRDefault="00E16D0B" w:rsidP="005D496F">
      <w:pPr>
        <w:rPr>
          <w:rFonts w:cs="Times New Roman"/>
          <w:lang w:val="en-ID"/>
        </w:rPr>
      </w:pPr>
      <w:r w:rsidRPr="005D496F">
        <w:rPr>
          <w:rFonts w:cs="Times New Roman"/>
          <w:lang w:val="en-ID"/>
        </w:rPr>
        <w:t>Catatan: *** menunjukkan signifikansi statistik pada tingkat 1%.</w:t>
      </w:r>
    </w:p>
    <w:p w:rsidR="00E16D0B" w:rsidRPr="005D496F" w:rsidRDefault="005D496F" w:rsidP="005D496F">
      <w:pPr>
        <w:rPr>
          <w:rFonts w:cs="Times New Roman"/>
          <w:lang w:val="en-ID"/>
        </w:rPr>
      </w:pPr>
      <w:r>
        <w:rPr>
          <w:rFonts w:cs="Times New Roman"/>
          <w:lang w:val="en-ID"/>
        </w:rPr>
        <w:tab/>
      </w:r>
      <w:r w:rsidR="00E16D0B" w:rsidRPr="005D496F">
        <w:rPr>
          <w:rFonts w:cs="Times New Roman"/>
          <w:lang w:val="en-ID"/>
        </w:rPr>
        <w:t>Adapun efek yang dimediasi, studi menemukan bahwa motivasi sebagian memediasi efek pemberdayaan staf, bakat, dan lingkungan kerja pada kinerja staf, yang ditunjukkan oleh signifikansi baik efek langsung dari pemberdayaan staf, bakat, dan lingkungan kerja. pada kinerja staf dan pengaruh tidak langsung dari pemberdayaan staf, bakat, dan lingkungan kerja terhadap kinerja staf melalui motivasi. Namun, motivasi telah sepenuhnya memediasi pengaruh pengembangan karir terhadap kinerja staf, yang ditunjukkan oleh pengaruh langsung yang tidak signifikan dari</w:t>
      </w:r>
      <w:r w:rsidR="00E16D0B" w:rsidRPr="00617572">
        <w:rPr>
          <w:rFonts w:cs="Times New Roman"/>
          <w:szCs w:val="24"/>
          <w:lang w:val="id-ID"/>
        </w:rPr>
        <w:t xml:space="preserve"> pengembangan karir terhadap kinerja staf tetapi pengaruh tidak langsung yang signifikan dari pengembangan karir terhadap kinerja staf melalui motivasi. Temuan ini lebih jauh membuktikan bahwa peningkatan motivasi secara otomatis dan signifikan berkontribusi pada peningkatan kinerja staf.</w:t>
      </w:r>
      <w:r w:rsidR="00E16D0B" w:rsidRPr="00617572">
        <w:rPr>
          <w:rFonts w:cs="Times New Roman"/>
          <w:szCs w:val="24"/>
        </w:rPr>
        <w:t xml:space="preserve"> </w:t>
      </w:r>
      <w:r w:rsidR="00E16D0B" w:rsidRPr="00617572">
        <w:rPr>
          <w:rFonts w:cs="Times New Roman"/>
          <w:szCs w:val="24"/>
          <w:lang w:val="id-ID"/>
        </w:rPr>
        <w:t xml:space="preserve">Temuan kami tentang efek mediasi parsial dari pemberdayaan staf, bakat, dan lingkungan kerja pada kinerja staf sejalan dengan banyak penelitian sebelumnya seperti Kariuki dan Murimi (2015) dan Lee et al. (2015). Temuan Oduma et al. (2014), Duclos dkk. (2012), dan Schmid dan Pathak </w:t>
      </w:r>
      <w:r w:rsidR="00E16D0B" w:rsidRPr="00617572">
        <w:rPr>
          <w:rFonts w:cs="Times New Roman"/>
          <w:szCs w:val="24"/>
          <w:lang w:val="id-ID"/>
        </w:rPr>
        <w:lastRenderedPageBreak/>
        <w:t>(2017) tentang pengaruh signifikan motivasi sebagai variabel mediasi yang menghubungkan pengembangan karir dengan kinerja staf juga mendukung penelitian</w:t>
      </w:r>
      <w:r w:rsidR="00E16D0B" w:rsidRPr="00617572">
        <w:rPr>
          <w:rFonts w:cs="Times New Roman"/>
          <w:szCs w:val="24"/>
        </w:rPr>
        <w:t xml:space="preserve"> </w:t>
      </w:r>
      <w:r w:rsidR="00E16D0B" w:rsidRPr="00617572">
        <w:rPr>
          <w:rFonts w:cs="Times New Roman"/>
          <w:szCs w:val="24"/>
          <w:lang w:val="id-ID"/>
        </w:rPr>
        <w:t>kami.</w:t>
      </w:r>
      <w:r w:rsidR="00E16D0B" w:rsidRPr="00617572">
        <w:rPr>
          <w:rFonts w:cs="Times New Roman"/>
          <w:szCs w:val="24"/>
        </w:rPr>
        <w:t xml:space="preserve"> </w:t>
      </w:r>
      <w:r w:rsidR="00E16D0B" w:rsidRPr="00617572">
        <w:rPr>
          <w:rFonts w:cs="Times New Roman"/>
          <w:szCs w:val="24"/>
          <w:lang w:val="id-ID"/>
        </w:rPr>
        <w:t xml:space="preserve">Akhirnya, seluruh temuan, baik efek langsung dari pemberdayaan staf, pengembangan karir, lingkungan kerja, dan bakat pada kinerja staf, </w:t>
      </w:r>
      <w:r w:rsidR="00E16D0B" w:rsidRPr="00617572">
        <w:rPr>
          <w:rFonts w:cs="Times New Roman"/>
          <w:szCs w:val="24"/>
        </w:rPr>
        <w:t xml:space="preserve">maupun </w:t>
      </w:r>
      <w:r w:rsidR="00E16D0B" w:rsidRPr="00617572">
        <w:rPr>
          <w:rFonts w:cs="Times New Roman"/>
          <w:szCs w:val="24"/>
          <w:lang w:val="id-ID"/>
        </w:rPr>
        <w:t xml:space="preserve">efek tidak langsung dari pemberdayaan staf, </w:t>
      </w:r>
      <w:r w:rsidR="00E16D0B" w:rsidRPr="005D496F">
        <w:rPr>
          <w:rFonts w:cs="Times New Roman"/>
          <w:lang w:val="en-ID"/>
        </w:rPr>
        <w:t>pengembangan karir, lingkungan kerja, dan bakat pada kinerja staf melalui motivasi dirangkum dalam Gambar 1</w:t>
      </w:r>
      <w:r>
        <w:rPr>
          <w:rFonts w:cs="Times New Roman"/>
          <w:lang w:val="en-ID"/>
        </w:rPr>
        <w:t>.</w:t>
      </w:r>
    </w:p>
    <w:p w:rsidR="00E16D0B" w:rsidRPr="005D496F" w:rsidRDefault="001E4CA6" w:rsidP="005D496F">
      <w:pPr>
        <w:rPr>
          <w:rFonts w:cs="Times New Roman"/>
          <w:lang w:val="en-ID"/>
        </w:rPr>
      </w:pPr>
      <w:r w:rsidRPr="001E4CA6">
        <w:rPr>
          <w:rFonts w:cs="Times New Roman"/>
          <w:lang w:val="en-ID"/>
        </w:rPr>
      </w:r>
      <w:r>
        <w:rPr>
          <w:rFonts w:cs="Times New Roman"/>
          <w:lang w:val="en-ID"/>
        </w:rPr>
        <w:pict>
          <v:group id="Canvas 64" o:spid="_x0000_s1026" editas="canvas" style="width:368.5pt;height:322.1pt;mso-position-horizontal-relative:char;mso-position-vertical-relative:line" coordorigin="1455,4710" coordsize="7370,64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455;top:4710;width:7370;height:6442;visibility:visible">
              <v:fill o:detectmouseclick="t"/>
              <v:path o:connecttype="none"/>
            </v:shape>
            <v:rect id="Rectangle 249" o:spid="_x0000_s1028" style="position:absolute;left:1455;top:4710;width:2141;height: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l0rMEA&#10;AADbAAAADwAAAGRycy9kb3ducmV2LnhtbERPTWsCMRC9C/0PYQreNFtXStkapdgW7EFBW4rHYTNu&#10;lm4mSzLV7b83B6HHx/terAbfqTPF1AY28DAtQBHXwbbcGPj6fJ88gUqCbLELTAb+KMFqeTdaYGXD&#10;hfd0PkijcginCg04kb7SOtWOPKZp6IkzdwrRo2QYG20jXnK47/SsKB61x5Zzg8Oe1o7qn8OvN/BW&#10;llQed46/5bj9mO1i+3qStTHj++HlGZTQIP/im3tjDczz+vwl/wC9v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pdKzBAAAA2wAAAA8AAAAAAAAAAAAAAAAAmAIAAGRycy9kb3du&#10;cmV2LnhtbFBLBQYAAAAABAAEAPUAAACGAwAAAAA=&#10;" fillcolor="#e5dfec [663]">
              <v:textbox style="mso-next-textbox:#Rectangle 249" inset="0,0,0,0">
                <w:txbxContent>
                  <w:p w:rsidR="00027C5E" w:rsidRDefault="00027C5E" w:rsidP="005D496F">
                    <w:pPr>
                      <w:jc w:val="center"/>
                      <w:rPr>
                        <w:rFonts w:cs="Times New Roman"/>
                      </w:rPr>
                    </w:pPr>
                    <w:r w:rsidRPr="005D496F">
                      <w:rPr>
                        <w:rFonts w:cs="Times New Roman"/>
                      </w:rPr>
                      <w:t xml:space="preserve">Pemberdayaan Pegawai </w:t>
                    </w:r>
                  </w:p>
                  <w:p w:rsidR="00027C5E" w:rsidRPr="005D496F" w:rsidRDefault="00027C5E" w:rsidP="005D496F">
                    <w:pPr>
                      <w:spacing w:line="240" w:lineRule="auto"/>
                      <w:jc w:val="center"/>
                      <w:rPr>
                        <w:rFonts w:cs="Times New Roman"/>
                      </w:rPr>
                    </w:pPr>
                    <w:r w:rsidRPr="005D496F">
                      <w:rPr>
                        <w:rFonts w:cs="Times New Roman"/>
                      </w:rPr>
                      <w:t>(PP)</w:t>
                    </w:r>
                  </w:p>
                </w:txbxContent>
              </v:textbox>
            </v:rect>
            <v:rect id="Rectangle 250" o:spid="_x0000_s1029" style="position:absolute;left:1455;top:6223;width:2141;height:79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XRN8QA&#10;AADbAAAADwAAAGRycy9kb3ducmV2LnhtbESPQUsDMRSE74X+h/AEbzbbrohsmxZpFfRgoVWkx8fm&#10;dbN087Ikz3b990YQehxm5htmsRp8p84UUxvYwHRSgCKug225MfD58XL3CCoJssUuMBn4oQSr5Xi0&#10;wMqGC+/ovJdGZQinCg04kb7SOtWOPKZJ6ImzdwzRo2QZG20jXjLcd3pWFA/aY8t5wWFPa0f1af/t&#10;DTyXJZWHreMvOby/zbax3RxlbcztzfA0ByU0yDX83361Bu6n8Pcl/w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l0TfEAAAA2wAAAA8AAAAAAAAAAAAAAAAAmAIAAGRycy9k&#10;b3ducmV2LnhtbFBLBQYAAAAABAAEAPUAAACJAwAAAAA=&#10;" fillcolor="#e5dfec [663]">
              <v:textbox style="mso-next-textbox:#Rectangle 250" inset="0,0,0,0">
                <w:txbxContent>
                  <w:p w:rsidR="00027C5E" w:rsidRPr="005D496F" w:rsidRDefault="00027C5E" w:rsidP="005D496F">
                    <w:pPr>
                      <w:jc w:val="center"/>
                      <w:rPr>
                        <w:rFonts w:cs="Times New Roman"/>
                      </w:rPr>
                    </w:pPr>
                    <w:r w:rsidRPr="005D496F">
                      <w:rPr>
                        <w:rFonts w:cs="Times New Roman"/>
                      </w:rPr>
                      <w:t>Pengembangan Karier (PK)</w:t>
                    </w:r>
                  </w:p>
                </w:txbxContent>
              </v:textbox>
            </v:rect>
            <v:rect id="Rectangle 251" o:spid="_x0000_s1030" style="position:absolute;left:1518;top:8114;width:2033;height:81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dPQMQA&#10;AADbAAAADwAAAGRycy9kb3ducmV2LnhtbESPQUsDMRSE74X+h/AEbzbrrohsmxZpFfRgwSqlx8fm&#10;dbO4eVmSZ7v+eyMIPQ4z8w2zWI2+VyeKqQts4HZWgCJugu24NfD58XzzACoJssU+MBn4oQSr5XSy&#10;wNqGM7/TaSetyhBONRpwIkOtdWoceUyzMBBn7xiiR8kyttpGPGe473VZFPfaY8d5weFAa0fN1+7b&#10;G3iqKqoOW8d7Oby9ltvYbY6yNub6anycgxIa5RL+b79YA3cl/H3JP0A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3T0DEAAAA2wAAAA8AAAAAAAAAAAAAAAAAmAIAAGRycy9k&#10;b3ducmV2LnhtbFBLBQYAAAAABAAEAPUAAACJAwAAAAA=&#10;" fillcolor="#e5dfec [663]">
              <v:textbox style="mso-next-textbox:#Rectangle 251" inset="0,0,0,0">
                <w:txbxContent>
                  <w:p w:rsidR="00027C5E" w:rsidRPr="005D496F" w:rsidRDefault="00027C5E" w:rsidP="005D496F">
                    <w:pPr>
                      <w:jc w:val="center"/>
                      <w:rPr>
                        <w:rFonts w:cs="Times New Roman"/>
                      </w:rPr>
                    </w:pPr>
                    <w:r w:rsidRPr="005D496F">
                      <w:rPr>
                        <w:rFonts w:cs="Times New Roman"/>
                      </w:rPr>
                      <w:t>Lingkungan Kerja (LK)</w:t>
                    </w:r>
                  </w:p>
                </w:txbxContent>
              </v:textbox>
            </v:rect>
            <v:rect id="Rectangle 252" o:spid="_x0000_s1031" style="position:absolute;left:4156;top:7155;width:2041;height:79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rsqsIA&#10;AADbAAAADwAAAGRycy9kb3ducmV2LnhtbESPzWrCQBSF9wXfYbhCd3ViKqGkjiIBwYob0xK6vGRu&#10;k2DmTsiMSfr2jiC4PJyfj7PeTqYVA/WusaxguYhAEJdWN1wp+Pnev32AcB5ZY2uZFPyTg+1m9rLG&#10;VNuRzzTkvhJhhF2KCmrvu1RKV9Zk0C1sRxy8P9sb9EH2ldQ9jmHctDKOokQabDgQauwoq6m85FcT&#10;INfsdMi/mt8xlglG8lgUFRZKvc6n3ScIT5N/hh/tg1aweof7l/AD5O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muyqwgAAANsAAAAPAAAAAAAAAAAAAAAAAJgCAABkcnMvZG93&#10;bnJldi54bWxQSwUGAAAAAAQABAD1AAAAhwMAAAAA&#10;" fillcolor="#fbd4b4 [1305]">
              <v:textbox style="mso-next-textbox:#Rectangle 252" inset="0,0,0,0">
                <w:txbxContent>
                  <w:p w:rsidR="00027C5E" w:rsidRPr="005D496F" w:rsidRDefault="00027C5E" w:rsidP="005D496F">
                    <w:pPr>
                      <w:jc w:val="center"/>
                      <w:rPr>
                        <w:rFonts w:cs="Times New Roman"/>
                      </w:rPr>
                    </w:pPr>
                    <w:r w:rsidRPr="005D496F">
                      <w:rPr>
                        <w:rFonts w:cs="Times New Roman"/>
                      </w:rPr>
                      <w:t>Motivasi Kerja (MK)</w:t>
                    </w:r>
                  </w:p>
                </w:txbxContent>
              </v:textbox>
            </v:rect>
            <v:rect id="Rectangle 253" o:spid="_x0000_s1032" style="position:absolute;left:7013;top:7170;width:1812;height:7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N03sIA&#10;AADbAAAADwAAAGRycy9kb3ducmV2LnhtbESPS2vCQBSF94L/YbhCdzpRQpDUUUQQbOnGWEKXl8xt&#10;EszcCZnJo/++IwguD+fxcXaHyTRioM7VlhWsVxEI4sLqmksF37fzcgvCeWSNjWVS8EcODvv5bIep&#10;tiNfach8KcIIuxQVVN63qZSuqMigW9mWOHi/tjPog+xKqTscw7hp5CaKEmmw5kCosKVTRcU9602A&#10;9KevS/ZR/4wbmWAkP/O8xFypt8V0fAfhafKv8LN90QriGB5fwg+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c3TewgAAANsAAAAPAAAAAAAAAAAAAAAAAJgCAABkcnMvZG93&#10;bnJldi54bWxQSwUGAAAAAAQABAD1AAAAhwMAAAAA&#10;" fillcolor="#fbd4b4 [1305]">
              <v:textbox style="mso-next-textbox:#Rectangle 253" inset="0,0,0,0">
                <w:txbxContent>
                  <w:p w:rsidR="00027C5E" w:rsidRPr="005D496F" w:rsidRDefault="00027C5E" w:rsidP="005D496F">
                    <w:pPr>
                      <w:jc w:val="center"/>
                      <w:rPr>
                        <w:rFonts w:cs="Times New Roman"/>
                      </w:rPr>
                    </w:pPr>
                    <w:r w:rsidRPr="005D496F">
                      <w:rPr>
                        <w:rFonts w:cs="Times New Roman"/>
                      </w:rPr>
                      <w:t>Kinerja Pegawai (KP)</w:t>
                    </w:r>
                  </w:p>
                </w:txbxContent>
              </v:textbox>
            </v:rect>
            <v:shapetype id="_x0000_t32" coordsize="21600,21600" o:spt="32" o:oned="t" path="m,l21600,21600e" filled="f">
              <v:path arrowok="t" fillok="f" o:connecttype="none"/>
              <o:lock v:ext="edit" shapetype="t"/>
            </v:shapetype>
            <v:shape id="AutoShape 254" o:spid="_x0000_s1033" type="#_x0000_t32" style="position:absolute;left:6197;top:7553;width:816;height: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type id="_x0000_t202" coordsize="21600,21600" o:spt="202" path="m,l,21600r21600,l21600,xe">
              <v:stroke joinstyle="miter"/>
              <v:path gradientshapeok="t" o:connecttype="rect"/>
            </v:shapetype>
            <v:shape id="Text Box 255" o:spid="_x0000_s1034" type="#_x0000_t202" style="position:absolute;left:6357;top:7428;width:480;height:4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tlEMMA&#10;AADbAAAADwAAAGRycy9kb3ducmV2LnhtbESPQWvCQBSE74X+h+UVvNWNIpKkbkQKQk+CWun1kX3N&#10;Js2+TbPbGP31riD0OMzMN8xqPdpWDNT72rGC2TQBQVw6XXOl4PO4fU1B+ICssXVMCi7kYV08P60w&#10;1+7MexoOoRIRwj5HBSaELpfSl4Ys+qnriKP37XqLIcq+krrHc4TbVs6TZCkt1hwXDHb0bqj8OfxZ&#10;Bb9pQ6k9ZZidrtmuxa+0MYNXavIybt5ABBrDf/jR/tAKFku4f4k/QB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tlEMMAAADbAAAADwAAAAAAAAAAAAAAAACYAgAAZHJzL2Rv&#10;d25yZXYueG1sUEsFBgAAAAAEAAQA9QAAAIgDAAAAAA==&#10;" fillcolor="white [3212]" stroked="f">
              <v:textbox style="mso-next-textbox:#Text Box 255" inset="0,0,0,0">
                <w:txbxContent>
                  <w:p w:rsidR="00027C5E" w:rsidRDefault="00027C5E" w:rsidP="00E16D0B">
                    <w:r>
                      <w:t>0.68</w:t>
                    </w:r>
                  </w:p>
                </w:txbxContent>
              </v:textbox>
            </v:shape>
            <v:rect id="Rectangle 256" o:spid="_x0000_s1035" style="position:absolute;left:1518;top:9974;width:2033;height:81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Ds2MQA&#10;AADbAAAADwAAAGRycy9kb3ducmV2LnhtbESPQUsDMRSE74L/IbyCN5ttV1TWpkWqgj1YsJbS42Pz&#10;ulncvCzJs13/fSMIPQ4z8w0zWwy+U0eKqQ1sYDIuQBHXwbbcGNh+vd0+gkqCbLELTAZ+KcFifn01&#10;w8qGE3/ScSONyhBOFRpwIn2ldaodeUzj0BNn7xCiR8kyNtpGPGW47/S0KO61x5bzgsOelo7q782P&#10;N/BallTu1453sv9YTdexfTnI0pib0fD8BEpokEv4v/1uDdw9wN+X/AP0/A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A7NjEAAAA2wAAAA8AAAAAAAAAAAAAAAAAmAIAAGRycy9k&#10;b3ducmV2LnhtbFBLBQYAAAAABAAEAPUAAACJAwAAAAA=&#10;" fillcolor="#e5dfec [663]">
              <v:textbox style="mso-next-textbox:#Rectangle 256" inset="0,0,0,0">
                <w:txbxContent>
                  <w:p w:rsidR="00027C5E" w:rsidRPr="005D496F" w:rsidRDefault="00027C5E" w:rsidP="005D496F">
                    <w:pPr>
                      <w:spacing w:line="240" w:lineRule="auto"/>
                      <w:jc w:val="center"/>
                      <w:rPr>
                        <w:rFonts w:cs="Times New Roman"/>
                      </w:rPr>
                    </w:pPr>
                    <w:r>
                      <w:rPr>
                        <w:rFonts w:cs="Times New Roman"/>
                      </w:rPr>
                      <w:t>Tale</w:t>
                    </w:r>
                    <w:r w:rsidRPr="005D496F">
                      <w:rPr>
                        <w:rFonts w:cs="Times New Roman"/>
                      </w:rPr>
                      <w:t>nta Pegawai (TP)</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57" o:spid="_x0000_s1036" type="#_x0000_t34" style="position:absolute;left:2629;top:4607;width:2445;height:2651;rotation:-90;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jt9cMAAADbAAAADwAAAGRycy9kb3ducmV2LnhtbERPTWvCQBC9F/wPywheSrOp1lJS11AE&#10;QUSsRkuv0+w0iWZnQ3Y18d+7h0KPj/c9S3tTiyu1rrKs4DmKQRDnVldcKDgelk9vIJxH1lhbJgU3&#10;cpDOBw8zTLTteE/XzBcihLBLUEHpfZNI6fKSDLrINsSB+7WtQR9gW0jdYhfCTS3HcfwqDVYcGkps&#10;aFFSfs4uRsFp+4M3zvz0Ypafm93X+nu3eZwoNRr2H+8gPPX+X/znXmkFL2Fs+BJ+gJz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mI7fXDAAAA2wAAAA8AAAAAAAAAAAAA&#10;AAAAoQIAAGRycy9kb3ducmV2LnhtbFBLBQYAAAAABAAEAPkAAACRAwAAAAA=&#10;" adj="-3180">
              <v:stroke endarrow="block"/>
            </v:shape>
            <v:shape id="AutoShape 258" o:spid="_x0000_s1037" type="#_x0000_t34" style="position:absolute;left:2438;top:8047;width:2833;height:2642;rotation:90;flip:x 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nfMsQAAADbAAAADwAAAGRycy9kb3ducmV2LnhtbESPQYvCMBSE74L/ITxhL7KmLrq0XaOI&#10;IHrworvo9dE8267NS2lirf/eCILHYWa+YWaLzlSipcaVlhWMRxEI4szqknMFf7/rzxiE88gaK8uk&#10;4E4OFvN+b4aptjfeU3vwuQgQdikqKLyvUyldVpBBN7I1cfDOtjHog2xyqRu8Bbip5FcUfUuDJYeF&#10;AmtaFZRdDlej4LIvu+lm+N/Gp2h3XFdJnBzvsVIfg275A8JT59/hV3urFUwSeH4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ed8yxAAAANsAAAAPAAAAAAAAAAAA&#10;AAAAAKECAABkcnMvZG93bnJldi54bWxQSwUGAAAAAAQABAD5AAAAkgMAAAAA&#10;" adj="-2745">
              <v:stroke endarrow="block"/>
            </v:shape>
            <v:shapetype id="_x0000_t33" coordsize="21600,21600" o:spt="33" o:oned="t" path="m,l21600,r,21600e" filled="f">
              <v:stroke joinstyle="miter"/>
              <v:path arrowok="t" fillok="f" o:connecttype="none"/>
              <o:lock v:ext="edit" shapetype="t"/>
            </v:shapetype>
            <v:shape id="AutoShape 259" o:spid="_x0000_s1038" type="#_x0000_t33" style="position:absolute;left:3596;top:5108;width:4323;height:2062;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Kr8EAAADbAAAADwAAAGRycy9kb3ducmV2LnhtbERPPW/CMBDdkfofrKvERpwgFaqAiVCl&#10;UtStoUPHa3wkaeNzsA1J+fV4qMT49L7XxWg6cSHnW8sKsiQFQVxZ3XKt4PPwOnsG4QOyxs4yKfgj&#10;D8XmYbLGXNuBP+hShlrEEPY5KmhC6HMpfdWQQZ/YnjhyR+sMhghdLbXDIYabTs7TdCENthwbGuzp&#10;paHqtzwbBW/bn8HJ69fy9J2dNQ67xXt5QqWmj+N2BSLQGO7if/deK3iK6+OX+APk5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L4qvwQAAANsAAAAPAAAAAAAAAAAAAAAA&#10;AKECAABkcnMvZG93bnJldi54bWxQSwUGAAAAAAQABAD5AAAAjwMAAAAA&#10;">
              <v:stroke endarrow="block"/>
            </v:shape>
            <v:shape id="AutoShape 260" o:spid="_x0000_s1039" type="#_x0000_t33" style="position:absolute;left:3551;top:7951;width:4368;height:2428;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4xSMEAAADbAAAADwAAAGRycy9kb3ducmV2LnhtbESP0YrCMBRE34X9h3AX9k1TK6tL1ygi&#10;ij5q9QMuzbUpNjclidr9eyMs+DjMzBlmvuxtK+7kQ+NYwXiUgSCunG64VnA+bYc/IEJE1tg6JgV/&#10;FGC5+BjMsdDuwUe6l7EWCcKhQAUmxq6QMlSGLIaR64iTd3HeYkzS11J7fCS4bWWeZVNpseG0YLCj&#10;taHqWt6sgtVktj1WfjcJZn2Y5n1+7S7NRqmvz371CyJSH9/h//ZeK/gew+tL+gF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TjFIwQAAANsAAAAPAAAAAAAAAAAAAAAA&#10;AKECAABkcnMvZG93bnJldi54bWxQSwUGAAAAAAQABAD5AAAAjwMAAAAA&#10;">
              <v:stroke endarrow="block"/>
            </v:shape>
            <v:shape id="AutoShape 261" o:spid="_x0000_s1040" type="#_x0000_t33" style="position:absolute;left:3600;top:6757;width:1136;height:398;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GxQ8MAAADbAAAADwAAAGRycy9kb3ducmV2LnhtbESPQWvCQBSE74X+h+UVvOlGQVuiq0ih&#10;Kt6MPXh8Zp9J2uzbuLua6K93C0KPw8x8w8wWnanFlZyvLCsYDhIQxLnVFRcKvvdf/Q8QPiBrrC2T&#10;ght5WMxfX2aYatvyjq5ZKESEsE9RQRlCk0rp85IM+oFtiKN3ss5giNIVUjtsI9zUcpQkE2mw4rhQ&#10;YkOfJeW/2cUoWC9/Wifvh/fzcXjR2K4m2+yMSvXeuuUURKAu/Ief7Y1WMB7B35f4A+T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xsUPDAAAA2wAAAA8AAAAAAAAAAAAA&#10;AAAAoQIAAGRycy9kb3ducmV2LnhtbFBLBQYAAAAABAAEAPkAAACRAwAAAAA=&#10;">
              <v:stroke endarrow="block"/>
            </v:shape>
            <v:shape id="AutoShape 262" o:spid="_x0000_s1041" type="#_x0000_t33" style="position:absolute;left:3558;top:7951;width:1136;height:569;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AKpMEAAADbAAAADwAAAGRycy9kb3ducmV2LnhtbESP3YrCMBSE74V9h3AWvNPUFnWpRhFZ&#10;WS/92Qc4NMem2JyUJKv17TeC4OUwM98wy3VvW3EjHxrHCibjDARx5XTDtYLf8270BSJEZI2tY1Lw&#10;oADr1cdgiaV2dz7S7RRrkSAcSlRgYuxKKUNlyGIYu444eRfnLcYkfS21x3uC21bmWTaTFhtOCwY7&#10;2hqqrqc/q2BTzHfHyv8UwWwPs7zPr92l+VZq+NlvFiAi9fEdfrX3WsG0gOeX9AP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0AqkwQAAANsAAAAPAAAAAAAAAAAAAAAA&#10;AKECAABkcnMvZG93bnJldi54bWxQSwUGAAAAAAQABAD5AAAAjwMAAAAA&#10;">
              <v:stroke endarrow="block"/>
            </v:shape>
            <v:shape id="Text Box 263" o:spid="_x0000_s1042" type="#_x0000_t202" style="position:absolute;left:4977;top:5505;width:481;height:39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zIIcMA&#10;AADbAAAADwAAAGRycy9kb3ducmV2LnhtbESPQWvCQBSE70L/w/IK3nRTUUmiq5SC0JPQWOn1kX3N&#10;RrNv0+w2if31bqHQ4zAz3zDb/Wgb0VPna8cKnuYJCOLS6ZorBe+nwywF4QOyxsYxKbiRh/3uYbLF&#10;XLuB36gvQiUihH2OCkwIbS6lLw1Z9HPXEkfv03UWQ5RdJXWHQ4TbRi6SZC0t1hwXDLb0Yqi8Ft9W&#10;wVd6odSeM8zOP9mxwY/0Ynqv1PRxfN6ACDSG//Bf+1UrWC3h90v8AX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HzIIcMAAADbAAAADwAAAAAAAAAAAAAAAACYAgAAZHJzL2Rv&#10;d25yZXYueG1sUEsFBgAAAAAEAAQA9QAAAIgDAAAAAA==&#10;" fillcolor="white [3212]" stroked="f">
              <v:textbox style="mso-next-textbox:#Text Box 263" inset="0,0,0,0">
                <w:txbxContent>
                  <w:p w:rsidR="00027C5E" w:rsidRDefault="00027C5E" w:rsidP="00E16D0B">
                    <w:r>
                      <w:t>0.21</w:t>
                    </w:r>
                  </w:p>
                </w:txbxContent>
              </v:textbox>
            </v:shape>
            <v:shape id="Text Box 264" o:spid="_x0000_s1043" type="#_x0000_t202" style="position:absolute;left:4013;top:6634;width:480;height:4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BtusMA&#10;AADbAAAADwAAAGRycy9kb3ducmV2LnhtbESPQWvCQBSE70L/w/IKvelGQUmiG5GC0FOhWvH6yL5m&#10;k2bfptltTP31riD0OMzMN8xmO9pWDNT72rGC+SwBQVw6XXOl4PO4n6YgfEDW2DomBX/kYVs8TTaY&#10;a3fhDxoOoRIRwj5HBSaELpfSl4Ys+pnriKP35XqLIcq+krrHS4TbVi6SZCUt1hwXDHb0aqj8Pvxa&#10;BT9pQ6k9ZZidrtl7i+e0MYNX6uV53K1BBBrDf/jRftMKlku4f4k/QB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BtusMAAADbAAAADwAAAAAAAAAAAAAAAACYAgAAZHJzL2Rv&#10;d25yZXYueG1sUEsFBgAAAAAEAAQA9QAAAIgDAAAAAA==&#10;" fillcolor="white [3212]" stroked="f">
              <v:textbox style="mso-next-textbox:#Text Box 264" inset="0,0,0,0">
                <w:txbxContent>
                  <w:p w:rsidR="00027C5E" w:rsidRDefault="00027C5E" w:rsidP="00E16D0B">
                    <w:r>
                      <w:t>0.31</w:t>
                    </w:r>
                  </w:p>
                </w:txbxContent>
              </v:textbox>
            </v:shape>
            <v:shape id="Text Box 265" o:spid="_x0000_s1044" type="#_x0000_t202" style="position:absolute;left:3953;top:8345;width:480;height:4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zcMA&#10;AADbAAAADwAAAGRycy9kb3ducmV2LnhtbESPQWvCQBSE74X+h+UVvNWNgpKkbkQKQk+CWun1kX3N&#10;Js2+TbPbGP31riD0OMzMN8xqPdpWDNT72rGC2TQBQVw6XXOl4PO4fU1B+ICssXVMCi7kYV08P60w&#10;1+7MexoOoRIRwj5HBSaELpfSl4Ys+qnriKP37XqLIcq+krrHc4TbVs6TZCkt1hwXDHb0bqj8OfxZ&#10;Bb9pQ6k9ZZidrtmuxa+0MYNXavIybt5ABBrDf/jR/tAKFku4f4k/QB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zzcMAAADbAAAADwAAAAAAAAAAAAAAAACYAgAAZHJzL2Rv&#10;d25yZXYueG1sUEsFBgAAAAAEAAQA9QAAAIgDAAAAAA==&#10;" fillcolor="white [3212]" stroked="f">
              <v:textbox style="mso-next-textbox:#Text Box 265" inset="0,0,0,0">
                <w:txbxContent>
                  <w:p w:rsidR="00027C5E" w:rsidRDefault="00027C5E" w:rsidP="00E16D0B">
                    <w:r>
                      <w:t>0.34</w:t>
                    </w:r>
                  </w:p>
                </w:txbxContent>
              </v:textbox>
            </v:shape>
            <v:shape id="Text Box 266" o:spid="_x0000_s1045" type="#_x0000_t202" style="position:absolute;left:4977;top:9266;width:481;height:4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5WVsMA&#10;AADbAAAADwAAAGRycy9kb3ducmV2LnhtbESPQWvCQBSE70L/w/IK3nRTQU2iq5SC0JPQWOn1kX3N&#10;RrNv0+w2if31bqHQ4zAz3zDb/Wgb0VPna8cKnuYJCOLS6ZorBe+nwywF4QOyxsYxKbiRh/3uYbLF&#10;XLuB36gvQiUihH2OCkwIbS6lLw1Z9HPXEkfv03UWQ5RdJXWHQ4TbRi6SZCUt1hwXDLb0Yqi8Ft9W&#10;wVd6odSeM8zOP9mxwY/0Ynqv1PRxfN6ACDSG//Bf+1UrWK7h90v8AX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5WVsMAAADbAAAADwAAAAAAAAAAAAAAAACYAgAAZHJzL2Rv&#10;d25yZXYueG1sUEsFBgAAAAAEAAQA9QAAAIgDAAAAAA==&#10;" fillcolor="white [3212]" stroked="f">
              <v:textbox style="mso-next-textbox:#Text Box 266" inset="0,0,0,0">
                <w:txbxContent>
                  <w:p w:rsidR="00027C5E" w:rsidRDefault="00027C5E" w:rsidP="00E16D0B">
                    <w:r>
                      <w:t>0.17</w:t>
                    </w:r>
                  </w:p>
                </w:txbxContent>
              </v:textbox>
            </v:shape>
            <v:shape id="Text Box 267" o:spid="_x0000_s1046" type="#_x0000_t202" style="position:absolute;left:7731;top:5917;width:481;height:39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CJMAA&#10;AADbAAAADwAAAGRycy9kb3ducmV2LnhtbERPz2vCMBS+D/wfwhO8rekGk7YzyhAGOw2sK7s+mrem&#10;rnmpTdZW/3pzEHb8+H5vdrPtxEiDbx0reEpSEMS10y03Cr6O748ZCB+QNXaOScGFPOy2i4cNFtpN&#10;fKCxDI2IIewLVGBC6AspfW3Iok9cTxy5HzdYDBEOjdQDTjHcdvI5TdfSYsuxwWBPe0P1b/lnFZyz&#10;E2W2yjGvrvlnh9/ZyYxeqdVyfnsFEWgO/+K7+0MreIlj45f4A+T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THCJMAAAADbAAAADwAAAAAAAAAAAAAAAACYAgAAZHJzL2Rvd25y&#10;ZXYueG1sUEsFBgAAAAAEAAQA9QAAAIUDAAAAAA==&#10;" fillcolor="white [3212]" stroked="f">
              <v:textbox style="mso-next-textbox:#Text Box 267" inset="0,0,0,0">
                <w:txbxContent>
                  <w:p w:rsidR="00027C5E" w:rsidRDefault="00027C5E" w:rsidP="00E16D0B">
                    <w:r>
                      <w:t>0.31</w:t>
                    </w:r>
                  </w:p>
                </w:txbxContent>
              </v:textbox>
            </v:shape>
            <v:shape id="Text Box 268" o:spid="_x0000_s1047" type="#_x0000_t202" style="position:absolute;left:7731;top:9047;width:481;height:39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1nv8MA&#10;AADbAAAADwAAAGRycy9kb3ducmV2LnhtbESPQWvCQBSE74X+h+UVvNVNBSVJ3YgUCj0V1IrXR/Y1&#10;m5h9m2bXGP31riD0OMzMN8xyNdpWDNT72rGCt2kCgrh0uuZKwc/u8zUF4QOyxtYxKbiQh1Xx/LTE&#10;XLszb2jYhkpECPscFZgQulxKXxqy6KeuI47er+sthij7SuoezxFuWzlLkoW0WHNcMNjRh6HyuD1Z&#10;BX9pQ6ndZ5jtr9l3i4e0MYNXavIyrt9BBBrDf/jR/tIK5hncv8QfII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1nv8MAAADbAAAADwAAAAAAAAAAAAAAAACYAgAAZHJzL2Rv&#10;d25yZXYueG1sUEsFBgAAAAAEAAQA9QAAAIgDAAAAAA==&#10;" fillcolor="white [3212]" stroked="f">
              <v:textbox style="mso-next-textbox:#Text Box 268" inset="0,0,0,0">
                <w:txbxContent>
                  <w:p w:rsidR="00027C5E" w:rsidRDefault="00027C5E" w:rsidP="00E16D0B">
                    <w:r>
                      <w:t>0.24</w:t>
                    </w:r>
                  </w:p>
                </w:txbxContent>
              </v:textbox>
            </v:shape>
            <v:shape id="AutoShape 269" o:spid="_x0000_s1048" type="#_x0000_t33" style="position:absolute;left:3560;top:7970;width:3831;height:794;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ebr8AAADbAAAADwAAAGRycy9kb3ducmV2LnhtbERP3WrCMBS+H+wdwhnsbqarUEdnLEWU&#10;eWmrD3Bojk2xOSlJpvXtzcVglx/f/7qa7Shu5MPgWMHnIgNB3Dk9cK/gfNp/fIEIEVnj6JgUPChA&#10;tXl9WWOp3Z0burWxFymEQ4kKTIxTKWXoDFkMCzcRJ+7ivMWYoO+l9nhP4XaUeZYV0uLAqcHgRFtD&#10;3bX9tQrq5WrfdP5nGcz2WORzfp0uw06p97e5/gYRaY7/4j/3QSso0vr0Jf0AuXk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5ebr8AAADbAAAADwAAAAAAAAAAAAAAAACh&#10;AgAAZHJzL2Rvd25yZXYueG1sUEsFBgAAAAAEAAQA+QAAAI0DAAAAAA==&#10;">
              <v:stroke endarrow="block"/>
            </v:shape>
            <v:shape id="AutoShape 270" o:spid="_x0000_s1049" type="#_x0000_t33" style="position:absolute;left:3582;top:6374;width:3832;height:794;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licMAAADbAAAADwAAAGRycy9kb3ducmV2LnhtbESPwW7CMBBE75X4B2uRuBUnPaRVwCCE&#10;REHcmnLguMRLEojXwTYk7dfXlSr1OJqZN5r5cjCteJDzjWUF6TQBQVxa3XCl4PC5eX4D4QOyxtYy&#10;KfgiD8vF6GmOubY9f9CjCJWIEPY5KqhD6HIpfVmTQT+1HXH0ztYZDFG6SmqHfYSbVr4kSSYNNhwX&#10;auxoXVN5Le5GwXZ16Z38Pr7eTuldY/+e7YsbKjUZD6sZiEBD+A//tXdaQZbC75f4A+T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P5YnDAAAA2wAAAA8AAAAAAAAAAAAA&#10;AAAAoQIAAGRycy9kb3ducmV2LnhtbFBLBQYAAAAABAAEAPkAAACRAwAAAAA=&#10;">
              <v:stroke endarrow="block"/>
            </v:shape>
            <v:shape id="Text Box 271" o:spid="_x0000_s1050" type="#_x0000_t202" style="position:absolute;left:5717;top:6256;width:480;height:39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c8MA&#10;AADbAAAADwAAAGRycy9kb3ducmV2LnhtbESPwWrDMBBE74H+g9hCb7HcHILtWAkhEMip0KQh18Xa&#10;Wk6llWupjtuvjwqFHoeZecPUm8lZMdIQOs8KnrMcBHHjdcetgrfTfl6ACBFZo/VMCr4pwGb9MKux&#10;0v7GrzQeYysShEOFCkyMfSVlaAw5DJnviZP37geHMcmhlXrAW4I7Kxd5vpQOO04LBnvaGWo+jl9O&#10;wWdxpcKdSyzPP+WLxUtxNWNQ6ulx2q5ARJrif/ivfdAKlgv4/ZJ+gF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c8MAAADbAAAADwAAAAAAAAAAAAAAAACYAgAAZHJzL2Rv&#10;d25yZXYueG1sUEsFBgAAAAAEAAQA9QAAAIgDAAAAAA==&#10;" fillcolor="white [3212]" stroked="f">
              <v:textbox style="mso-next-textbox:#Text Box 271" inset="0,0,0,0">
                <w:txbxContent>
                  <w:p w:rsidR="00027C5E" w:rsidRDefault="00027C5E" w:rsidP="00E16D0B">
                    <w:r>
                      <w:t>0.30</w:t>
                    </w:r>
                  </w:p>
                </w:txbxContent>
              </v:textbox>
            </v:shape>
            <v:shape id="Text Box 272" o:spid="_x0000_s1051" type="#_x0000_t202" style="position:absolute;left:5906;top:8645;width:481;height:39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ma6MMA&#10;AADbAAAADwAAAGRycy9kb3ducmV2LnhtbESPQWvCQBSE74X+h+UVvNWNCpKkbkQKQk+CWun1kX3N&#10;Js2+TbPbGP31riD0OMzMN8xqPdpWDNT72rGC2TQBQVw6XXOl4PO4fU1B+ICssXVMCi7kYV08P60w&#10;1+7MexoOoRIRwj5HBSaELpfSl4Ys+qnriKP37XqLIcq+krrHc4TbVs6TZCkt1hwXDHb0bqj8OfxZ&#10;Bb9pQ6k9ZZidrtmuxa+0MYNXavIybt5ABBrDf/jR/tAKlgu4f4k/QB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ma6MMAAADbAAAADwAAAAAAAAAAAAAAAACYAgAAZHJzL2Rv&#10;d25yZXYueG1sUEsFBgAAAAAEAAQA9QAAAIgDAAAAAA==&#10;" fillcolor="white [3212]" stroked="f">
              <v:textbox style="mso-next-textbox:#Text Box 272" inset="0,0,0,0">
                <w:txbxContent>
                  <w:p w:rsidR="00027C5E" w:rsidRDefault="00027C5E" w:rsidP="00E16D0B">
                    <w:r>
                      <w:t>0.37</w:t>
                    </w:r>
                  </w:p>
                </w:txbxContent>
              </v:textbox>
            </v:shape>
            <w10:wrap type="none"/>
            <w10:anchorlock/>
          </v:group>
        </w:pict>
      </w:r>
    </w:p>
    <w:p w:rsidR="00AF6BCB" w:rsidRPr="005D496F" w:rsidRDefault="00AF6BCB" w:rsidP="005D496F">
      <w:pPr>
        <w:rPr>
          <w:rFonts w:cs="Times New Roman"/>
          <w:lang w:val="en-ID"/>
        </w:rPr>
      </w:pPr>
    </w:p>
    <w:p w:rsidR="00253290" w:rsidRDefault="00AF6BCB" w:rsidP="00253290">
      <w:pPr>
        <w:rPr>
          <w:rFonts w:cs="Times New Roman"/>
          <w:lang w:val="en-ID"/>
        </w:rPr>
      </w:pPr>
      <w:r w:rsidRPr="005D496F">
        <w:rPr>
          <w:rFonts w:cs="Times New Roman"/>
          <w:lang w:val="en-ID"/>
        </w:rPr>
        <w:t xml:space="preserve">Gambar diatas menunjukkan bahwa semua variabel yang dispesifikasi dalam model memberikan pengaruh secara nyata terhadap moviasi kerja dan kinerja </w:t>
      </w:r>
      <w:r w:rsidRPr="005D496F">
        <w:rPr>
          <w:rFonts w:cs="Times New Roman"/>
          <w:lang w:val="en-ID"/>
        </w:rPr>
        <w:lastRenderedPageBreak/>
        <w:t xml:space="preserve">pegawai pada pemerintah Aceh, baik secara sendiri maupun simultan dengan kadar pengaruhnya yang berbeda. </w:t>
      </w:r>
    </w:p>
    <w:p w:rsidR="00253290" w:rsidRDefault="00253290" w:rsidP="00253290">
      <w:pPr>
        <w:rPr>
          <w:b/>
          <w:lang w:val="en-ID"/>
        </w:rPr>
      </w:pPr>
    </w:p>
    <w:p w:rsidR="00E16D0B" w:rsidRPr="00253290" w:rsidRDefault="00027C5E" w:rsidP="00027C5E">
      <w:pPr>
        <w:pStyle w:val="Heading3"/>
        <w:rPr>
          <w:lang w:val="en-ID"/>
        </w:rPr>
      </w:pPr>
      <w:bookmarkStart w:id="36" w:name="_Toc59218477"/>
      <w:r>
        <w:rPr>
          <w:lang w:val="en-ID"/>
        </w:rPr>
        <w:t>3.2.6</w:t>
      </w:r>
      <w:r w:rsidR="00E16D0B" w:rsidRPr="00253290">
        <w:rPr>
          <w:lang w:val="en-ID"/>
        </w:rPr>
        <w:t xml:space="preserve"> </w:t>
      </w:r>
      <w:r w:rsidR="005B63F2" w:rsidRPr="00253290">
        <w:rPr>
          <w:lang w:val="en-ID"/>
        </w:rPr>
        <w:t>Kesimpulan Penelitian</w:t>
      </w:r>
      <w:bookmarkEnd w:id="36"/>
    </w:p>
    <w:p w:rsidR="00E16D0B" w:rsidRPr="005D496F" w:rsidRDefault="00313838" w:rsidP="005D496F">
      <w:pPr>
        <w:rPr>
          <w:rFonts w:cs="Times New Roman"/>
          <w:lang w:val="en-ID"/>
        </w:rPr>
      </w:pPr>
      <w:r>
        <w:rPr>
          <w:rFonts w:cs="Times New Roman"/>
          <w:lang w:val="en-ID"/>
        </w:rPr>
        <w:tab/>
      </w:r>
      <w:r w:rsidR="00E16D0B" w:rsidRPr="005D496F">
        <w:rPr>
          <w:rFonts w:cs="Times New Roman"/>
          <w:lang w:val="en-ID"/>
        </w:rPr>
        <w:t>Kajian ini mengemukakan dan mengeksplorasi secara empiris pengaruh motivasi terhadap pengaruh pemberdayaan staf, bakat, lingkungan kerja, pengembangan karir dan kinerja pejabat publik pemerintah Aceh, dengan menggunakan pendekatan model persamaan struktural (SEM). Hasil studi ini menyimpulkan bahwa pemberdayaan staf, bakat, lingkungan kerja, dan pengembangan karir secara signifikan mempengaruhi motivasi dan kinerja staf. Selain itu, penelitian ini menemukan bahwa motivasi secara signifikan memediasi efek pemberdayaan staf, bakat, lingkungan kerja, pengembangan karir, dan kinerja pejabat publik pemerintah Aceh, Indonesia. Temuan ini menyiratkan bahwa upaya untuk meningkatkan kinerja staf harus difokuskan pada peningkatan motivasi staf dengan menyediakan lingkungan kerja yang kondusif, pemberdayaan staf profesional, bakat, dan skema pengembangan karir</w:t>
      </w:r>
    </w:p>
    <w:p w:rsidR="00D94438" w:rsidRPr="00027C5E" w:rsidRDefault="00313838" w:rsidP="00027C5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imes New Roman"/>
          <w:szCs w:val="24"/>
        </w:rPr>
      </w:pPr>
      <w:r>
        <w:rPr>
          <w:rFonts w:cs="Times New Roman"/>
          <w:szCs w:val="24"/>
        </w:rPr>
        <w:tab/>
      </w:r>
      <w:r w:rsidR="00E16D0B" w:rsidRPr="00617572">
        <w:rPr>
          <w:rFonts w:eastAsia="Times New Roman" w:cs="Times New Roman"/>
          <w:szCs w:val="24"/>
          <w:lang w:val="id-ID"/>
        </w:rPr>
        <w:t>Untuk memberikan temuan empiris yang komprehensif dari efek mediasi motivasi pada pengaruh pemberdayaan staf, bakat, lingkungan kerja, dan pengembangan karir pada kinerja staf badan publik, studi lebih lanjut disarankan untuk</w:t>
      </w:r>
      <w:r w:rsidR="00E16D0B" w:rsidRPr="00617572">
        <w:rPr>
          <w:rFonts w:eastAsia="Times New Roman" w:cs="Times New Roman"/>
          <w:szCs w:val="24"/>
        </w:rPr>
        <w:t xml:space="preserve"> </w:t>
      </w:r>
      <w:r w:rsidR="00E16D0B" w:rsidRPr="00617572">
        <w:rPr>
          <w:rFonts w:eastAsia="Times New Roman" w:cs="Times New Roman"/>
          <w:szCs w:val="24"/>
          <w:lang w:val="id-ID"/>
        </w:rPr>
        <w:t>mencakup lebih banyak badan publik di wilayah tersebut. Membandingkan faktor-faktor yang mempengaruhi kinerja staf antara organisasi publik dan swasta juga akan memberikan kontribusi lebih lanjut terhadap peningkatan kinerja staf dengan bertukar pengalaman di antara organisasi tersebut</w:t>
      </w:r>
      <w:r w:rsidR="00027C5E">
        <w:rPr>
          <w:rFonts w:eastAsia="Times New Roman" w:cs="Times New Roman"/>
          <w:szCs w:val="24"/>
        </w:rPr>
        <w:t>.</w:t>
      </w:r>
    </w:p>
    <w:p w:rsidR="00D94438" w:rsidRDefault="00D94438" w:rsidP="00EA3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b/>
          <w:szCs w:val="24"/>
        </w:rPr>
      </w:pPr>
    </w:p>
    <w:p w:rsidR="00E16D0B" w:rsidRPr="00617572" w:rsidRDefault="00253290" w:rsidP="00027C5E">
      <w:pPr>
        <w:pStyle w:val="Heading3"/>
      </w:pPr>
      <w:bookmarkStart w:id="37" w:name="_Toc59218478"/>
      <w:r>
        <w:lastRenderedPageBreak/>
        <w:t>3.2.7 Rujukan</w:t>
      </w:r>
      <w:bookmarkEnd w:id="37"/>
      <w:r>
        <w:t xml:space="preserve"> </w:t>
      </w:r>
    </w:p>
    <w:p w:rsidR="00E16D0B" w:rsidRPr="00617572" w:rsidRDefault="00E16D0B" w:rsidP="00027C5E">
      <w:pPr>
        <w:ind w:left="567" w:hanging="567"/>
      </w:pPr>
      <w:r w:rsidRPr="00617572">
        <w:t xml:space="preserve">Al-Sulaiti, M., &amp;Ahmed, S. (2015). Antecedents of structural </w:t>
      </w:r>
      <w:r w:rsidR="00313838">
        <w:tab/>
      </w:r>
      <w:r w:rsidRPr="00617572">
        <w:t xml:space="preserve">empowerment and the relationship between structural empowerment </w:t>
      </w:r>
      <w:r w:rsidR="00313838">
        <w:tab/>
      </w:r>
      <w:r w:rsidRPr="00617572">
        <w:t xml:space="preserve">and performance. In </w:t>
      </w:r>
      <w:r w:rsidRPr="00617572">
        <w:rPr>
          <w:i/>
        </w:rPr>
        <w:t xml:space="preserve">Proceedings of 9th Asia-Pacific Business </w:t>
      </w:r>
      <w:r w:rsidR="00313838">
        <w:rPr>
          <w:i/>
        </w:rPr>
        <w:tab/>
      </w:r>
      <w:r w:rsidRPr="00617572">
        <w:rPr>
          <w:i/>
        </w:rPr>
        <w:t xml:space="preserve">Research Conference </w:t>
      </w:r>
      <w:r w:rsidRPr="00617572">
        <w:rPr>
          <w:spacing w:val="-3"/>
        </w:rPr>
        <w:t xml:space="preserve">(Vol. </w:t>
      </w:r>
      <w:r w:rsidRPr="00617572">
        <w:t>978-1–9220,</w:t>
      </w:r>
      <w:r w:rsidRPr="00617572">
        <w:rPr>
          <w:spacing w:val="33"/>
        </w:rPr>
        <w:t xml:space="preserve"> </w:t>
      </w:r>
      <w:r w:rsidRPr="00617572">
        <w:t>1-23).</w:t>
      </w:r>
    </w:p>
    <w:p w:rsidR="00E16D0B" w:rsidRPr="00617572" w:rsidRDefault="00E16D0B" w:rsidP="00027C5E">
      <w:pPr>
        <w:ind w:left="567" w:hanging="567"/>
      </w:pPr>
      <w:r w:rsidRPr="00617572">
        <w:t xml:space="preserve">Allen, </w:t>
      </w:r>
      <w:r w:rsidRPr="00617572">
        <w:rPr>
          <w:spacing w:val="-9"/>
        </w:rPr>
        <w:t xml:space="preserve">T. </w:t>
      </w:r>
      <w:r w:rsidRPr="00617572">
        <w:t xml:space="preserve">D., </w:t>
      </w:r>
      <w:r w:rsidRPr="00617572">
        <w:rPr>
          <w:spacing w:val="-4"/>
        </w:rPr>
        <w:t xml:space="preserve">Day, </w:t>
      </w:r>
      <w:r w:rsidRPr="00617572">
        <w:t xml:space="preserve">R., &amp; Allen, </w:t>
      </w:r>
      <w:r w:rsidRPr="00617572">
        <w:rPr>
          <w:spacing w:val="-9"/>
        </w:rPr>
        <w:t xml:space="preserve">T. </w:t>
      </w:r>
      <w:r w:rsidRPr="00617572">
        <w:t xml:space="preserve">D. (2016). The relationship between career motivation and self-efficacy with protégé career success and self- efficacy with protégé career success. </w:t>
      </w:r>
      <w:r w:rsidRPr="00617572">
        <w:rPr>
          <w:i/>
        </w:rPr>
        <w:t>Journal of Vocational Behavior</w:t>
      </w:r>
      <w:r w:rsidRPr="00617572">
        <w:t>, 64,</w:t>
      </w:r>
      <w:r w:rsidRPr="00617572">
        <w:rPr>
          <w:spacing w:val="35"/>
        </w:rPr>
        <w:t xml:space="preserve"> </w:t>
      </w:r>
      <w:r w:rsidRPr="00617572">
        <w:t>71-91.</w:t>
      </w:r>
    </w:p>
    <w:p w:rsidR="00E16D0B" w:rsidRPr="00617572" w:rsidRDefault="00E16D0B" w:rsidP="00027C5E">
      <w:pPr>
        <w:ind w:left="567" w:hanging="567"/>
      </w:pPr>
      <w:r w:rsidRPr="00617572">
        <w:t xml:space="preserve">Armstrong, M. (2015). Opening access to research. </w:t>
      </w:r>
      <w:r w:rsidRPr="00617572">
        <w:rPr>
          <w:i/>
        </w:rPr>
        <w:t>The Economic Journal</w:t>
      </w:r>
      <w:r w:rsidRPr="00617572">
        <w:t>, 125(586),</w:t>
      </w:r>
      <w:r w:rsidRPr="00617572">
        <w:rPr>
          <w:spacing w:val="39"/>
        </w:rPr>
        <w:t xml:space="preserve"> </w:t>
      </w:r>
      <w:r w:rsidRPr="00617572">
        <w:t>F1-F30.</w:t>
      </w:r>
    </w:p>
    <w:p w:rsidR="00E16D0B" w:rsidRPr="00617572" w:rsidRDefault="00E16D0B" w:rsidP="00027C5E">
      <w:pPr>
        <w:ind w:left="567" w:hanging="567"/>
      </w:pPr>
      <w:r w:rsidRPr="00617572">
        <w:t>Armstrong,</w:t>
      </w:r>
      <w:r w:rsidRPr="00617572">
        <w:rPr>
          <w:spacing w:val="-9"/>
        </w:rPr>
        <w:t xml:space="preserve"> </w:t>
      </w:r>
      <w:r w:rsidRPr="00617572">
        <w:t>M.</w:t>
      </w:r>
      <w:r w:rsidRPr="00617572">
        <w:rPr>
          <w:spacing w:val="-9"/>
        </w:rPr>
        <w:t xml:space="preserve"> </w:t>
      </w:r>
      <w:r w:rsidRPr="00617572">
        <w:t>(2016).</w:t>
      </w:r>
      <w:r w:rsidRPr="00617572">
        <w:rPr>
          <w:spacing w:val="-9"/>
        </w:rPr>
        <w:t xml:space="preserve"> </w:t>
      </w:r>
      <w:r w:rsidRPr="00617572">
        <w:rPr>
          <w:i/>
        </w:rPr>
        <w:t>Armstrong's</w:t>
      </w:r>
      <w:r w:rsidRPr="00617572">
        <w:rPr>
          <w:i/>
          <w:spacing w:val="-8"/>
        </w:rPr>
        <w:t xml:space="preserve"> </w:t>
      </w:r>
      <w:r w:rsidRPr="00617572">
        <w:rPr>
          <w:i/>
        </w:rPr>
        <w:t>Handbook</w:t>
      </w:r>
      <w:r w:rsidRPr="00617572">
        <w:rPr>
          <w:i/>
          <w:spacing w:val="-8"/>
        </w:rPr>
        <w:t xml:space="preserve"> </w:t>
      </w:r>
      <w:r w:rsidRPr="00617572">
        <w:rPr>
          <w:i/>
        </w:rPr>
        <w:t>of</w:t>
      </w:r>
      <w:r w:rsidRPr="00617572">
        <w:rPr>
          <w:i/>
          <w:spacing w:val="-9"/>
        </w:rPr>
        <w:t xml:space="preserve"> </w:t>
      </w:r>
      <w:r w:rsidRPr="00617572">
        <w:rPr>
          <w:i/>
        </w:rPr>
        <w:t>Management</w:t>
      </w:r>
      <w:r w:rsidRPr="00617572">
        <w:rPr>
          <w:i/>
          <w:spacing w:val="-8"/>
        </w:rPr>
        <w:t xml:space="preserve"> </w:t>
      </w:r>
      <w:r w:rsidRPr="00617572">
        <w:rPr>
          <w:i/>
        </w:rPr>
        <w:t>and</w:t>
      </w:r>
      <w:r w:rsidRPr="00617572">
        <w:rPr>
          <w:i/>
          <w:spacing w:val="-9"/>
        </w:rPr>
        <w:t xml:space="preserve"> </w:t>
      </w:r>
      <w:r w:rsidRPr="00617572">
        <w:rPr>
          <w:i/>
        </w:rPr>
        <w:t>Leadership</w:t>
      </w:r>
      <w:r w:rsidRPr="00617572">
        <w:rPr>
          <w:i/>
          <w:spacing w:val="-8"/>
        </w:rPr>
        <w:t xml:space="preserve"> </w:t>
      </w:r>
      <w:r w:rsidRPr="00617572">
        <w:rPr>
          <w:i/>
        </w:rPr>
        <w:t>for</w:t>
      </w:r>
      <w:r w:rsidRPr="00617572">
        <w:rPr>
          <w:i/>
          <w:spacing w:val="-9"/>
        </w:rPr>
        <w:t xml:space="preserve"> </w:t>
      </w:r>
      <w:r w:rsidRPr="00617572">
        <w:rPr>
          <w:i/>
        </w:rPr>
        <w:t>HR:</w:t>
      </w:r>
      <w:r w:rsidRPr="00617572">
        <w:rPr>
          <w:i/>
          <w:spacing w:val="-9"/>
        </w:rPr>
        <w:t xml:space="preserve"> </w:t>
      </w:r>
      <w:r w:rsidRPr="00617572">
        <w:rPr>
          <w:i/>
        </w:rPr>
        <w:t>Developing</w:t>
      </w:r>
      <w:r w:rsidRPr="00617572">
        <w:rPr>
          <w:i/>
          <w:spacing w:val="-8"/>
        </w:rPr>
        <w:t xml:space="preserve"> </w:t>
      </w:r>
      <w:r w:rsidRPr="00617572">
        <w:rPr>
          <w:i/>
        </w:rPr>
        <w:t>Effective</w:t>
      </w:r>
      <w:r w:rsidRPr="00617572">
        <w:rPr>
          <w:i/>
          <w:spacing w:val="-9"/>
        </w:rPr>
        <w:t xml:space="preserve"> </w:t>
      </w:r>
      <w:r w:rsidRPr="00617572">
        <w:rPr>
          <w:i/>
        </w:rPr>
        <w:t>People</w:t>
      </w:r>
      <w:r w:rsidRPr="00617572">
        <w:rPr>
          <w:i/>
          <w:spacing w:val="-9"/>
        </w:rPr>
        <w:t xml:space="preserve"> </w:t>
      </w:r>
      <w:r w:rsidRPr="00617572">
        <w:rPr>
          <w:i/>
        </w:rPr>
        <w:t>Skills</w:t>
      </w:r>
      <w:r w:rsidRPr="00617572">
        <w:rPr>
          <w:i/>
          <w:spacing w:val="-8"/>
        </w:rPr>
        <w:t xml:space="preserve"> </w:t>
      </w:r>
      <w:r w:rsidRPr="00617572">
        <w:rPr>
          <w:i/>
        </w:rPr>
        <w:t>for</w:t>
      </w:r>
      <w:r w:rsidRPr="00617572">
        <w:rPr>
          <w:i/>
          <w:spacing w:val="-10"/>
        </w:rPr>
        <w:t xml:space="preserve"> </w:t>
      </w:r>
      <w:r w:rsidRPr="00617572">
        <w:rPr>
          <w:i/>
        </w:rPr>
        <w:t>Better</w:t>
      </w:r>
      <w:r w:rsidRPr="00617572">
        <w:rPr>
          <w:i/>
          <w:spacing w:val="-9"/>
        </w:rPr>
        <w:t xml:space="preserve"> </w:t>
      </w:r>
      <w:r w:rsidRPr="00617572">
        <w:rPr>
          <w:i/>
        </w:rPr>
        <w:t>Leadership and Management</w:t>
      </w:r>
      <w:r w:rsidRPr="00617572">
        <w:t>. London: Kogan Page</w:t>
      </w:r>
      <w:r w:rsidRPr="00617572">
        <w:rPr>
          <w:spacing w:val="19"/>
        </w:rPr>
        <w:t xml:space="preserve"> </w:t>
      </w:r>
      <w:r w:rsidRPr="00617572">
        <w:t>Publishers.</w:t>
      </w:r>
    </w:p>
    <w:p w:rsidR="00E16D0B" w:rsidRPr="00617572" w:rsidRDefault="00E16D0B" w:rsidP="00027C5E">
      <w:pPr>
        <w:ind w:left="567" w:hanging="567"/>
      </w:pPr>
      <w:r w:rsidRPr="00617572">
        <w:t xml:space="preserve">Ayobami, </w:t>
      </w:r>
      <w:r w:rsidRPr="00617572">
        <w:rPr>
          <w:spacing w:val="-11"/>
        </w:rPr>
        <w:t xml:space="preserve">P. </w:t>
      </w:r>
      <w:r w:rsidRPr="00617572">
        <w:t xml:space="preserve">(2013). Influence of extrinsic and intrinsic motivation on employees’ performance. </w:t>
      </w:r>
      <w:r w:rsidRPr="00617572">
        <w:rPr>
          <w:i/>
        </w:rPr>
        <w:t>Dept. of Business Administration</w:t>
      </w:r>
      <w:r w:rsidRPr="00617572">
        <w:t>,</w:t>
      </w:r>
      <w:r w:rsidRPr="00617572">
        <w:rPr>
          <w:spacing w:val="11"/>
        </w:rPr>
        <w:t xml:space="preserve"> </w:t>
      </w:r>
      <w:r w:rsidRPr="00617572">
        <w:t>1-14.</w:t>
      </w:r>
    </w:p>
    <w:p w:rsidR="00E16D0B" w:rsidRPr="00617572" w:rsidRDefault="00E16D0B" w:rsidP="00027C5E">
      <w:pPr>
        <w:ind w:left="567" w:hanging="567"/>
      </w:pPr>
      <w:r w:rsidRPr="00617572">
        <w:t>Berger,</w:t>
      </w:r>
      <w:r w:rsidRPr="00617572">
        <w:rPr>
          <w:spacing w:val="-5"/>
        </w:rPr>
        <w:t xml:space="preserve"> </w:t>
      </w:r>
      <w:r w:rsidRPr="00617572">
        <w:t>L.</w:t>
      </w:r>
      <w:r w:rsidRPr="00617572">
        <w:rPr>
          <w:spacing w:val="-12"/>
        </w:rPr>
        <w:t xml:space="preserve"> </w:t>
      </w:r>
      <w:r w:rsidRPr="00617572">
        <w:t>A.,</w:t>
      </w:r>
      <w:r w:rsidRPr="00617572">
        <w:rPr>
          <w:spacing w:val="-5"/>
        </w:rPr>
        <w:t xml:space="preserve"> </w:t>
      </w:r>
      <w:r w:rsidRPr="00617572">
        <w:t>&amp;</w:t>
      </w:r>
      <w:r w:rsidRPr="00617572">
        <w:rPr>
          <w:spacing w:val="-5"/>
        </w:rPr>
        <w:t xml:space="preserve"> </w:t>
      </w:r>
      <w:r w:rsidRPr="00617572">
        <w:t>Berger,</w:t>
      </w:r>
      <w:r w:rsidRPr="00617572">
        <w:rPr>
          <w:spacing w:val="-4"/>
        </w:rPr>
        <w:t xml:space="preserve"> </w:t>
      </w:r>
      <w:r w:rsidRPr="00617572">
        <w:t>D.</w:t>
      </w:r>
      <w:r w:rsidRPr="00617572">
        <w:rPr>
          <w:spacing w:val="-5"/>
        </w:rPr>
        <w:t xml:space="preserve"> </w:t>
      </w:r>
      <w:r w:rsidRPr="00617572">
        <w:t>R.</w:t>
      </w:r>
      <w:r w:rsidRPr="00617572">
        <w:rPr>
          <w:spacing w:val="-5"/>
        </w:rPr>
        <w:t xml:space="preserve"> </w:t>
      </w:r>
      <w:r w:rsidRPr="00617572">
        <w:t>(Eds.).</w:t>
      </w:r>
      <w:r w:rsidRPr="00617572">
        <w:rPr>
          <w:spacing w:val="-5"/>
        </w:rPr>
        <w:t xml:space="preserve"> </w:t>
      </w:r>
      <w:r w:rsidRPr="00617572">
        <w:rPr>
          <w:spacing w:val="-3"/>
        </w:rPr>
        <w:t>(2011).</w:t>
      </w:r>
      <w:r w:rsidRPr="00617572">
        <w:rPr>
          <w:spacing w:val="-4"/>
        </w:rPr>
        <w:t xml:space="preserve"> </w:t>
      </w:r>
      <w:r w:rsidRPr="00617572">
        <w:rPr>
          <w:i/>
        </w:rPr>
        <w:t>The</w:t>
      </w:r>
      <w:r w:rsidRPr="00617572">
        <w:rPr>
          <w:i/>
          <w:spacing w:val="-5"/>
        </w:rPr>
        <w:t xml:space="preserve"> </w:t>
      </w:r>
      <w:r w:rsidRPr="00617572">
        <w:rPr>
          <w:i/>
          <w:spacing w:val="-4"/>
        </w:rPr>
        <w:t>Talent</w:t>
      </w:r>
      <w:r w:rsidRPr="00617572">
        <w:rPr>
          <w:i/>
          <w:spacing w:val="-5"/>
        </w:rPr>
        <w:t xml:space="preserve"> </w:t>
      </w:r>
      <w:r w:rsidRPr="00617572">
        <w:rPr>
          <w:i/>
        </w:rPr>
        <w:t>Management</w:t>
      </w:r>
      <w:r w:rsidRPr="00617572">
        <w:rPr>
          <w:i/>
          <w:spacing w:val="-4"/>
        </w:rPr>
        <w:t xml:space="preserve"> </w:t>
      </w:r>
      <w:r w:rsidRPr="00617572">
        <w:rPr>
          <w:i/>
        </w:rPr>
        <w:t>Handbook:</w:t>
      </w:r>
      <w:r w:rsidRPr="00617572">
        <w:rPr>
          <w:i/>
          <w:spacing w:val="-4"/>
        </w:rPr>
        <w:t xml:space="preserve"> </w:t>
      </w:r>
      <w:r w:rsidRPr="00617572">
        <w:rPr>
          <w:i/>
        </w:rPr>
        <w:t>Creating</w:t>
      </w:r>
      <w:r w:rsidRPr="00617572">
        <w:rPr>
          <w:i/>
          <w:spacing w:val="-9"/>
        </w:rPr>
        <w:t xml:space="preserve"> </w:t>
      </w:r>
      <w:r w:rsidRPr="00617572">
        <w:rPr>
          <w:i/>
        </w:rPr>
        <w:t>A</w:t>
      </w:r>
      <w:r w:rsidRPr="00617572">
        <w:rPr>
          <w:i/>
          <w:spacing w:val="-10"/>
        </w:rPr>
        <w:t xml:space="preserve"> </w:t>
      </w:r>
      <w:r w:rsidRPr="00617572">
        <w:rPr>
          <w:i/>
        </w:rPr>
        <w:t>Sustainable</w:t>
      </w:r>
      <w:r w:rsidRPr="00617572">
        <w:rPr>
          <w:i/>
          <w:spacing w:val="-4"/>
        </w:rPr>
        <w:t xml:space="preserve"> </w:t>
      </w:r>
      <w:r w:rsidRPr="00617572">
        <w:rPr>
          <w:i/>
        </w:rPr>
        <w:t>Competitive</w:t>
      </w:r>
      <w:r w:rsidRPr="00617572">
        <w:rPr>
          <w:i/>
          <w:spacing w:val="-10"/>
        </w:rPr>
        <w:t xml:space="preserve"> </w:t>
      </w:r>
      <w:r w:rsidRPr="00617572">
        <w:rPr>
          <w:i/>
        </w:rPr>
        <w:t>Advantage</w:t>
      </w:r>
      <w:r w:rsidRPr="00617572">
        <w:rPr>
          <w:i/>
          <w:spacing w:val="-4"/>
        </w:rPr>
        <w:t xml:space="preserve"> </w:t>
      </w:r>
      <w:r w:rsidRPr="00617572">
        <w:rPr>
          <w:i/>
        </w:rPr>
        <w:t>by</w:t>
      </w:r>
      <w:r w:rsidRPr="00617572">
        <w:rPr>
          <w:i/>
          <w:spacing w:val="-5"/>
        </w:rPr>
        <w:t xml:space="preserve"> </w:t>
      </w:r>
      <w:r w:rsidRPr="00617572">
        <w:rPr>
          <w:i/>
        </w:rPr>
        <w:t>Selecting, Developing, and Promoting the Best People</w:t>
      </w:r>
      <w:r w:rsidRPr="00617572">
        <w:t xml:space="preserve">. New </w:t>
      </w:r>
      <w:r w:rsidRPr="00617572">
        <w:rPr>
          <w:spacing w:val="-4"/>
        </w:rPr>
        <w:t>York:</w:t>
      </w:r>
      <w:r w:rsidRPr="00617572">
        <w:rPr>
          <w:spacing w:val="27"/>
        </w:rPr>
        <w:t xml:space="preserve"> </w:t>
      </w:r>
      <w:r w:rsidRPr="00617572">
        <w:t>McGraw-Hill.</w:t>
      </w:r>
    </w:p>
    <w:p w:rsidR="00E16D0B" w:rsidRPr="00617572" w:rsidRDefault="00E16D0B" w:rsidP="00027C5E">
      <w:pPr>
        <w:ind w:left="567" w:hanging="567"/>
      </w:pPr>
      <w:r w:rsidRPr="00617572">
        <w:t>Gomes,</w:t>
      </w:r>
      <w:r w:rsidRPr="00617572">
        <w:rPr>
          <w:spacing w:val="36"/>
        </w:rPr>
        <w:t xml:space="preserve"> </w:t>
      </w:r>
      <w:r w:rsidRPr="00617572">
        <w:rPr>
          <w:spacing w:val="-7"/>
        </w:rPr>
        <w:t>P.,</w:t>
      </w:r>
      <w:r w:rsidRPr="00617572">
        <w:rPr>
          <w:spacing w:val="-2"/>
        </w:rPr>
        <w:t xml:space="preserve"> </w:t>
      </w:r>
      <w:r w:rsidRPr="00617572">
        <w:t>Mendes,</w:t>
      </w:r>
      <w:r w:rsidRPr="00617572">
        <w:rPr>
          <w:spacing w:val="36"/>
        </w:rPr>
        <w:t xml:space="preserve"> </w:t>
      </w:r>
      <w:r w:rsidRPr="00617572">
        <w:t>S.</w:t>
      </w:r>
      <w:r w:rsidRPr="00617572">
        <w:rPr>
          <w:spacing w:val="37"/>
        </w:rPr>
        <w:t xml:space="preserve"> </w:t>
      </w:r>
      <w:r w:rsidRPr="00617572">
        <w:t>M.,</w:t>
      </w:r>
      <w:r w:rsidRPr="00617572">
        <w:rPr>
          <w:spacing w:val="36"/>
        </w:rPr>
        <w:t xml:space="preserve"> </w:t>
      </w:r>
      <w:r w:rsidRPr="00617572">
        <w:t>&amp;</w:t>
      </w:r>
      <w:r w:rsidRPr="00617572">
        <w:rPr>
          <w:spacing w:val="36"/>
        </w:rPr>
        <w:t xml:space="preserve"> </w:t>
      </w:r>
      <w:r w:rsidRPr="00617572">
        <w:t>Carvalho,</w:t>
      </w:r>
      <w:r w:rsidRPr="00617572">
        <w:rPr>
          <w:spacing w:val="36"/>
        </w:rPr>
        <w:t xml:space="preserve"> </w:t>
      </w:r>
      <w:r w:rsidRPr="00617572">
        <w:t>J.</w:t>
      </w:r>
      <w:r w:rsidRPr="00617572">
        <w:rPr>
          <w:spacing w:val="36"/>
        </w:rPr>
        <w:t xml:space="preserve"> </w:t>
      </w:r>
      <w:r w:rsidRPr="00617572">
        <w:t>(2017).</w:t>
      </w:r>
      <w:r w:rsidRPr="00617572">
        <w:rPr>
          <w:spacing w:val="36"/>
        </w:rPr>
        <w:t xml:space="preserve"> </w:t>
      </w:r>
      <w:r w:rsidRPr="00617572">
        <w:t>Impact</w:t>
      </w:r>
      <w:r w:rsidRPr="00617572">
        <w:rPr>
          <w:spacing w:val="36"/>
        </w:rPr>
        <w:t xml:space="preserve"> </w:t>
      </w:r>
      <w:r w:rsidRPr="00617572">
        <w:t>of</w:t>
      </w:r>
      <w:r w:rsidRPr="00617572">
        <w:rPr>
          <w:spacing w:val="37"/>
        </w:rPr>
        <w:t xml:space="preserve"> </w:t>
      </w:r>
      <w:r w:rsidRPr="00617572">
        <w:t>PMS</w:t>
      </w:r>
      <w:r w:rsidRPr="00617572">
        <w:rPr>
          <w:spacing w:val="36"/>
        </w:rPr>
        <w:t xml:space="preserve"> </w:t>
      </w:r>
      <w:r w:rsidRPr="00617572">
        <w:t>on</w:t>
      </w:r>
      <w:r w:rsidRPr="00617572">
        <w:rPr>
          <w:spacing w:val="36"/>
        </w:rPr>
        <w:t xml:space="preserve"> </w:t>
      </w:r>
      <w:r w:rsidRPr="00617572">
        <w:t>organizational</w:t>
      </w:r>
      <w:r w:rsidRPr="00617572">
        <w:rPr>
          <w:spacing w:val="36"/>
        </w:rPr>
        <w:t xml:space="preserve"> </w:t>
      </w:r>
      <w:r w:rsidRPr="00617572">
        <w:t>performance</w:t>
      </w:r>
      <w:r w:rsidRPr="00617572">
        <w:rPr>
          <w:spacing w:val="36"/>
        </w:rPr>
        <w:t xml:space="preserve"> </w:t>
      </w:r>
      <w:r w:rsidRPr="00617572">
        <w:t>and</w:t>
      </w:r>
      <w:r w:rsidRPr="00617572">
        <w:rPr>
          <w:spacing w:val="36"/>
        </w:rPr>
        <w:t xml:space="preserve"> </w:t>
      </w:r>
      <w:r w:rsidRPr="00617572">
        <w:t>moderating</w:t>
      </w:r>
      <w:r w:rsidRPr="00617572">
        <w:rPr>
          <w:spacing w:val="36"/>
        </w:rPr>
        <w:t xml:space="preserve"> </w:t>
      </w:r>
      <w:r w:rsidRPr="00617572">
        <w:t>effects</w:t>
      </w:r>
      <w:r w:rsidRPr="00617572">
        <w:rPr>
          <w:spacing w:val="36"/>
        </w:rPr>
        <w:t xml:space="preserve"> </w:t>
      </w:r>
      <w:r w:rsidRPr="00617572">
        <w:t>of</w:t>
      </w:r>
      <w:r w:rsidRPr="00617572">
        <w:rPr>
          <w:spacing w:val="37"/>
        </w:rPr>
        <w:t xml:space="preserve"> </w:t>
      </w:r>
      <w:r w:rsidRPr="00617572">
        <w:t>context.</w:t>
      </w:r>
    </w:p>
    <w:p w:rsidR="00E16D0B" w:rsidRPr="00617572" w:rsidRDefault="00E16D0B" w:rsidP="00027C5E">
      <w:pPr>
        <w:ind w:left="567" w:hanging="567"/>
      </w:pPr>
      <w:r w:rsidRPr="00617572">
        <w:rPr>
          <w:i/>
        </w:rPr>
        <w:t>International Journal of Productivity and Performance Management</w:t>
      </w:r>
      <w:r w:rsidRPr="00617572">
        <w:t>, 66(4), 517-538.</w:t>
      </w:r>
    </w:p>
    <w:p w:rsidR="00E16D0B" w:rsidRPr="00617572" w:rsidRDefault="00E16D0B" w:rsidP="00027C5E">
      <w:pPr>
        <w:ind w:left="567" w:hanging="567"/>
      </w:pPr>
      <w:r w:rsidRPr="00617572">
        <w:rPr>
          <w:spacing w:val="-3"/>
        </w:rPr>
        <w:t xml:space="preserve">Daily, </w:t>
      </w:r>
      <w:r w:rsidRPr="00617572">
        <w:t xml:space="preserve">B. </w:t>
      </w:r>
      <w:r w:rsidRPr="00617572">
        <w:rPr>
          <w:spacing w:val="-6"/>
        </w:rPr>
        <w:t xml:space="preserve">F., </w:t>
      </w:r>
      <w:r w:rsidRPr="00617572">
        <w:t xml:space="preserve">Bishop, J. </w:t>
      </w:r>
      <w:r w:rsidRPr="00617572">
        <w:rPr>
          <w:spacing w:val="-3"/>
        </w:rPr>
        <w:t xml:space="preserve">W., </w:t>
      </w:r>
      <w:r w:rsidRPr="00617572">
        <w:t xml:space="preserve">&amp; Massoud, J. A. (2012). The role of training and empowerment in environmental performance: A study of the Mexican Maquiladora industry. </w:t>
      </w:r>
      <w:r w:rsidRPr="00617572">
        <w:rPr>
          <w:i/>
        </w:rPr>
        <w:t>International Journal of Operations &amp; Production Management</w:t>
      </w:r>
      <w:r w:rsidRPr="00617572">
        <w:t>, 32(5),</w:t>
      </w:r>
      <w:r w:rsidRPr="00617572">
        <w:rPr>
          <w:spacing w:val="31"/>
        </w:rPr>
        <w:t xml:space="preserve"> </w:t>
      </w:r>
      <w:r w:rsidRPr="00617572">
        <w:t>631-647.</w:t>
      </w:r>
    </w:p>
    <w:p w:rsidR="00E16D0B" w:rsidRPr="00617572" w:rsidRDefault="00E16D0B" w:rsidP="00027C5E">
      <w:pPr>
        <w:ind w:left="567" w:hanging="567"/>
      </w:pPr>
      <w:r w:rsidRPr="00617572">
        <w:lastRenderedPageBreak/>
        <w:t xml:space="preserve">DeCenzo, D. A., &amp; Robbins, S. </w:t>
      </w:r>
      <w:r w:rsidRPr="00617572">
        <w:rPr>
          <w:spacing w:val="-11"/>
        </w:rPr>
        <w:t xml:space="preserve">P. </w:t>
      </w:r>
      <w:r w:rsidRPr="00617572">
        <w:t xml:space="preserve">(2005). </w:t>
      </w:r>
      <w:r w:rsidRPr="00617572">
        <w:rPr>
          <w:i/>
        </w:rPr>
        <w:t xml:space="preserve">Fundamentals of Human Resources Management </w:t>
      </w:r>
      <w:r w:rsidRPr="00617572">
        <w:t xml:space="preserve">8th. New </w:t>
      </w:r>
      <w:r w:rsidRPr="00617572">
        <w:rPr>
          <w:spacing w:val="-4"/>
        </w:rPr>
        <w:t>York:</w:t>
      </w:r>
      <w:r w:rsidRPr="00617572">
        <w:rPr>
          <w:spacing w:val="19"/>
        </w:rPr>
        <w:t xml:space="preserve"> </w:t>
      </w:r>
      <w:r w:rsidRPr="00617572">
        <w:rPr>
          <w:spacing w:val="-3"/>
        </w:rPr>
        <w:t>Wiley.</w:t>
      </w:r>
    </w:p>
    <w:p w:rsidR="00E16D0B" w:rsidRPr="00617572" w:rsidRDefault="00E16D0B" w:rsidP="00027C5E">
      <w:pPr>
        <w:ind w:left="567" w:hanging="567"/>
      </w:pPr>
      <w:r w:rsidRPr="00617572">
        <w:t xml:space="preserve">Dobre, O. (2013). Employee motivation and organizational performance. </w:t>
      </w:r>
      <w:r w:rsidRPr="00617572">
        <w:rPr>
          <w:i/>
        </w:rPr>
        <w:t>Economic Research</w:t>
      </w:r>
      <w:r w:rsidRPr="00617572">
        <w:t>, 5(1),</w:t>
      </w:r>
      <w:r w:rsidRPr="00617572">
        <w:rPr>
          <w:spacing w:val="35"/>
        </w:rPr>
        <w:t xml:space="preserve"> </w:t>
      </w:r>
      <w:r w:rsidRPr="00617572">
        <w:t>53-60.</w:t>
      </w:r>
    </w:p>
    <w:p w:rsidR="00E16D0B" w:rsidRPr="00617572" w:rsidRDefault="00E16D0B" w:rsidP="00027C5E">
      <w:pPr>
        <w:ind w:left="567" w:hanging="567"/>
      </w:pPr>
      <w:r w:rsidRPr="00617572">
        <w:t xml:space="preserve">Duclos, A., </w:t>
      </w:r>
      <w:r w:rsidRPr="00617572">
        <w:rPr>
          <w:spacing w:val="-3"/>
        </w:rPr>
        <w:t xml:space="preserve">Carty, </w:t>
      </w:r>
      <w:r w:rsidRPr="00617572">
        <w:t xml:space="preserve">M. J., Peix, J., Colin, C., Lipsitz, S. R., &amp; Voirin, N. (2012). Development of a charting method to monitor the individual performance of surgeons at the beginning of their career. </w:t>
      </w:r>
      <w:r w:rsidRPr="00617572">
        <w:rPr>
          <w:i/>
        </w:rPr>
        <w:t>PloS One</w:t>
      </w:r>
      <w:r w:rsidRPr="00617572">
        <w:t>, 7(7). e41944.</w:t>
      </w:r>
      <w:r w:rsidRPr="00617572">
        <w:rPr>
          <w:spacing w:val="22"/>
        </w:rPr>
        <w:t xml:space="preserve"> </w:t>
      </w:r>
      <w:r w:rsidRPr="00617572">
        <w:t>https://doi.org/10.1371/journal.pone.0041944</w:t>
      </w:r>
    </w:p>
    <w:p w:rsidR="00E16D0B" w:rsidRPr="00617572" w:rsidRDefault="00E16D0B" w:rsidP="00027C5E">
      <w:pPr>
        <w:ind w:left="567" w:hanging="567"/>
      </w:pPr>
      <w:r w:rsidRPr="00617572">
        <w:t xml:space="preserve">Gomes, R. C., &amp; Liddle, J. (2009). The balanced scorecard as a performance management tool for third sector organizations: the case of the Arthur Bernardes Foundation, Brazil. </w:t>
      </w:r>
      <w:r w:rsidRPr="00617572">
        <w:rPr>
          <w:i/>
        </w:rPr>
        <w:t>BAR-Brazilian Administration Review</w:t>
      </w:r>
      <w:r w:rsidRPr="00617572">
        <w:t>, 6(4),</w:t>
      </w:r>
      <w:r w:rsidRPr="00617572">
        <w:rPr>
          <w:spacing w:val="21"/>
        </w:rPr>
        <w:t xml:space="preserve"> </w:t>
      </w:r>
      <w:r w:rsidRPr="00617572">
        <w:t>354-366.</w:t>
      </w:r>
    </w:p>
    <w:p w:rsidR="00E16D0B" w:rsidRPr="00617572" w:rsidRDefault="00E16D0B" w:rsidP="00027C5E">
      <w:pPr>
        <w:ind w:left="567" w:hanging="567"/>
      </w:pPr>
      <w:r w:rsidRPr="00617572">
        <w:t xml:space="preserve">Garavan, </w:t>
      </w:r>
      <w:r w:rsidRPr="00617572">
        <w:rPr>
          <w:spacing w:val="-9"/>
        </w:rPr>
        <w:t xml:space="preserve">T. </w:t>
      </w:r>
      <w:r w:rsidRPr="00617572">
        <w:t xml:space="preserve">N., Carbery, R., &amp; Rock, A. (2012). Mapping talent development: definition scope and architecture, </w:t>
      </w:r>
      <w:r w:rsidRPr="00617572">
        <w:rPr>
          <w:i/>
        </w:rPr>
        <w:t xml:space="preserve">European Journal of </w:t>
      </w:r>
      <w:r w:rsidRPr="00617572">
        <w:rPr>
          <w:i/>
          <w:spacing w:val="-3"/>
        </w:rPr>
        <w:t xml:space="preserve">Training </w:t>
      </w:r>
      <w:r w:rsidRPr="00617572">
        <w:rPr>
          <w:i/>
        </w:rPr>
        <w:t xml:space="preserve">and Development. </w:t>
      </w:r>
      <w:r w:rsidRPr="00617572">
        <w:t>36(1),</w:t>
      </w:r>
      <w:r w:rsidRPr="00617572">
        <w:rPr>
          <w:spacing w:val="11"/>
        </w:rPr>
        <w:t xml:space="preserve"> </w:t>
      </w:r>
      <w:r w:rsidRPr="00617572">
        <w:t>5-24.</w:t>
      </w:r>
    </w:p>
    <w:p w:rsidR="00E16D0B" w:rsidRPr="00617572" w:rsidRDefault="00E16D0B" w:rsidP="00027C5E">
      <w:pPr>
        <w:ind w:left="567" w:hanging="567"/>
      </w:pPr>
      <w:r w:rsidRPr="00617572">
        <w:t xml:space="preserve">Gunaseelan, R., &amp; Ollukkaran, B. A. (2012). A study on the impact of work environment on employee performance. </w:t>
      </w:r>
      <w:r w:rsidRPr="00617572">
        <w:rPr>
          <w:i/>
        </w:rPr>
        <w:t>Namex International Journal of Management Research</w:t>
      </w:r>
      <w:r w:rsidRPr="00617572">
        <w:t>, 71,</w:t>
      </w:r>
      <w:r w:rsidRPr="00617572">
        <w:rPr>
          <w:spacing w:val="19"/>
        </w:rPr>
        <w:t xml:space="preserve"> </w:t>
      </w:r>
      <w:r w:rsidRPr="00617572">
        <w:t>1-16.</w:t>
      </w:r>
    </w:p>
    <w:p w:rsidR="00E16D0B" w:rsidRPr="00617572" w:rsidRDefault="00E16D0B" w:rsidP="00027C5E">
      <w:pPr>
        <w:ind w:left="567" w:hanging="567"/>
      </w:pPr>
      <w:r w:rsidRPr="00617572">
        <w:t xml:space="preserve">Hennessey, H. </w:t>
      </w:r>
      <w:r w:rsidRPr="00617572">
        <w:rPr>
          <w:spacing w:val="-3"/>
        </w:rPr>
        <w:t xml:space="preserve">W., </w:t>
      </w:r>
      <w:r w:rsidRPr="00617572">
        <w:t xml:space="preserve">&amp; Bernardin, H. J. (2003). The relationship between performance appraisal criterion specificity and statistical evidence of discrimination. </w:t>
      </w:r>
      <w:r w:rsidRPr="00617572">
        <w:rPr>
          <w:i/>
        </w:rPr>
        <w:t>Human Resource Management</w:t>
      </w:r>
      <w:r w:rsidRPr="00617572">
        <w:t>, 42(2),</w:t>
      </w:r>
      <w:r w:rsidRPr="00617572">
        <w:rPr>
          <w:spacing w:val="18"/>
        </w:rPr>
        <w:t xml:space="preserve"> </w:t>
      </w:r>
      <w:r w:rsidRPr="00617572">
        <w:t>143-158.</w:t>
      </w:r>
    </w:p>
    <w:p w:rsidR="00E16D0B" w:rsidRPr="00617572" w:rsidRDefault="00E16D0B" w:rsidP="00027C5E">
      <w:pPr>
        <w:ind w:left="567" w:hanging="567"/>
      </w:pPr>
      <w:r w:rsidRPr="00617572">
        <w:t xml:space="preserve">Imran, R., Fatima, A., Zaheer, A., </w:t>
      </w:r>
      <w:r w:rsidRPr="00617572">
        <w:rPr>
          <w:spacing w:val="-3"/>
        </w:rPr>
        <w:t xml:space="preserve">Yousaf, </w:t>
      </w:r>
      <w:r w:rsidRPr="00617572">
        <w:t xml:space="preserve">I., &amp; Batool, I. (2012). How to boost employee performance investigating the influence of transformational leadership and work environment in a Pakistani perspective. </w:t>
      </w:r>
      <w:r w:rsidRPr="00617572">
        <w:rPr>
          <w:i/>
        </w:rPr>
        <w:t>Journal of Scientific Research</w:t>
      </w:r>
      <w:r w:rsidRPr="00617572">
        <w:t xml:space="preserve">, </w:t>
      </w:r>
      <w:r w:rsidRPr="00617572">
        <w:rPr>
          <w:spacing w:val="-3"/>
        </w:rPr>
        <w:t>11(10),</w:t>
      </w:r>
      <w:r w:rsidRPr="00617572">
        <w:rPr>
          <w:spacing w:val="34"/>
        </w:rPr>
        <w:t xml:space="preserve"> </w:t>
      </w:r>
      <w:r w:rsidRPr="00617572">
        <w:t>1455-1462.</w:t>
      </w:r>
    </w:p>
    <w:p w:rsidR="00E16D0B" w:rsidRPr="00617572" w:rsidRDefault="00E16D0B" w:rsidP="00027C5E">
      <w:pPr>
        <w:ind w:left="567" w:hanging="567"/>
      </w:pPr>
      <w:r w:rsidRPr="00617572">
        <w:t>Iverson,</w:t>
      </w:r>
      <w:r w:rsidRPr="00617572">
        <w:rPr>
          <w:spacing w:val="-9"/>
        </w:rPr>
        <w:t xml:space="preserve"> </w:t>
      </w:r>
      <w:r w:rsidRPr="00617572">
        <w:t>N.</w:t>
      </w:r>
      <w:r w:rsidRPr="00617572">
        <w:rPr>
          <w:spacing w:val="-9"/>
        </w:rPr>
        <w:t xml:space="preserve"> </w:t>
      </w:r>
      <w:r w:rsidRPr="00617572">
        <w:t>(2016).</w:t>
      </w:r>
      <w:r w:rsidRPr="00617572">
        <w:rPr>
          <w:spacing w:val="-8"/>
        </w:rPr>
        <w:t xml:space="preserve"> </w:t>
      </w:r>
      <w:r w:rsidRPr="00617572">
        <w:t>Career</w:t>
      </w:r>
      <w:r w:rsidRPr="00617572">
        <w:rPr>
          <w:spacing w:val="-9"/>
        </w:rPr>
        <w:t xml:space="preserve"> </w:t>
      </w:r>
      <w:r w:rsidRPr="00617572">
        <w:t>development</w:t>
      </w:r>
      <w:r w:rsidRPr="00617572">
        <w:rPr>
          <w:spacing w:val="-8"/>
        </w:rPr>
        <w:t xml:space="preserve"> </w:t>
      </w:r>
      <w:r w:rsidRPr="00617572">
        <w:t>practices:</w:t>
      </w:r>
      <w:r w:rsidRPr="00617572">
        <w:rPr>
          <w:spacing w:val="-17"/>
        </w:rPr>
        <w:t xml:space="preserve"> </w:t>
      </w:r>
      <w:r w:rsidRPr="00617572">
        <w:t>A</w:t>
      </w:r>
      <w:r w:rsidRPr="00617572">
        <w:rPr>
          <w:spacing w:val="-17"/>
        </w:rPr>
        <w:t xml:space="preserve"> </w:t>
      </w:r>
      <w:r w:rsidRPr="00617572">
        <w:t>global</w:t>
      </w:r>
      <w:r w:rsidRPr="00617572">
        <w:rPr>
          <w:spacing w:val="-9"/>
        </w:rPr>
        <w:t xml:space="preserve"> </w:t>
      </w:r>
      <w:r w:rsidRPr="00617572">
        <w:t>comparison.</w:t>
      </w:r>
      <w:r w:rsidRPr="00617572">
        <w:rPr>
          <w:spacing w:val="-8"/>
        </w:rPr>
        <w:t xml:space="preserve"> </w:t>
      </w:r>
      <w:r w:rsidRPr="00617572">
        <w:rPr>
          <w:i/>
        </w:rPr>
        <w:t>Journal</w:t>
      </w:r>
      <w:r w:rsidRPr="00617572">
        <w:rPr>
          <w:i/>
          <w:spacing w:val="-9"/>
        </w:rPr>
        <w:t xml:space="preserve"> </w:t>
      </w:r>
      <w:r w:rsidRPr="00617572">
        <w:rPr>
          <w:i/>
        </w:rPr>
        <w:t>of</w:t>
      </w:r>
      <w:r w:rsidRPr="00617572">
        <w:rPr>
          <w:i/>
          <w:spacing w:val="-8"/>
        </w:rPr>
        <w:t xml:space="preserve"> </w:t>
      </w:r>
      <w:r w:rsidRPr="00617572">
        <w:rPr>
          <w:i/>
        </w:rPr>
        <w:t>the</w:t>
      </w:r>
      <w:r w:rsidRPr="00617572">
        <w:rPr>
          <w:i/>
          <w:spacing w:val="-9"/>
        </w:rPr>
        <w:t xml:space="preserve"> </w:t>
      </w:r>
      <w:r w:rsidRPr="00617572">
        <w:rPr>
          <w:i/>
        </w:rPr>
        <w:t>National</w:t>
      </w:r>
      <w:r w:rsidRPr="00617572">
        <w:rPr>
          <w:i/>
          <w:spacing w:val="-9"/>
        </w:rPr>
        <w:t xml:space="preserve"> </w:t>
      </w:r>
      <w:r w:rsidRPr="00617572">
        <w:rPr>
          <w:i/>
        </w:rPr>
        <w:t>Institute</w:t>
      </w:r>
      <w:r w:rsidRPr="00617572">
        <w:rPr>
          <w:i/>
          <w:spacing w:val="-8"/>
        </w:rPr>
        <w:t xml:space="preserve"> </w:t>
      </w:r>
      <w:r w:rsidRPr="00617572">
        <w:rPr>
          <w:i/>
        </w:rPr>
        <w:t>for</w:t>
      </w:r>
      <w:r w:rsidRPr="00617572">
        <w:rPr>
          <w:i/>
          <w:spacing w:val="-9"/>
        </w:rPr>
        <w:t xml:space="preserve"> </w:t>
      </w:r>
      <w:r w:rsidRPr="00617572">
        <w:rPr>
          <w:i/>
        </w:rPr>
        <w:t>Career</w:t>
      </w:r>
      <w:r w:rsidRPr="00617572">
        <w:rPr>
          <w:i/>
          <w:spacing w:val="-8"/>
        </w:rPr>
        <w:t xml:space="preserve"> </w:t>
      </w:r>
      <w:r w:rsidRPr="00617572">
        <w:rPr>
          <w:i/>
        </w:rPr>
        <w:t>Education</w:t>
      </w:r>
      <w:r w:rsidRPr="00617572">
        <w:rPr>
          <w:i/>
          <w:spacing w:val="-9"/>
        </w:rPr>
        <w:t xml:space="preserve"> </w:t>
      </w:r>
      <w:r w:rsidRPr="00617572">
        <w:rPr>
          <w:i/>
        </w:rPr>
        <w:t>and</w:t>
      </w:r>
      <w:r w:rsidRPr="00617572">
        <w:rPr>
          <w:i/>
          <w:spacing w:val="-9"/>
        </w:rPr>
        <w:t xml:space="preserve"> </w:t>
      </w:r>
      <w:r w:rsidRPr="00617572">
        <w:rPr>
          <w:i/>
        </w:rPr>
        <w:t>Counselling</w:t>
      </w:r>
      <w:r w:rsidRPr="00617572">
        <w:t>, 37(1),</w:t>
      </w:r>
      <w:r w:rsidRPr="00617572">
        <w:rPr>
          <w:spacing w:val="3"/>
        </w:rPr>
        <w:t xml:space="preserve"> </w:t>
      </w:r>
      <w:r w:rsidRPr="00617572">
        <w:rPr>
          <w:spacing w:val="-3"/>
        </w:rPr>
        <w:t>4-11.</w:t>
      </w:r>
    </w:p>
    <w:p w:rsidR="00E16D0B" w:rsidRPr="00617572" w:rsidRDefault="00E16D0B" w:rsidP="00027C5E">
      <w:pPr>
        <w:ind w:left="567" w:hanging="567"/>
      </w:pPr>
      <w:r w:rsidRPr="00617572">
        <w:lastRenderedPageBreak/>
        <w:t xml:space="preserve">Jayaweera, </w:t>
      </w:r>
      <w:r w:rsidRPr="00617572">
        <w:rPr>
          <w:spacing w:val="-9"/>
        </w:rPr>
        <w:t xml:space="preserve">T. </w:t>
      </w:r>
      <w:r w:rsidRPr="00617572">
        <w:t xml:space="preserve">(2015). Impact of work environmental factors on job performance, mediating role of work motivation: A study of hotel sector in England. </w:t>
      </w:r>
      <w:r w:rsidRPr="00617572">
        <w:rPr>
          <w:i/>
        </w:rPr>
        <w:t>International Journal of Business and Management</w:t>
      </w:r>
      <w:r w:rsidRPr="00617572">
        <w:t>, 10(3),</w:t>
      </w:r>
      <w:r w:rsidRPr="00617572">
        <w:rPr>
          <w:spacing w:val="28"/>
        </w:rPr>
        <w:t xml:space="preserve"> </w:t>
      </w:r>
      <w:r w:rsidRPr="00617572">
        <w:t>271-278.</w:t>
      </w:r>
    </w:p>
    <w:p w:rsidR="00E16D0B" w:rsidRPr="00617572" w:rsidRDefault="00E16D0B" w:rsidP="00027C5E">
      <w:pPr>
        <w:ind w:left="567" w:hanging="567"/>
      </w:pPr>
      <w:r w:rsidRPr="00617572">
        <w:t xml:space="preserve">Kale, S. S., &amp; Mazaheri, N. (2014). Natural Resources, development strategies, and lower caste empowerment in India’s mineral belt: Bihar and Odisha during the 1990s. </w:t>
      </w:r>
      <w:r w:rsidRPr="00617572">
        <w:rPr>
          <w:i/>
        </w:rPr>
        <w:t>Studies in Comparative International Development</w:t>
      </w:r>
      <w:r w:rsidRPr="00617572">
        <w:t>, 49(3),</w:t>
      </w:r>
      <w:r w:rsidRPr="00617572">
        <w:rPr>
          <w:spacing w:val="36"/>
        </w:rPr>
        <w:t xml:space="preserve"> </w:t>
      </w:r>
      <w:r w:rsidRPr="00617572">
        <w:t>343-369.</w:t>
      </w:r>
    </w:p>
    <w:p w:rsidR="00E16D0B" w:rsidRPr="00617572" w:rsidRDefault="00E16D0B" w:rsidP="00027C5E">
      <w:pPr>
        <w:ind w:left="567" w:hanging="567"/>
      </w:pPr>
      <w:r w:rsidRPr="00617572">
        <w:t xml:space="preserve">Kariuki, A., &amp; Murimi, C. (2015). Employee Empowerment and Organization Performance of </w:t>
      </w:r>
      <w:r w:rsidRPr="00617572">
        <w:rPr>
          <w:spacing w:val="-4"/>
        </w:rPr>
        <w:t xml:space="preserve">Tata. </w:t>
      </w:r>
      <w:r w:rsidRPr="00617572">
        <w:rPr>
          <w:i/>
        </w:rPr>
        <w:t>European Journal of Business and Management</w:t>
      </w:r>
      <w:r w:rsidRPr="00617572">
        <w:t>, 7(8),</w:t>
      </w:r>
      <w:r w:rsidRPr="00617572">
        <w:rPr>
          <w:spacing w:val="7"/>
        </w:rPr>
        <w:t xml:space="preserve"> </w:t>
      </w:r>
      <w:r w:rsidRPr="00617572">
        <w:t>190-201.</w:t>
      </w:r>
    </w:p>
    <w:p w:rsidR="00E16D0B" w:rsidRPr="00617572" w:rsidRDefault="00E16D0B" w:rsidP="00027C5E">
      <w:pPr>
        <w:ind w:left="567" w:hanging="567"/>
      </w:pPr>
      <w:r w:rsidRPr="00617572">
        <w:t>Kwenin,</w:t>
      </w:r>
      <w:r w:rsidRPr="00617572">
        <w:rPr>
          <w:spacing w:val="-7"/>
        </w:rPr>
        <w:t xml:space="preserve"> </w:t>
      </w:r>
      <w:r w:rsidRPr="00617572">
        <w:t>D.</w:t>
      </w:r>
      <w:r w:rsidRPr="00617572">
        <w:rPr>
          <w:spacing w:val="-7"/>
        </w:rPr>
        <w:t xml:space="preserve"> </w:t>
      </w:r>
      <w:r w:rsidRPr="00617572">
        <w:t>O.</w:t>
      </w:r>
      <w:r w:rsidRPr="00617572">
        <w:rPr>
          <w:spacing w:val="-6"/>
        </w:rPr>
        <w:t xml:space="preserve"> </w:t>
      </w:r>
      <w:r w:rsidRPr="00617572">
        <w:t>(2013).</w:t>
      </w:r>
      <w:r w:rsidRPr="00617572">
        <w:rPr>
          <w:spacing w:val="-7"/>
        </w:rPr>
        <w:t xml:space="preserve"> </w:t>
      </w:r>
      <w:r w:rsidRPr="00617572">
        <w:t>Relationship</w:t>
      </w:r>
      <w:r w:rsidRPr="00617572">
        <w:rPr>
          <w:spacing w:val="-6"/>
        </w:rPr>
        <w:t xml:space="preserve"> </w:t>
      </w:r>
      <w:r w:rsidRPr="00617572">
        <w:t>between</w:t>
      </w:r>
      <w:r w:rsidRPr="00617572">
        <w:rPr>
          <w:spacing w:val="-7"/>
        </w:rPr>
        <w:t xml:space="preserve"> </w:t>
      </w:r>
      <w:r w:rsidRPr="00617572">
        <w:t>work</w:t>
      </w:r>
      <w:r w:rsidRPr="00617572">
        <w:rPr>
          <w:spacing w:val="-6"/>
        </w:rPr>
        <w:t xml:space="preserve"> </w:t>
      </w:r>
      <w:r w:rsidRPr="00617572">
        <w:t>environment,</w:t>
      </w:r>
      <w:r w:rsidRPr="00617572">
        <w:rPr>
          <w:spacing w:val="-7"/>
        </w:rPr>
        <w:t xml:space="preserve"> </w:t>
      </w:r>
      <w:r w:rsidRPr="00617572">
        <w:t>career</w:t>
      </w:r>
      <w:r w:rsidRPr="00617572">
        <w:rPr>
          <w:spacing w:val="-7"/>
        </w:rPr>
        <w:t xml:space="preserve"> </w:t>
      </w:r>
      <w:r w:rsidRPr="00617572">
        <w:t>development</w:t>
      </w:r>
      <w:r w:rsidRPr="00617572">
        <w:rPr>
          <w:spacing w:val="-6"/>
        </w:rPr>
        <w:t xml:space="preserve"> </w:t>
      </w:r>
      <w:r w:rsidRPr="00617572">
        <w:t>opportunities</w:t>
      </w:r>
      <w:r w:rsidRPr="00617572">
        <w:rPr>
          <w:spacing w:val="-7"/>
        </w:rPr>
        <w:t xml:space="preserve"> </w:t>
      </w:r>
      <w:r w:rsidRPr="00617572">
        <w:t>and</w:t>
      </w:r>
      <w:r w:rsidRPr="00617572">
        <w:rPr>
          <w:spacing w:val="-6"/>
        </w:rPr>
        <w:t xml:space="preserve"> </w:t>
      </w:r>
      <w:r w:rsidRPr="00617572">
        <w:t>employee</w:t>
      </w:r>
      <w:r w:rsidRPr="00617572">
        <w:rPr>
          <w:spacing w:val="-7"/>
        </w:rPr>
        <w:t xml:space="preserve"> </w:t>
      </w:r>
      <w:r w:rsidRPr="00617572">
        <w:t>retention</w:t>
      </w:r>
      <w:r w:rsidRPr="00617572">
        <w:rPr>
          <w:spacing w:val="-6"/>
        </w:rPr>
        <w:t xml:space="preserve"> </w:t>
      </w:r>
      <w:r w:rsidRPr="00617572">
        <w:t>in</w:t>
      </w:r>
      <w:r w:rsidRPr="00617572">
        <w:rPr>
          <w:spacing w:val="-7"/>
        </w:rPr>
        <w:t xml:space="preserve"> </w:t>
      </w:r>
      <w:r w:rsidRPr="00617572">
        <w:t>Vodafone</w:t>
      </w:r>
      <w:r w:rsidRPr="00617572">
        <w:rPr>
          <w:spacing w:val="-6"/>
        </w:rPr>
        <w:t xml:space="preserve"> </w:t>
      </w:r>
      <w:r w:rsidRPr="00617572">
        <w:t xml:space="preserve">Ghana Limited. </w:t>
      </w:r>
      <w:r w:rsidRPr="00617572">
        <w:rPr>
          <w:i/>
        </w:rPr>
        <w:t>Global Journal of Human Resource Management</w:t>
      </w:r>
      <w:r w:rsidRPr="00617572">
        <w:t>, 1(4),</w:t>
      </w:r>
      <w:r w:rsidRPr="00617572">
        <w:rPr>
          <w:spacing w:val="29"/>
        </w:rPr>
        <w:t xml:space="preserve"> </w:t>
      </w:r>
      <w:r w:rsidRPr="00617572">
        <w:t>1-9.</w:t>
      </w:r>
    </w:p>
    <w:p w:rsidR="00E16D0B" w:rsidRPr="00617572" w:rsidRDefault="00E16D0B" w:rsidP="00027C5E">
      <w:pPr>
        <w:ind w:left="567" w:hanging="567"/>
      </w:pPr>
      <w:r w:rsidRPr="00617572">
        <w:t>Bensalah,</w:t>
      </w:r>
      <w:r w:rsidRPr="00617572">
        <w:rPr>
          <w:spacing w:val="-8"/>
        </w:rPr>
        <w:t xml:space="preserve"> </w:t>
      </w:r>
      <w:r w:rsidRPr="00617572">
        <w:t>M.,</w:t>
      </w:r>
      <w:r w:rsidRPr="00617572">
        <w:rPr>
          <w:spacing w:val="-8"/>
        </w:rPr>
        <w:t xml:space="preserve"> </w:t>
      </w:r>
      <w:r w:rsidRPr="00617572">
        <w:t>Elouadi,</w:t>
      </w:r>
      <w:r w:rsidRPr="00617572">
        <w:rPr>
          <w:spacing w:val="-16"/>
        </w:rPr>
        <w:t xml:space="preserve"> </w:t>
      </w:r>
      <w:r w:rsidRPr="00617572">
        <w:t>A.,</w:t>
      </w:r>
      <w:r w:rsidRPr="00617572">
        <w:rPr>
          <w:spacing w:val="-8"/>
        </w:rPr>
        <w:t xml:space="preserve"> </w:t>
      </w:r>
      <w:r w:rsidRPr="00617572">
        <w:t>&amp;</w:t>
      </w:r>
      <w:r w:rsidRPr="00617572">
        <w:rPr>
          <w:spacing w:val="-8"/>
        </w:rPr>
        <w:t xml:space="preserve"> </w:t>
      </w:r>
      <w:r w:rsidRPr="00617572">
        <w:t>Mharzi,</w:t>
      </w:r>
      <w:r w:rsidRPr="00617572">
        <w:rPr>
          <w:spacing w:val="-8"/>
        </w:rPr>
        <w:t xml:space="preserve"> </w:t>
      </w:r>
      <w:r w:rsidRPr="00617572">
        <w:t>H.</w:t>
      </w:r>
      <w:r w:rsidRPr="00617572">
        <w:rPr>
          <w:spacing w:val="-7"/>
        </w:rPr>
        <w:t xml:space="preserve"> </w:t>
      </w:r>
      <w:r w:rsidRPr="00617572">
        <w:t>(2018).</w:t>
      </w:r>
      <w:r w:rsidRPr="00617572">
        <w:rPr>
          <w:spacing w:val="-8"/>
        </w:rPr>
        <w:t xml:space="preserve"> </w:t>
      </w:r>
      <w:r w:rsidRPr="00617572">
        <w:t>Integrating</w:t>
      </w:r>
      <w:r w:rsidRPr="00617572">
        <w:rPr>
          <w:spacing w:val="-8"/>
        </w:rPr>
        <w:t xml:space="preserve"> </w:t>
      </w:r>
      <w:r w:rsidRPr="00617572">
        <w:t>BIM</w:t>
      </w:r>
      <w:r w:rsidRPr="00617572">
        <w:rPr>
          <w:spacing w:val="-8"/>
        </w:rPr>
        <w:t xml:space="preserve"> </w:t>
      </w:r>
      <w:r w:rsidRPr="00617572">
        <w:t>in</w:t>
      </w:r>
      <w:r w:rsidRPr="00617572">
        <w:rPr>
          <w:spacing w:val="-8"/>
        </w:rPr>
        <w:t xml:space="preserve"> </w:t>
      </w:r>
      <w:r w:rsidRPr="00617572">
        <w:t>railway</w:t>
      </w:r>
      <w:r w:rsidRPr="00617572">
        <w:rPr>
          <w:spacing w:val="-7"/>
        </w:rPr>
        <w:t xml:space="preserve"> </w:t>
      </w:r>
      <w:r w:rsidRPr="00617572">
        <w:t>projects</w:t>
      </w:r>
      <w:r w:rsidRPr="00617572">
        <w:rPr>
          <w:spacing w:val="-8"/>
        </w:rPr>
        <w:t xml:space="preserve"> </w:t>
      </w:r>
      <w:r w:rsidRPr="00617572">
        <w:t>Review</w:t>
      </w:r>
      <w:r w:rsidRPr="00617572">
        <w:rPr>
          <w:spacing w:val="-8"/>
        </w:rPr>
        <w:t xml:space="preserve"> </w:t>
      </w:r>
      <w:r w:rsidRPr="00617572">
        <w:t>&amp;</w:t>
      </w:r>
      <w:r w:rsidRPr="00617572">
        <w:rPr>
          <w:spacing w:val="-8"/>
        </w:rPr>
        <w:t xml:space="preserve"> </w:t>
      </w:r>
      <w:r w:rsidRPr="00617572">
        <w:t>perspectives</w:t>
      </w:r>
      <w:r w:rsidRPr="00617572">
        <w:rPr>
          <w:spacing w:val="-7"/>
        </w:rPr>
        <w:t xml:space="preserve"> </w:t>
      </w:r>
      <w:r w:rsidRPr="00617572">
        <w:t>for</w:t>
      </w:r>
      <w:r w:rsidRPr="00617572">
        <w:rPr>
          <w:spacing w:val="-8"/>
        </w:rPr>
        <w:t xml:space="preserve"> </w:t>
      </w:r>
      <w:r w:rsidRPr="00617572">
        <w:t>Morocco</w:t>
      </w:r>
      <w:r w:rsidRPr="00617572">
        <w:rPr>
          <w:spacing w:val="-8"/>
        </w:rPr>
        <w:t xml:space="preserve"> </w:t>
      </w:r>
      <w:r w:rsidRPr="00617572">
        <w:t>and</w:t>
      </w:r>
      <w:r w:rsidRPr="00617572">
        <w:rPr>
          <w:spacing w:val="-8"/>
        </w:rPr>
        <w:t xml:space="preserve"> </w:t>
      </w:r>
      <w:r w:rsidRPr="00617572">
        <w:t>MENA.</w:t>
      </w:r>
      <w:r w:rsidRPr="00617572">
        <w:rPr>
          <w:spacing w:val="-8"/>
        </w:rPr>
        <w:t xml:space="preserve"> </w:t>
      </w:r>
      <w:r w:rsidRPr="00617572">
        <w:rPr>
          <w:i/>
        </w:rPr>
        <w:t>International Journal of Recent Scientific Research</w:t>
      </w:r>
      <w:r w:rsidRPr="00617572">
        <w:t>, 9(1),</w:t>
      </w:r>
      <w:r w:rsidRPr="00617572">
        <w:rPr>
          <w:spacing w:val="22"/>
        </w:rPr>
        <w:t xml:space="preserve"> </w:t>
      </w:r>
      <w:r w:rsidRPr="00617572">
        <w:t>23398-23403.</w:t>
      </w:r>
    </w:p>
    <w:p w:rsidR="00E16D0B" w:rsidRPr="00617572" w:rsidRDefault="00E16D0B" w:rsidP="00027C5E">
      <w:pPr>
        <w:ind w:left="567" w:hanging="567"/>
      </w:pPr>
      <w:r w:rsidRPr="00617572">
        <w:t xml:space="preserve">Lewis, R. E., &amp; Heckman, R. J. (2006). </w:t>
      </w:r>
      <w:r w:rsidRPr="00617572">
        <w:rPr>
          <w:spacing w:val="-4"/>
        </w:rPr>
        <w:t xml:space="preserve">Talent </w:t>
      </w:r>
      <w:r w:rsidRPr="00617572">
        <w:t xml:space="preserve">management: A critical review. Personnel Decisions International, </w:t>
      </w:r>
      <w:r w:rsidRPr="00617572">
        <w:rPr>
          <w:i/>
        </w:rPr>
        <w:t>Human Resource Management Review</w:t>
      </w:r>
      <w:r w:rsidRPr="00617572">
        <w:t>, 16,</w:t>
      </w:r>
      <w:r w:rsidRPr="00617572">
        <w:rPr>
          <w:spacing w:val="15"/>
        </w:rPr>
        <w:t xml:space="preserve"> </w:t>
      </w:r>
      <w:r w:rsidRPr="00617572">
        <w:t>139-154.</w:t>
      </w:r>
    </w:p>
    <w:p w:rsidR="00E16D0B" w:rsidRPr="00617572" w:rsidRDefault="00E16D0B" w:rsidP="00027C5E">
      <w:pPr>
        <w:ind w:left="567" w:hanging="567"/>
      </w:pPr>
      <w:r w:rsidRPr="00617572">
        <w:t xml:space="preserve">Luthans, </w:t>
      </w:r>
      <w:r w:rsidRPr="00617572">
        <w:rPr>
          <w:spacing w:val="-6"/>
        </w:rPr>
        <w:t xml:space="preserve">F., </w:t>
      </w:r>
      <w:r w:rsidRPr="00617572">
        <w:t xml:space="preserve">Luthans, B. C., &amp; Luthans, K. </w:t>
      </w:r>
      <w:r w:rsidRPr="00617572">
        <w:rPr>
          <w:spacing w:val="-5"/>
        </w:rPr>
        <w:t xml:space="preserve">W. </w:t>
      </w:r>
      <w:r w:rsidRPr="00617572">
        <w:t xml:space="preserve">(2015). </w:t>
      </w:r>
      <w:r w:rsidRPr="00617572">
        <w:rPr>
          <w:i/>
        </w:rPr>
        <w:t>Organizational Behavior: An Evidence Based Approach</w:t>
      </w:r>
      <w:r w:rsidRPr="00617572">
        <w:t>. Charlotte, NC:</w:t>
      </w:r>
      <w:r w:rsidRPr="00617572">
        <w:rPr>
          <w:spacing w:val="5"/>
        </w:rPr>
        <w:t xml:space="preserve"> </w:t>
      </w:r>
      <w:r w:rsidRPr="00617572">
        <w:rPr>
          <w:spacing w:val="-6"/>
        </w:rPr>
        <w:t>IAP.</w:t>
      </w:r>
    </w:p>
    <w:p w:rsidR="00E16D0B" w:rsidRPr="00617572" w:rsidRDefault="00E16D0B" w:rsidP="00027C5E">
      <w:pPr>
        <w:ind w:left="567" w:hanging="567"/>
      </w:pPr>
      <w:r w:rsidRPr="00617572">
        <w:t xml:space="preserve">Pratono, A. H., &amp; Mahmood, R. (2014). The moderating effect of environmental turbulence in the relationship between entrepreneurial management and firm performance. </w:t>
      </w:r>
      <w:r w:rsidRPr="00617572">
        <w:rPr>
          <w:i/>
        </w:rPr>
        <w:t>Universal Journal of Management</w:t>
      </w:r>
      <w:r w:rsidRPr="00617572">
        <w:t>, 2(7),</w:t>
      </w:r>
      <w:r w:rsidRPr="00617572">
        <w:rPr>
          <w:spacing w:val="31"/>
        </w:rPr>
        <w:t xml:space="preserve"> </w:t>
      </w:r>
      <w:r w:rsidRPr="00617572">
        <w:t>285-292.</w:t>
      </w:r>
    </w:p>
    <w:p w:rsidR="00E16D0B" w:rsidRPr="00617572" w:rsidRDefault="00E16D0B" w:rsidP="00027C5E">
      <w:pPr>
        <w:ind w:left="567" w:hanging="567"/>
      </w:pPr>
      <w:r w:rsidRPr="00617572">
        <w:lastRenderedPageBreak/>
        <w:t xml:space="preserve">Malik, M. I., Ahmad, A., Gomez, S. </w:t>
      </w:r>
      <w:r w:rsidRPr="00617572">
        <w:rPr>
          <w:spacing w:val="-6"/>
        </w:rPr>
        <w:t xml:space="preserve">F., </w:t>
      </w:r>
      <w:r w:rsidRPr="00617572">
        <w:t xml:space="preserve">&amp; Ali, M. </w:t>
      </w:r>
      <w:r w:rsidRPr="00617572">
        <w:rPr>
          <w:spacing w:val="-3"/>
        </w:rPr>
        <w:t xml:space="preserve">(2011). </w:t>
      </w:r>
      <w:r w:rsidRPr="00617572">
        <w:t xml:space="preserve">A study of work environment and employees performance in Pakistan. </w:t>
      </w:r>
      <w:r w:rsidRPr="00617572">
        <w:rPr>
          <w:i/>
        </w:rPr>
        <w:t>Journal of Business Management</w:t>
      </w:r>
      <w:r w:rsidRPr="00617572">
        <w:t>, 5(34),</w:t>
      </w:r>
      <w:r w:rsidRPr="00617572">
        <w:rPr>
          <w:spacing w:val="11"/>
        </w:rPr>
        <w:t xml:space="preserve"> </w:t>
      </w:r>
      <w:r w:rsidRPr="00617572">
        <w:t>13227-13232.</w:t>
      </w:r>
    </w:p>
    <w:p w:rsidR="00E16D0B" w:rsidRPr="00617572" w:rsidRDefault="00E16D0B" w:rsidP="00027C5E">
      <w:pPr>
        <w:ind w:left="567" w:hanging="567"/>
      </w:pPr>
      <w:r w:rsidRPr="00617572">
        <w:t xml:space="preserve">Matthews, R. A., Michelle Diaz, </w:t>
      </w:r>
      <w:r w:rsidRPr="00617572">
        <w:rPr>
          <w:spacing w:val="-3"/>
        </w:rPr>
        <w:t xml:space="preserve">W., </w:t>
      </w:r>
      <w:r w:rsidRPr="00617572">
        <w:t xml:space="preserve">&amp; Cole, S. G. (2003). The organizational empowerment scale. </w:t>
      </w:r>
      <w:r w:rsidRPr="00617572">
        <w:rPr>
          <w:i/>
        </w:rPr>
        <w:t>Personnel Review</w:t>
      </w:r>
      <w:r w:rsidRPr="00617572">
        <w:t>, 32(3),</w:t>
      </w:r>
      <w:r w:rsidRPr="00617572">
        <w:rPr>
          <w:spacing w:val="31"/>
        </w:rPr>
        <w:t xml:space="preserve"> </w:t>
      </w:r>
      <w:r w:rsidRPr="00617572">
        <w:t>297-318.</w:t>
      </w:r>
    </w:p>
    <w:p w:rsidR="00E16D0B" w:rsidRPr="00617572" w:rsidRDefault="00E16D0B" w:rsidP="00027C5E">
      <w:pPr>
        <w:ind w:left="567" w:hanging="567"/>
      </w:pPr>
      <w:r w:rsidRPr="00617572">
        <w:t xml:space="preserve">McKinsey. (2015). </w:t>
      </w:r>
      <w:r w:rsidRPr="00617572">
        <w:rPr>
          <w:i/>
        </w:rPr>
        <w:t>Mckinsey quarterly: The war for talent</w:t>
      </w:r>
      <w:r w:rsidRPr="00617572">
        <w:t>. McKinsey,</w:t>
      </w:r>
      <w:r w:rsidRPr="00617572">
        <w:rPr>
          <w:spacing w:val="31"/>
        </w:rPr>
        <w:t xml:space="preserve"> </w:t>
      </w:r>
      <w:r w:rsidRPr="00617572">
        <w:t>1–8.</w:t>
      </w:r>
    </w:p>
    <w:p w:rsidR="00E16D0B" w:rsidRPr="00617572" w:rsidRDefault="00E16D0B" w:rsidP="00027C5E">
      <w:pPr>
        <w:ind w:left="567" w:hanging="567"/>
      </w:pPr>
      <w:r w:rsidRPr="00617572">
        <w:t xml:space="preserve">Meyerson, G., &amp; Dewettinck, B. (2012). Effect of empowerment on employees performance. </w:t>
      </w:r>
      <w:r w:rsidRPr="00617572">
        <w:rPr>
          <w:i/>
        </w:rPr>
        <w:t>Advanced Research in Economic and Management Sciences</w:t>
      </w:r>
      <w:r w:rsidRPr="00617572">
        <w:t>, 2,</w:t>
      </w:r>
      <w:r w:rsidRPr="00617572">
        <w:rPr>
          <w:spacing w:val="11"/>
        </w:rPr>
        <w:t xml:space="preserve"> </w:t>
      </w:r>
      <w:r w:rsidRPr="00617572">
        <w:t>40–46.</w:t>
      </w:r>
    </w:p>
    <w:p w:rsidR="00E16D0B" w:rsidRPr="00617572" w:rsidRDefault="00E16D0B" w:rsidP="00027C5E">
      <w:pPr>
        <w:ind w:left="567" w:hanging="567"/>
      </w:pPr>
      <w:r w:rsidRPr="00617572">
        <w:t xml:space="preserve">Muogbo, B. U. (2013). The impact of employee motivation on organisational performance (A study of some selected firms in Anambra State Nigeria). </w:t>
      </w:r>
      <w:r w:rsidRPr="00617572">
        <w:rPr>
          <w:i/>
        </w:rPr>
        <w:t>The International Journal of Engineering and Science</w:t>
      </w:r>
      <w:r w:rsidRPr="00617572">
        <w:t>, 2(1964),</w:t>
      </w:r>
      <w:r w:rsidRPr="00617572">
        <w:rPr>
          <w:spacing w:val="31"/>
        </w:rPr>
        <w:t xml:space="preserve"> </w:t>
      </w:r>
      <w:r w:rsidRPr="00617572">
        <w:t>2319–1813.</w:t>
      </w:r>
    </w:p>
    <w:p w:rsidR="00E16D0B" w:rsidRPr="00617572" w:rsidRDefault="00E16D0B" w:rsidP="00027C5E">
      <w:pPr>
        <w:ind w:left="567" w:hanging="567"/>
      </w:pPr>
      <w:r w:rsidRPr="00617572">
        <w:t>Mutlu,</w:t>
      </w:r>
      <w:r w:rsidRPr="00617572">
        <w:rPr>
          <w:spacing w:val="-6"/>
        </w:rPr>
        <w:t xml:space="preserve"> </w:t>
      </w:r>
      <w:r w:rsidRPr="00617572">
        <w:t>M.</w:t>
      </w:r>
      <w:r w:rsidRPr="00617572">
        <w:rPr>
          <w:spacing w:val="-5"/>
        </w:rPr>
        <w:t xml:space="preserve"> </w:t>
      </w:r>
      <w:r w:rsidRPr="00617572">
        <w:t>E.</w:t>
      </w:r>
      <w:r w:rsidRPr="00617572">
        <w:rPr>
          <w:spacing w:val="-6"/>
        </w:rPr>
        <w:t xml:space="preserve"> </w:t>
      </w:r>
      <w:r w:rsidRPr="00617572">
        <w:t>(2015).</w:t>
      </w:r>
      <w:r w:rsidRPr="00617572">
        <w:rPr>
          <w:spacing w:val="-5"/>
        </w:rPr>
        <w:t xml:space="preserve"> </w:t>
      </w:r>
      <w:r w:rsidRPr="00617572">
        <w:t>Design</w:t>
      </w:r>
      <w:r w:rsidRPr="00617572">
        <w:rPr>
          <w:spacing w:val="-6"/>
        </w:rPr>
        <w:t xml:space="preserve"> </w:t>
      </w:r>
      <w:r w:rsidRPr="00617572">
        <w:t>and</w:t>
      </w:r>
      <w:r w:rsidRPr="00617572">
        <w:rPr>
          <w:spacing w:val="-5"/>
        </w:rPr>
        <w:t xml:space="preserve"> </w:t>
      </w:r>
      <w:r w:rsidRPr="00617572">
        <w:t>development</w:t>
      </w:r>
      <w:r w:rsidRPr="00617572">
        <w:rPr>
          <w:spacing w:val="-5"/>
        </w:rPr>
        <w:t xml:space="preserve"> </w:t>
      </w:r>
      <w:r w:rsidRPr="00617572">
        <w:t>of</w:t>
      </w:r>
      <w:r w:rsidRPr="00617572">
        <w:rPr>
          <w:spacing w:val="-6"/>
        </w:rPr>
        <w:t xml:space="preserve"> </w:t>
      </w:r>
      <w:r w:rsidRPr="00617572">
        <w:t>a</w:t>
      </w:r>
      <w:r w:rsidRPr="00617572">
        <w:rPr>
          <w:spacing w:val="-5"/>
        </w:rPr>
        <w:t xml:space="preserve"> </w:t>
      </w:r>
      <w:r w:rsidRPr="00617572">
        <w:t>digital</w:t>
      </w:r>
      <w:r w:rsidRPr="00617572">
        <w:rPr>
          <w:spacing w:val="-6"/>
        </w:rPr>
        <w:t xml:space="preserve"> </w:t>
      </w:r>
      <w:r w:rsidRPr="00617572">
        <w:t>life</w:t>
      </w:r>
      <w:r w:rsidRPr="00617572">
        <w:rPr>
          <w:spacing w:val="-5"/>
        </w:rPr>
        <w:t xml:space="preserve"> </w:t>
      </w:r>
      <w:r w:rsidRPr="00617572">
        <w:t>logging</w:t>
      </w:r>
      <w:r w:rsidRPr="00617572">
        <w:rPr>
          <w:spacing w:val="-5"/>
        </w:rPr>
        <w:t xml:space="preserve"> </w:t>
      </w:r>
      <w:r w:rsidRPr="00617572">
        <w:t>system</w:t>
      </w:r>
      <w:r w:rsidRPr="00617572">
        <w:rPr>
          <w:spacing w:val="-6"/>
        </w:rPr>
        <w:t xml:space="preserve"> </w:t>
      </w:r>
      <w:r w:rsidRPr="00617572">
        <w:t>for</w:t>
      </w:r>
      <w:r w:rsidRPr="00617572">
        <w:rPr>
          <w:spacing w:val="-5"/>
        </w:rPr>
        <w:t xml:space="preserve"> </w:t>
      </w:r>
      <w:r w:rsidRPr="00617572">
        <w:t>management</w:t>
      </w:r>
      <w:r w:rsidRPr="00617572">
        <w:rPr>
          <w:spacing w:val="-6"/>
        </w:rPr>
        <w:t xml:space="preserve"> </w:t>
      </w:r>
      <w:r w:rsidRPr="00617572">
        <w:t>of</w:t>
      </w:r>
      <w:r w:rsidRPr="00617572">
        <w:rPr>
          <w:spacing w:val="-5"/>
        </w:rPr>
        <w:t xml:space="preserve"> </w:t>
      </w:r>
      <w:r w:rsidRPr="00617572">
        <w:t>lifelong</w:t>
      </w:r>
      <w:r w:rsidRPr="00617572">
        <w:rPr>
          <w:spacing w:val="-6"/>
        </w:rPr>
        <w:t xml:space="preserve"> </w:t>
      </w:r>
      <w:r w:rsidRPr="00617572">
        <w:t>learning</w:t>
      </w:r>
      <w:r w:rsidRPr="00617572">
        <w:rPr>
          <w:spacing w:val="-5"/>
        </w:rPr>
        <w:t xml:space="preserve"> </w:t>
      </w:r>
      <w:r w:rsidRPr="00617572">
        <w:t>experiences.</w:t>
      </w:r>
      <w:r w:rsidRPr="00617572">
        <w:rPr>
          <w:spacing w:val="-5"/>
        </w:rPr>
        <w:t xml:space="preserve"> </w:t>
      </w:r>
      <w:r w:rsidRPr="00617572">
        <w:rPr>
          <w:i/>
        </w:rPr>
        <w:t>Procedia-Social and Behavioral Sciences</w:t>
      </w:r>
      <w:r w:rsidRPr="00617572">
        <w:t>, 174,</w:t>
      </w:r>
      <w:r w:rsidRPr="00617572">
        <w:rPr>
          <w:spacing w:val="15"/>
        </w:rPr>
        <w:t xml:space="preserve"> </w:t>
      </w:r>
      <w:r w:rsidRPr="00617572">
        <w:t>834-848.</w:t>
      </w:r>
    </w:p>
    <w:p w:rsidR="00E16D0B" w:rsidRPr="00617572" w:rsidRDefault="00E16D0B" w:rsidP="00027C5E">
      <w:pPr>
        <w:ind w:left="567" w:hanging="567"/>
      </w:pPr>
      <w:r w:rsidRPr="00617572">
        <w:t xml:space="preserve">Newstrom &amp; Davis, K. (2002). </w:t>
      </w:r>
      <w:r w:rsidRPr="00617572">
        <w:rPr>
          <w:i/>
        </w:rPr>
        <w:t>Human Behavior at Work Organization Behavior</w:t>
      </w:r>
      <w:r w:rsidRPr="00617572">
        <w:t xml:space="preserve">. Seventh Edition. New </w:t>
      </w:r>
      <w:r w:rsidRPr="00617572">
        <w:rPr>
          <w:spacing w:val="-4"/>
        </w:rPr>
        <w:t>York:</w:t>
      </w:r>
      <w:r w:rsidRPr="00617572">
        <w:rPr>
          <w:spacing w:val="2"/>
        </w:rPr>
        <w:t xml:space="preserve"> </w:t>
      </w:r>
      <w:r w:rsidRPr="00617572">
        <w:t>McGraw-Hill.</w:t>
      </w:r>
    </w:p>
    <w:p w:rsidR="00E16D0B" w:rsidRPr="00617572" w:rsidRDefault="00E16D0B" w:rsidP="00027C5E">
      <w:pPr>
        <w:ind w:left="567" w:hanging="567"/>
      </w:pPr>
      <w:r w:rsidRPr="00617572">
        <w:t xml:space="preserve">Nzuve, S. N. M., &amp; Bakari, </w:t>
      </w:r>
      <w:r w:rsidRPr="00617572">
        <w:rPr>
          <w:spacing w:val="-9"/>
        </w:rPr>
        <w:t xml:space="preserve">T. </w:t>
      </w:r>
      <w:r w:rsidRPr="00617572">
        <w:t xml:space="preserve">H. (2012). The relationship between empowerment and performance in the City Council of Nairobi. </w:t>
      </w:r>
      <w:r w:rsidRPr="00617572">
        <w:rPr>
          <w:i/>
        </w:rPr>
        <w:t>Problems of Management in the 21st Century</w:t>
      </w:r>
      <w:r w:rsidRPr="00617572">
        <w:t>, 5,</w:t>
      </w:r>
      <w:r w:rsidRPr="00617572">
        <w:rPr>
          <w:spacing w:val="23"/>
        </w:rPr>
        <w:t xml:space="preserve"> </w:t>
      </w:r>
      <w:r w:rsidRPr="00617572">
        <w:t>83-98.</w:t>
      </w:r>
    </w:p>
    <w:p w:rsidR="00E16D0B" w:rsidRPr="00617572" w:rsidRDefault="00E16D0B" w:rsidP="00027C5E">
      <w:pPr>
        <w:ind w:left="567" w:hanging="567"/>
      </w:pPr>
      <w:r w:rsidRPr="00617572">
        <w:t xml:space="preserve">Oduma, C., &amp; Were, S. (2014). Influence of career development on employee performance in the public university: A case of Kenyatta University. </w:t>
      </w:r>
      <w:r w:rsidRPr="00617572">
        <w:rPr>
          <w:i/>
        </w:rPr>
        <w:t>International Journal of Social Sciences Management and Entrepreneurship</w:t>
      </w:r>
      <w:r w:rsidRPr="00617572">
        <w:t>, 1,</w:t>
      </w:r>
      <w:r w:rsidRPr="00617572">
        <w:rPr>
          <w:spacing w:val="32"/>
        </w:rPr>
        <w:t xml:space="preserve"> </w:t>
      </w:r>
      <w:r w:rsidRPr="00617572">
        <w:t>1-16.</w:t>
      </w:r>
    </w:p>
    <w:p w:rsidR="00E16D0B" w:rsidRPr="00617572" w:rsidRDefault="00E16D0B" w:rsidP="00027C5E">
      <w:pPr>
        <w:ind w:left="567" w:hanging="567"/>
      </w:pPr>
      <w:r w:rsidRPr="00617572">
        <w:t xml:space="preserve">Ortega, J. (2001). Job rotation as a learning mechanism. </w:t>
      </w:r>
      <w:r w:rsidRPr="00617572">
        <w:rPr>
          <w:i/>
        </w:rPr>
        <w:t>Management Science</w:t>
      </w:r>
      <w:r w:rsidRPr="00617572">
        <w:t>, 47,</w:t>
      </w:r>
      <w:r w:rsidRPr="00617572">
        <w:rPr>
          <w:spacing w:val="41"/>
        </w:rPr>
        <w:t xml:space="preserve"> </w:t>
      </w:r>
      <w:r w:rsidRPr="00617572">
        <w:t>1361-1370.</w:t>
      </w:r>
    </w:p>
    <w:p w:rsidR="00E16D0B" w:rsidRPr="00617572" w:rsidRDefault="00E16D0B" w:rsidP="00027C5E">
      <w:pPr>
        <w:ind w:left="567" w:hanging="567"/>
      </w:pPr>
      <w:r w:rsidRPr="00617572">
        <w:lastRenderedPageBreak/>
        <w:t xml:space="preserve">Cappelli, </w:t>
      </w:r>
      <w:r w:rsidRPr="00617572">
        <w:rPr>
          <w:spacing w:val="-7"/>
        </w:rPr>
        <w:t xml:space="preserve">P., </w:t>
      </w:r>
      <w:r w:rsidRPr="00617572">
        <w:t xml:space="preserve">&amp; Keller, J. R. (2014). </w:t>
      </w:r>
      <w:r w:rsidRPr="00617572">
        <w:rPr>
          <w:spacing w:val="-4"/>
        </w:rPr>
        <w:t xml:space="preserve">Talent </w:t>
      </w:r>
      <w:r w:rsidRPr="00617572">
        <w:t xml:space="preserve">management: Conceptual approaches and practical challenges. </w:t>
      </w:r>
      <w:r w:rsidRPr="00617572">
        <w:rPr>
          <w:i/>
        </w:rPr>
        <w:t xml:space="preserve">Annu. </w:t>
      </w:r>
      <w:r w:rsidRPr="00617572">
        <w:rPr>
          <w:i/>
          <w:spacing w:val="-4"/>
        </w:rPr>
        <w:t xml:space="preserve">Rev. </w:t>
      </w:r>
      <w:r w:rsidRPr="00617572">
        <w:rPr>
          <w:i/>
        </w:rPr>
        <w:t xml:space="preserve">Organ. Psychol. Organ. </w:t>
      </w:r>
      <w:r w:rsidRPr="00617572">
        <w:rPr>
          <w:i/>
          <w:spacing w:val="-3"/>
        </w:rPr>
        <w:t>Behav.</w:t>
      </w:r>
      <w:r w:rsidRPr="00617572">
        <w:rPr>
          <w:spacing w:val="-3"/>
        </w:rPr>
        <w:t xml:space="preserve">, </w:t>
      </w:r>
      <w:r w:rsidRPr="00617572">
        <w:t>1(1),</w:t>
      </w:r>
      <w:r w:rsidRPr="00617572">
        <w:rPr>
          <w:spacing w:val="10"/>
        </w:rPr>
        <w:t xml:space="preserve"> </w:t>
      </w:r>
      <w:r w:rsidRPr="00617572">
        <w:t>305-331.</w:t>
      </w:r>
    </w:p>
    <w:p w:rsidR="00E16D0B" w:rsidRPr="00617572" w:rsidRDefault="00E16D0B" w:rsidP="00027C5E">
      <w:pPr>
        <w:ind w:left="567" w:hanging="567"/>
      </w:pPr>
      <w:r w:rsidRPr="00617572">
        <w:t xml:space="preserve">Peter, </w:t>
      </w:r>
      <w:r w:rsidRPr="00617572">
        <w:rPr>
          <w:spacing w:val="-3"/>
        </w:rPr>
        <w:t xml:space="preserve">W., </w:t>
      </w:r>
      <w:r w:rsidRPr="00617572">
        <w:t xml:space="preserve">&amp; Dabale. (2014). The relationship between training and employee performance: The case of Mutare city council. </w:t>
      </w:r>
      <w:r w:rsidRPr="00617572">
        <w:rPr>
          <w:i/>
        </w:rPr>
        <w:t>International Journal of Human Resource Studies</w:t>
      </w:r>
      <w:r w:rsidRPr="00617572">
        <w:t>, 4(4),</w:t>
      </w:r>
      <w:r w:rsidRPr="00617572">
        <w:rPr>
          <w:spacing w:val="23"/>
        </w:rPr>
        <w:t xml:space="preserve"> </w:t>
      </w:r>
      <w:r w:rsidRPr="00617572">
        <w:t>61–72.</w:t>
      </w:r>
    </w:p>
    <w:p w:rsidR="00E16D0B" w:rsidRPr="00617572" w:rsidRDefault="00E16D0B" w:rsidP="00027C5E">
      <w:pPr>
        <w:ind w:left="567" w:hanging="567"/>
      </w:pPr>
      <w:r w:rsidRPr="00617572">
        <w:t xml:space="preserve">Prahalad, C. K., &amp; Hart, S. L. (2002). The fortune at the bottom of the pyramid. </w:t>
      </w:r>
      <w:r w:rsidRPr="00617572">
        <w:rPr>
          <w:i/>
        </w:rPr>
        <w:t>Strategy &amp; Business</w:t>
      </w:r>
      <w:r w:rsidRPr="00617572">
        <w:t>, 26,</w:t>
      </w:r>
      <w:r w:rsidRPr="00617572">
        <w:rPr>
          <w:spacing w:val="40"/>
        </w:rPr>
        <w:t xml:space="preserve"> </w:t>
      </w:r>
      <w:r w:rsidRPr="00617572">
        <w:rPr>
          <w:spacing w:val="-3"/>
        </w:rPr>
        <w:t>1-11.</w:t>
      </w:r>
    </w:p>
    <w:p w:rsidR="00E16D0B" w:rsidRPr="00617572" w:rsidRDefault="00E16D0B" w:rsidP="00027C5E">
      <w:pPr>
        <w:ind w:left="567" w:hanging="567"/>
      </w:pPr>
      <w:r w:rsidRPr="00617572">
        <w:t>Priyadharshany,</w:t>
      </w:r>
      <w:r w:rsidRPr="00617572">
        <w:rPr>
          <w:spacing w:val="-10"/>
        </w:rPr>
        <w:t xml:space="preserve"> </w:t>
      </w:r>
      <w:r w:rsidRPr="00617572">
        <w:t>A.</w:t>
      </w:r>
      <w:r w:rsidRPr="00617572">
        <w:rPr>
          <w:spacing w:val="-2"/>
        </w:rPr>
        <w:t xml:space="preserve"> </w:t>
      </w:r>
      <w:r w:rsidRPr="00617572">
        <w:t>J.</w:t>
      </w:r>
      <w:r w:rsidRPr="00617572">
        <w:rPr>
          <w:spacing w:val="-2"/>
        </w:rPr>
        <w:t xml:space="preserve"> </w:t>
      </w:r>
      <w:r w:rsidRPr="00617572">
        <w:t>(2015).</w:t>
      </w:r>
      <w:r w:rsidRPr="00617572">
        <w:rPr>
          <w:spacing w:val="-2"/>
        </w:rPr>
        <w:t xml:space="preserve"> </w:t>
      </w:r>
      <w:r w:rsidRPr="00617572">
        <w:t>Psychological</w:t>
      </w:r>
      <w:r w:rsidRPr="00617572">
        <w:rPr>
          <w:spacing w:val="-2"/>
        </w:rPr>
        <w:t xml:space="preserve"> </w:t>
      </w:r>
      <w:r w:rsidRPr="00617572">
        <w:t>empowerment:</w:t>
      </w:r>
      <w:r w:rsidRPr="00617572">
        <w:rPr>
          <w:spacing w:val="-10"/>
        </w:rPr>
        <w:t xml:space="preserve"> </w:t>
      </w:r>
      <w:r w:rsidRPr="00617572">
        <w:t>A</w:t>
      </w:r>
      <w:r w:rsidRPr="00617572">
        <w:rPr>
          <w:spacing w:val="-10"/>
        </w:rPr>
        <w:t xml:space="preserve"> </w:t>
      </w:r>
      <w:r w:rsidRPr="00617572">
        <w:t>taxonomic.</w:t>
      </w:r>
      <w:r w:rsidRPr="00617572">
        <w:rPr>
          <w:spacing w:val="-2"/>
        </w:rPr>
        <w:t xml:space="preserve"> </w:t>
      </w:r>
      <w:r w:rsidRPr="00617572">
        <w:rPr>
          <w:i/>
        </w:rPr>
        <w:t>Review</w:t>
      </w:r>
      <w:r w:rsidRPr="00617572">
        <w:rPr>
          <w:i/>
          <w:spacing w:val="-2"/>
        </w:rPr>
        <w:t xml:space="preserve"> </w:t>
      </w:r>
      <w:r w:rsidRPr="00617572">
        <w:rPr>
          <w:i/>
        </w:rPr>
        <w:t>Management</w:t>
      </w:r>
      <w:r w:rsidRPr="00617572">
        <w:t>,</w:t>
      </w:r>
      <w:r w:rsidRPr="00617572">
        <w:rPr>
          <w:spacing w:val="-2"/>
        </w:rPr>
        <w:t xml:space="preserve"> </w:t>
      </w:r>
      <w:r w:rsidRPr="00617572">
        <w:t>5(3),</w:t>
      </w:r>
      <w:r w:rsidRPr="00617572">
        <w:rPr>
          <w:spacing w:val="-1"/>
        </w:rPr>
        <w:t xml:space="preserve"> </w:t>
      </w:r>
      <w:r w:rsidRPr="00617572">
        <w:t>215-221.</w:t>
      </w:r>
    </w:p>
    <w:p w:rsidR="00E16D0B" w:rsidRPr="00313838" w:rsidRDefault="00E16D0B" w:rsidP="00027C5E">
      <w:pPr>
        <w:ind w:left="567" w:hanging="567"/>
        <w:rPr>
          <w:i/>
        </w:rPr>
      </w:pPr>
      <w:r w:rsidRPr="00617572">
        <w:rPr>
          <w:spacing w:val="-3"/>
        </w:rPr>
        <w:t>Quigley,</w:t>
      </w:r>
      <w:r w:rsidRPr="00617572">
        <w:rPr>
          <w:spacing w:val="-9"/>
        </w:rPr>
        <w:t xml:space="preserve"> </w:t>
      </w:r>
      <w:r w:rsidRPr="00617572">
        <w:t>N.</w:t>
      </w:r>
      <w:r w:rsidRPr="00617572">
        <w:rPr>
          <w:spacing w:val="-9"/>
        </w:rPr>
        <w:t xml:space="preserve"> </w:t>
      </w:r>
      <w:r w:rsidRPr="00617572">
        <w:t>R.,</w:t>
      </w:r>
      <w:r w:rsidRPr="00617572">
        <w:rPr>
          <w:spacing w:val="-9"/>
        </w:rPr>
        <w:t xml:space="preserve"> </w:t>
      </w:r>
      <w:r w:rsidRPr="00617572">
        <w:t>&amp;</w:t>
      </w:r>
      <w:r w:rsidRPr="00617572">
        <w:rPr>
          <w:spacing w:val="-12"/>
        </w:rPr>
        <w:t xml:space="preserve"> </w:t>
      </w:r>
      <w:r w:rsidRPr="00617572">
        <w:t>Tymon</w:t>
      </w:r>
      <w:r w:rsidRPr="00617572">
        <w:rPr>
          <w:spacing w:val="-9"/>
        </w:rPr>
        <w:t xml:space="preserve"> </w:t>
      </w:r>
      <w:r w:rsidRPr="00617572">
        <w:rPr>
          <w:spacing w:val="-3"/>
        </w:rPr>
        <w:t>Jr,</w:t>
      </w:r>
      <w:r w:rsidRPr="00617572">
        <w:rPr>
          <w:spacing w:val="-9"/>
        </w:rPr>
        <w:t xml:space="preserve"> </w:t>
      </w:r>
      <w:r w:rsidRPr="00617572">
        <w:rPr>
          <w:spacing w:val="-5"/>
        </w:rPr>
        <w:t>W.</w:t>
      </w:r>
      <w:r w:rsidRPr="00617572">
        <w:rPr>
          <w:spacing w:val="-8"/>
        </w:rPr>
        <w:t xml:space="preserve"> </w:t>
      </w:r>
      <w:r w:rsidRPr="00617572">
        <w:t>G.</w:t>
      </w:r>
      <w:r w:rsidRPr="00617572">
        <w:rPr>
          <w:spacing w:val="-9"/>
        </w:rPr>
        <w:t xml:space="preserve"> </w:t>
      </w:r>
      <w:r w:rsidRPr="00617572">
        <w:t>(2006).</w:t>
      </w:r>
      <w:r w:rsidRPr="00617572">
        <w:rPr>
          <w:spacing w:val="-12"/>
        </w:rPr>
        <w:t xml:space="preserve"> </w:t>
      </w:r>
      <w:r w:rsidRPr="00617572">
        <w:rPr>
          <w:spacing w:val="-4"/>
        </w:rPr>
        <w:t>Toward</w:t>
      </w:r>
      <w:r w:rsidRPr="00617572">
        <w:rPr>
          <w:spacing w:val="-9"/>
        </w:rPr>
        <w:t xml:space="preserve"> </w:t>
      </w:r>
      <w:r w:rsidRPr="00617572">
        <w:t>an</w:t>
      </w:r>
      <w:r w:rsidRPr="00617572">
        <w:rPr>
          <w:spacing w:val="-9"/>
        </w:rPr>
        <w:t xml:space="preserve"> </w:t>
      </w:r>
      <w:r w:rsidRPr="00617572">
        <w:t>integrated</w:t>
      </w:r>
      <w:r w:rsidRPr="00617572">
        <w:rPr>
          <w:spacing w:val="-9"/>
        </w:rPr>
        <w:t xml:space="preserve"> </w:t>
      </w:r>
      <w:r w:rsidRPr="00617572">
        <w:t>model</w:t>
      </w:r>
      <w:r w:rsidRPr="00617572">
        <w:rPr>
          <w:spacing w:val="-8"/>
        </w:rPr>
        <w:t xml:space="preserve"> </w:t>
      </w:r>
      <w:r w:rsidRPr="00617572">
        <w:t>of</w:t>
      </w:r>
      <w:r w:rsidRPr="00617572">
        <w:rPr>
          <w:spacing w:val="-9"/>
        </w:rPr>
        <w:t xml:space="preserve"> </w:t>
      </w:r>
      <w:r w:rsidRPr="00617572">
        <w:t>intrinsic</w:t>
      </w:r>
      <w:r w:rsidRPr="00617572">
        <w:rPr>
          <w:spacing w:val="-9"/>
        </w:rPr>
        <w:t xml:space="preserve"> </w:t>
      </w:r>
      <w:r w:rsidRPr="00617572">
        <w:t>motivation</w:t>
      </w:r>
      <w:r w:rsidRPr="00617572">
        <w:rPr>
          <w:spacing w:val="-9"/>
        </w:rPr>
        <w:t xml:space="preserve"> </w:t>
      </w:r>
      <w:r w:rsidRPr="00617572">
        <w:t>and</w:t>
      </w:r>
      <w:r w:rsidRPr="00617572">
        <w:rPr>
          <w:spacing w:val="-9"/>
        </w:rPr>
        <w:t xml:space="preserve"> </w:t>
      </w:r>
      <w:r w:rsidRPr="00617572">
        <w:t>career</w:t>
      </w:r>
      <w:r w:rsidRPr="00617572">
        <w:rPr>
          <w:spacing w:val="-9"/>
        </w:rPr>
        <w:t xml:space="preserve"> </w:t>
      </w:r>
      <w:r w:rsidRPr="00617572">
        <w:t>self-management.</w:t>
      </w:r>
      <w:r w:rsidRPr="00617572">
        <w:rPr>
          <w:spacing w:val="-9"/>
        </w:rPr>
        <w:t xml:space="preserve"> </w:t>
      </w:r>
      <w:r w:rsidRPr="00617572">
        <w:rPr>
          <w:i/>
        </w:rPr>
        <w:t>Career</w:t>
      </w:r>
      <w:r w:rsidRPr="00617572">
        <w:rPr>
          <w:i/>
          <w:spacing w:val="-9"/>
        </w:rPr>
        <w:t xml:space="preserve"> </w:t>
      </w:r>
      <w:r w:rsidRPr="00617572">
        <w:rPr>
          <w:i/>
        </w:rPr>
        <w:t>Development</w:t>
      </w:r>
      <w:r w:rsidR="00313838">
        <w:rPr>
          <w:i/>
        </w:rPr>
        <w:t xml:space="preserve"> </w:t>
      </w:r>
      <w:r w:rsidRPr="00313838">
        <w:rPr>
          <w:i/>
        </w:rPr>
        <w:t>International</w:t>
      </w:r>
      <w:r w:rsidRPr="00313838">
        <w:t>, 11(6), 522-543.</w:t>
      </w:r>
    </w:p>
    <w:p w:rsidR="00E16D0B" w:rsidRPr="00617572" w:rsidRDefault="00E16D0B" w:rsidP="00027C5E">
      <w:pPr>
        <w:ind w:left="567" w:hanging="567"/>
      </w:pPr>
      <w:r w:rsidRPr="00617572">
        <w:t xml:space="preserve">Renah, A., &amp; Setyadi, </w:t>
      </w:r>
      <w:r w:rsidRPr="00617572">
        <w:rPr>
          <w:spacing w:val="-11"/>
        </w:rPr>
        <w:t xml:space="preserve">P. </w:t>
      </w:r>
      <w:r w:rsidRPr="00617572">
        <w:t xml:space="preserve">D. (2014). The influence of organizational culture, working environment and educational training on motivation and performance of government employees at West Kutai Regency East Kalimantan. </w:t>
      </w:r>
      <w:r w:rsidRPr="00617572">
        <w:rPr>
          <w:i/>
        </w:rPr>
        <w:t>Journal of Business and Management</w:t>
      </w:r>
      <w:r w:rsidRPr="00617572">
        <w:t>, 6(30),</w:t>
      </w:r>
      <w:r w:rsidRPr="00617572">
        <w:rPr>
          <w:spacing w:val="18"/>
        </w:rPr>
        <w:t xml:space="preserve"> </w:t>
      </w:r>
      <w:r w:rsidRPr="00617572">
        <w:t>182–192.</w:t>
      </w:r>
    </w:p>
    <w:p w:rsidR="00E16D0B" w:rsidRPr="00617572" w:rsidRDefault="00E16D0B" w:rsidP="00027C5E">
      <w:pPr>
        <w:ind w:left="567" w:hanging="567"/>
      </w:pPr>
      <w:r w:rsidRPr="00617572">
        <w:t xml:space="preserve">Ricardo, R., &amp; Wade, D. (2001). </w:t>
      </w:r>
      <w:r w:rsidRPr="00617572">
        <w:rPr>
          <w:i/>
        </w:rPr>
        <w:t>Corporate Performance Management: How to Build a Better Organization through Measurement Driven Strategies Alignment</w:t>
      </w:r>
      <w:r w:rsidRPr="00617572">
        <w:t>. Boston: Butterworth</w:t>
      </w:r>
      <w:r w:rsidRPr="00617572">
        <w:rPr>
          <w:spacing w:val="9"/>
        </w:rPr>
        <w:t xml:space="preserve"> </w:t>
      </w:r>
      <w:r w:rsidRPr="00617572">
        <w:t>Heinemann</w:t>
      </w:r>
    </w:p>
    <w:p w:rsidR="00E16D0B" w:rsidRPr="00617572" w:rsidRDefault="00E16D0B" w:rsidP="00027C5E">
      <w:pPr>
        <w:ind w:left="567" w:hanging="567"/>
      </w:pPr>
      <w:r w:rsidRPr="00617572">
        <w:t xml:space="preserve">Rowlinson, M. M. </w:t>
      </w:r>
      <w:r w:rsidRPr="00617572">
        <w:rPr>
          <w:spacing w:val="-9"/>
        </w:rPr>
        <w:t xml:space="preserve">T. </w:t>
      </w:r>
      <w:r w:rsidRPr="00617572">
        <w:t xml:space="preserve">and S. (2007). </w:t>
      </w:r>
      <w:r w:rsidRPr="00617572">
        <w:rPr>
          <w:spacing w:val="-4"/>
        </w:rPr>
        <w:t xml:space="preserve">Towards </w:t>
      </w:r>
      <w:r w:rsidRPr="00617572">
        <w:t xml:space="preserve">a conceptual framework of empowerment and job performance in project teams. </w:t>
      </w:r>
      <w:r w:rsidRPr="00617572">
        <w:rPr>
          <w:i/>
        </w:rPr>
        <w:t>Repository, Institutional</w:t>
      </w:r>
      <w:r w:rsidRPr="00617572">
        <w:t>, 1,</w:t>
      </w:r>
      <w:r w:rsidRPr="00617572">
        <w:rPr>
          <w:spacing w:val="7"/>
        </w:rPr>
        <w:t xml:space="preserve"> </w:t>
      </w:r>
      <w:r w:rsidRPr="00617572">
        <w:t>1-12.</w:t>
      </w:r>
    </w:p>
    <w:p w:rsidR="00E16D0B" w:rsidRPr="00617572" w:rsidRDefault="00E16D0B" w:rsidP="00027C5E">
      <w:pPr>
        <w:ind w:left="567" w:hanging="567"/>
      </w:pPr>
      <w:r w:rsidRPr="00617572">
        <w:t xml:space="preserve">Schiemann, </w:t>
      </w:r>
      <w:r w:rsidRPr="00617572">
        <w:rPr>
          <w:spacing w:val="-5"/>
        </w:rPr>
        <w:t xml:space="preserve">W. </w:t>
      </w:r>
      <w:r w:rsidRPr="00617572">
        <w:t xml:space="preserve">A. (2013). From talent management to talent optimization. </w:t>
      </w:r>
      <w:r w:rsidRPr="00617572">
        <w:rPr>
          <w:i/>
        </w:rPr>
        <w:t>Journal of World Business</w:t>
      </w:r>
      <w:r w:rsidRPr="00617572">
        <w:t>,</w:t>
      </w:r>
      <w:r w:rsidRPr="00617572">
        <w:rPr>
          <w:spacing w:val="42"/>
        </w:rPr>
        <w:t xml:space="preserve"> </w:t>
      </w:r>
      <w:r w:rsidRPr="00617572">
        <w:t>1–8.</w:t>
      </w:r>
    </w:p>
    <w:p w:rsidR="00E16D0B" w:rsidRPr="00617572" w:rsidRDefault="00E16D0B" w:rsidP="00027C5E">
      <w:pPr>
        <w:ind w:left="567" w:hanging="567"/>
      </w:pPr>
      <w:r w:rsidRPr="00617572">
        <w:t xml:space="preserve">Schmid, J., &amp; Pathak, R. (2017). The anatomy of collaboration in international development practice: comparative insights from Nigeria and Ghana. </w:t>
      </w:r>
      <w:r w:rsidRPr="00617572">
        <w:rPr>
          <w:i/>
        </w:rPr>
        <w:t>Development in Practice</w:t>
      </w:r>
      <w:r w:rsidRPr="00617572">
        <w:t>, 27(4),</w:t>
      </w:r>
      <w:r w:rsidRPr="00617572">
        <w:rPr>
          <w:spacing w:val="19"/>
        </w:rPr>
        <w:t xml:space="preserve"> </w:t>
      </w:r>
      <w:r w:rsidRPr="00617572">
        <w:t>487-502.</w:t>
      </w:r>
    </w:p>
    <w:p w:rsidR="00E16D0B" w:rsidRPr="00617572" w:rsidRDefault="00E16D0B" w:rsidP="00027C5E">
      <w:pPr>
        <w:ind w:left="567" w:hanging="567"/>
      </w:pPr>
      <w:r w:rsidRPr="00617572">
        <w:lastRenderedPageBreak/>
        <w:t>Shahzadi,</w:t>
      </w:r>
      <w:r w:rsidRPr="00617572">
        <w:rPr>
          <w:spacing w:val="28"/>
        </w:rPr>
        <w:t xml:space="preserve"> </w:t>
      </w:r>
      <w:r w:rsidRPr="00617572">
        <w:t>I.,</w:t>
      </w:r>
      <w:r w:rsidRPr="00617572">
        <w:rPr>
          <w:spacing w:val="28"/>
        </w:rPr>
        <w:t xml:space="preserve"> </w:t>
      </w:r>
      <w:r w:rsidRPr="00617572">
        <w:t>Javed,</w:t>
      </w:r>
      <w:r w:rsidRPr="00617572">
        <w:rPr>
          <w:spacing w:val="20"/>
        </w:rPr>
        <w:t xml:space="preserve"> </w:t>
      </w:r>
      <w:r w:rsidRPr="00617572">
        <w:t>A.,</w:t>
      </w:r>
      <w:r w:rsidRPr="00617572">
        <w:rPr>
          <w:spacing w:val="29"/>
        </w:rPr>
        <w:t xml:space="preserve"> </w:t>
      </w:r>
      <w:r w:rsidRPr="00617572">
        <w:t>Pirzada,</w:t>
      </w:r>
      <w:r w:rsidRPr="00617572">
        <w:rPr>
          <w:spacing w:val="28"/>
        </w:rPr>
        <w:t xml:space="preserve"> </w:t>
      </w:r>
      <w:r w:rsidRPr="00617572">
        <w:t>S.</w:t>
      </w:r>
      <w:r w:rsidRPr="00617572">
        <w:rPr>
          <w:spacing w:val="28"/>
        </w:rPr>
        <w:t xml:space="preserve"> </w:t>
      </w:r>
      <w:r w:rsidRPr="00617572">
        <w:t>S.,</w:t>
      </w:r>
      <w:r w:rsidRPr="00617572">
        <w:rPr>
          <w:spacing w:val="29"/>
        </w:rPr>
        <w:t xml:space="preserve"> </w:t>
      </w:r>
      <w:r w:rsidRPr="00617572">
        <w:t>Nasreen,</w:t>
      </w:r>
      <w:r w:rsidRPr="00617572">
        <w:rPr>
          <w:spacing w:val="28"/>
        </w:rPr>
        <w:t xml:space="preserve"> </w:t>
      </w:r>
      <w:r w:rsidRPr="00617572">
        <w:t>S.,</w:t>
      </w:r>
      <w:r w:rsidRPr="00617572">
        <w:rPr>
          <w:spacing w:val="28"/>
        </w:rPr>
        <w:t xml:space="preserve"> </w:t>
      </w:r>
      <w:r w:rsidRPr="00617572">
        <w:t>&amp;</w:t>
      </w:r>
      <w:r w:rsidRPr="00617572">
        <w:rPr>
          <w:spacing w:val="29"/>
        </w:rPr>
        <w:t xml:space="preserve"> </w:t>
      </w:r>
      <w:r w:rsidRPr="00617572">
        <w:t>Khanam,</w:t>
      </w:r>
      <w:r w:rsidRPr="00617572">
        <w:rPr>
          <w:spacing w:val="28"/>
        </w:rPr>
        <w:t xml:space="preserve"> </w:t>
      </w:r>
      <w:r w:rsidRPr="00617572">
        <w:rPr>
          <w:spacing w:val="-9"/>
        </w:rPr>
        <w:t>F.</w:t>
      </w:r>
      <w:r w:rsidRPr="00617572">
        <w:rPr>
          <w:spacing w:val="-7"/>
        </w:rPr>
        <w:t xml:space="preserve"> </w:t>
      </w:r>
      <w:r w:rsidRPr="00617572">
        <w:t>(2014).</w:t>
      </w:r>
      <w:r w:rsidRPr="00617572">
        <w:rPr>
          <w:spacing w:val="28"/>
        </w:rPr>
        <w:t xml:space="preserve"> </w:t>
      </w:r>
      <w:r w:rsidRPr="00617572">
        <w:t>Impact</w:t>
      </w:r>
      <w:r w:rsidRPr="00617572">
        <w:rPr>
          <w:spacing w:val="28"/>
        </w:rPr>
        <w:t xml:space="preserve"> </w:t>
      </w:r>
      <w:r w:rsidRPr="00617572">
        <w:t>of</w:t>
      </w:r>
      <w:r w:rsidRPr="00617572">
        <w:rPr>
          <w:spacing w:val="29"/>
        </w:rPr>
        <w:t xml:space="preserve"> </w:t>
      </w:r>
      <w:r w:rsidRPr="00617572">
        <w:t>Employee</w:t>
      </w:r>
      <w:r w:rsidRPr="00617572">
        <w:rPr>
          <w:spacing w:val="28"/>
        </w:rPr>
        <w:t xml:space="preserve"> </w:t>
      </w:r>
      <w:r w:rsidRPr="00617572">
        <w:t>Motivation</w:t>
      </w:r>
      <w:r w:rsidRPr="00617572">
        <w:rPr>
          <w:spacing w:val="28"/>
        </w:rPr>
        <w:t xml:space="preserve"> </w:t>
      </w:r>
      <w:r w:rsidRPr="00617572">
        <w:t>on</w:t>
      </w:r>
      <w:r w:rsidRPr="00617572">
        <w:rPr>
          <w:spacing w:val="29"/>
        </w:rPr>
        <w:t xml:space="preserve"> </w:t>
      </w:r>
      <w:r w:rsidRPr="00617572">
        <w:t>Employee</w:t>
      </w:r>
      <w:r w:rsidRPr="00617572">
        <w:rPr>
          <w:spacing w:val="28"/>
        </w:rPr>
        <w:t xml:space="preserve"> </w:t>
      </w:r>
      <w:r w:rsidRPr="00617572">
        <w:t>Performance.</w:t>
      </w:r>
    </w:p>
    <w:p w:rsidR="00E16D0B" w:rsidRPr="00617572" w:rsidRDefault="00E16D0B" w:rsidP="00027C5E">
      <w:pPr>
        <w:ind w:left="567" w:hanging="567"/>
      </w:pPr>
      <w:r w:rsidRPr="00617572">
        <w:rPr>
          <w:i/>
        </w:rPr>
        <w:t>European Journal of Business and Management Online</w:t>
      </w:r>
      <w:r w:rsidRPr="00617572">
        <w:t>, 6(23), 2222-2839.</w:t>
      </w:r>
    </w:p>
    <w:p w:rsidR="00E16D0B" w:rsidRPr="00617572" w:rsidRDefault="00E16D0B" w:rsidP="00027C5E">
      <w:pPr>
        <w:ind w:left="567" w:hanging="567"/>
      </w:pPr>
      <w:r w:rsidRPr="00617572">
        <w:t xml:space="preserve">Sharif, M. </w:t>
      </w:r>
      <w:r w:rsidRPr="00617572">
        <w:rPr>
          <w:spacing w:val="-6"/>
        </w:rPr>
        <w:t xml:space="preserve">T., </w:t>
      </w:r>
      <w:r w:rsidRPr="00617572">
        <w:t xml:space="preserve">Ashraf, Z., &amp; Khan, M. A. (2013). The impact of work life policies, empowerment and training and development on employee performance with the mediating role of organizational citizenship behaviour (OCB). </w:t>
      </w:r>
      <w:r w:rsidRPr="00617572">
        <w:rPr>
          <w:i/>
        </w:rPr>
        <w:t>African Journal of Business Management</w:t>
      </w:r>
      <w:r w:rsidRPr="00617572">
        <w:t>, 7(17), 1618- 1624.</w:t>
      </w:r>
    </w:p>
    <w:p w:rsidR="00E16D0B" w:rsidRPr="00617572" w:rsidRDefault="00E16D0B" w:rsidP="00027C5E">
      <w:pPr>
        <w:ind w:left="567" w:hanging="567"/>
      </w:pPr>
      <w:r w:rsidRPr="00617572">
        <w:t xml:space="preserve">Spreitzer, G. M. (1995). An Empirical </w:t>
      </w:r>
      <w:r w:rsidRPr="00617572">
        <w:rPr>
          <w:spacing w:val="-5"/>
        </w:rPr>
        <w:t xml:space="preserve">Test </w:t>
      </w:r>
      <w:r w:rsidRPr="00617572">
        <w:t xml:space="preserve">of a comprehensive model of intrapersonal empowerment in the workplace. </w:t>
      </w:r>
      <w:r w:rsidRPr="00617572">
        <w:rPr>
          <w:i/>
        </w:rPr>
        <w:t>American Journal of Community Psychology</w:t>
      </w:r>
      <w:r w:rsidRPr="00617572">
        <w:t>, 23(5),</w:t>
      </w:r>
      <w:r w:rsidRPr="00617572">
        <w:rPr>
          <w:spacing w:val="11"/>
        </w:rPr>
        <w:t xml:space="preserve"> </w:t>
      </w:r>
      <w:r w:rsidRPr="00617572">
        <w:t>601–629.</w:t>
      </w:r>
    </w:p>
    <w:p w:rsidR="00E16D0B" w:rsidRPr="00617572" w:rsidRDefault="00E16D0B" w:rsidP="00027C5E">
      <w:pPr>
        <w:ind w:left="567" w:hanging="567"/>
      </w:pPr>
      <w:r w:rsidRPr="00617572">
        <w:t xml:space="preserve">Subekti, A., &amp; Setyadi, D. (2016). The implication of financial compensation and performance appraisal system to job satisfaction and motivation also employee performance in PT Pupuk Kalimantan Timur Indonesia. </w:t>
      </w:r>
      <w:r w:rsidRPr="00617572">
        <w:rPr>
          <w:i/>
        </w:rPr>
        <w:t>International Journal of Business and Management Invention</w:t>
      </w:r>
      <w:r w:rsidRPr="00617572">
        <w:t>, 5(2):</w:t>
      </w:r>
      <w:r w:rsidRPr="00617572">
        <w:rPr>
          <w:spacing w:val="7"/>
        </w:rPr>
        <w:t xml:space="preserve"> </w:t>
      </w:r>
      <w:r w:rsidRPr="00617572">
        <w:t>16–27.</w:t>
      </w:r>
    </w:p>
    <w:p w:rsidR="00E16D0B" w:rsidRPr="00617572" w:rsidRDefault="00E16D0B" w:rsidP="00027C5E">
      <w:pPr>
        <w:ind w:left="567" w:hanging="567"/>
      </w:pPr>
      <w:r w:rsidRPr="00617572">
        <w:t xml:space="preserve">Thomas, K. </w:t>
      </w:r>
      <w:r w:rsidRPr="00617572">
        <w:rPr>
          <w:spacing w:val="-3"/>
        </w:rPr>
        <w:t xml:space="preserve">W., </w:t>
      </w:r>
      <w:r w:rsidRPr="00617572">
        <w:t xml:space="preserve">&amp; Velthouse, B. A. (1990). Cognitive elements of empowerment: An “interpretive” model of intrinsic task motivation. </w:t>
      </w:r>
      <w:r w:rsidRPr="00617572">
        <w:rPr>
          <w:i/>
        </w:rPr>
        <w:t>The Academy of Management Review</w:t>
      </w:r>
      <w:r w:rsidRPr="00617572">
        <w:t>, 15(4),</w:t>
      </w:r>
      <w:r w:rsidRPr="00617572">
        <w:rPr>
          <w:spacing w:val="19"/>
        </w:rPr>
        <w:t xml:space="preserve"> </w:t>
      </w:r>
      <w:r w:rsidRPr="00617572">
        <w:t>666-671.</w:t>
      </w:r>
    </w:p>
    <w:p w:rsidR="00E16D0B" w:rsidRPr="00617572" w:rsidRDefault="00E16D0B" w:rsidP="00027C5E">
      <w:pPr>
        <w:ind w:left="567" w:hanging="567"/>
      </w:pPr>
      <w:r w:rsidRPr="00617572">
        <w:rPr>
          <w:spacing w:val="-3"/>
        </w:rPr>
        <w:t xml:space="preserve">Turner, </w:t>
      </w:r>
      <w:r w:rsidRPr="00617572">
        <w:t xml:space="preserve">A. (2017). How does intrinsic and extrinsic motivation drive performance culture in organizations </w:t>
      </w:r>
      <w:r w:rsidRPr="00617572">
        <w:rPr>
          <w:i/>
        </w:rPr>
        <w:t>Cogent Education</w:t>
      </w:r>
      <w:r w:rsidRPr="00617572">
        <w:t>, 4(1),</w:t>
      </w:r>
      <w:r w:rsidRPr="00617572">
        <w:rPr>
          <w:spacing w:val="33"/>
        </w:rPr>
        <w:t xml:space="preserve"> </w:t>
      </w:r>
      <w:r w:rsidRPr="00617572">
        <w:t>1–5.</w:t>
      </w:r>
    </w:p>
    <w:p w:rsidR="00E16D0B" w:rsidRPr="00617572" w:rsidRDefault="00E16D0B" w:rsidP="00027C5E">
      <w:pPr>
        <w:ind w:left="567" w:hanging="567"/>
      </w:pPr>
      <w:r w:rsidRPr="00617572">
        <w:rPr>
          <w:spacing w:val="-3"/>
        </w:rPr>
        <w:t xml:space="preserve">Tutar, </w:t>
      </w:r>
      <w:r w:rsidRPr="00617572">
        <w:t xml:space="preserve">H., Altinoz, M., &amp; Cakiroglu, D. </w:t>
      </w:r>
      <w:r w:rsidRPr="00617572">
        <w:rPr>
          <w:spacing w:val="-3"/>
        </w:rPr>
        <w:t xml:space="preserve">(2011). </w:t>
      </w:r>
      <w:r w:rsidRPr="00617572">
        <w:t xml:space="preserve">The effects of employee empowerment on achievement motivation and the contextual performance of employees. </w:t>
      </w:r>
      <w:r w:rsidRPr="00617572">
        <w:rPr>
          <w:i/>
        </w:rPr>
        <w:t>African Journal of Business Management</w:t>
      </w:r>
      <w:r w:rsidRPr="00617572">
        <w:t>, 5(15),</w:t>
      </w:r>
      <w:r w:rsidRPr="00617572">
        <w:rPr>
          <w:spacing w:val="31"/>
        </w:rPr>
        <w:t xml:space="preserve"> </w:t>
      </w:r>
      <w:r w:rsidRPr="00617572">
        <w:t>6318-6329.</w:t>
      </w:r>
    </w:p>
    <w:p w:rsidR="00E16D0B" w:rsidRPr="00617572" w:rsidRDefault="00E16D0B" w:rsidP="00027C5E">
      <w:pPr>
        <w:ind w:left="567" w:hanging="567"/>
      </w:pPr>
      <w:r w:rsidRPr="00617572">
        <w:t xml:space="preserve">Ulrich, D., Kryscynski, D., Brockbank, </w:t>
      </w:r>
      <w:r w:rsidRPr="00617572">
        <w:rPr>
          <w:spacing w:val="-3"/>
        </w:rPr>
        <w:t xml:space="preserve">W., </w:t>
      </w:r>
      <w:r w:rsidRPr="00617572">
        <w:t xml:space="preserve">&amp; Ulrich, M. (2017). </w:t>
      </w:r>
      <w:r w:rsidRPr="00617572">
        <w:rPr>
          <w:i/>
        </w:rPr>
        <w:t xml:space="preserve">Victory through Organization: Why the War for </w:t>
      </w:r>
      <w:r w:rsidRPr="00617572">
        <w:rPr>
          <w:i/>
          <w:spacing w:val="-4"/>
        </w:rPr>
        <w:t xml:space="preserve">Talent </w:t>
      </w:r>
      <w:r w:rsidRPr="00617572">
        <w:rPr>
          <w:i/>
        </w:rPr>
        <w:t xml:space="preserve">is Failing </w:t>
      </w:r>
      <w:r w:rsidRPr="00617572">
        <w:rPr>
          <w:i/>
          <w:spacing w:val="-3"/>
        </w:rPr>
        <w:t xml:space="preserve">Your </w:t>
      </w:r>
      <w:r w:rsidRPr="00617572">
        <w:rPr>
          <w:i/>
        </w:rPr>
        <w:t xml:space="preserve">Company and What </w:t>
      </w:r>
      <w:r w:rsidRPr="00617572">
        <w:rPr>
          <w:i/>
          <w:spacing w:val="-4"/>
        </w:rPr>
        <w:t xml:space="preserve">You </w:t>
      </w:r>
      <w:r w:rsidRPr="00617572">
        <w:rPr>
          <w:i/>
        </w:rPr>
        <w:t>Can Do about it</w:t>
      </w:r>
      <w:r w:rsidRPr="00617572">
        <w:t>. McGraw-Hill</w:t>
      </w:r>
      <w:r w:rsidRPr="00617572">
        <w:rPr>
          <w:spacing w:val="31"/>
        </w:rPr>
        <w:t xml:space="preserve"> </w:t>
      </w:r>
      <w:r w:rsidRPr="00617572">
        <w:t>Education.</w:t>
      </w:r>
    </w:p>
    <w:p w:rsidR="00E16D0B" w:rsidRPr="00617572" w:rsidRDefault="00E16D0B" w:rsidP="00027C5E">
      <w:pPr>
        <w:ind w:left="567" w:hanging="567"/>
      </w:pPr>
      <w:r w:rsidRPr="00617572">
        <w:lastRenderedPageBreak/>
        <w:t xml:space="preserve">Ulrich, D., </w:t>
      </w:r>
      <w:r w:rsidRPr="00617572">
        <w:rPr>
          <w:spacing w:val="-4"/>
        </w:rPr>
        <w:t xml:space="preserve">Younger, </w:t>
      </w:r>
      <w:r w:rsidRPr="00617572">
        <w:t xml:space="preserve">J, Brockbank, </w:t>
      </w:r>
      <w:r w:rsidRPr="00617572">
        <w:rPr>
          <w:spacing w:val="-3"/>
        </w:rPr>
        <w:t xml:space="preserve">W., </w:t>
      </w:r>
      <w:r w:rsidRPr="00617572">
        <w:t xml:space="preserve">&amp; Ulrich, M. (2012). </w:t>
      </w:r>
      <w:r w:rsidRPr="00617572">
        <w:rPr>
          <w:i/>
        </w:rPr>
        <w:t xml:space="preserve">HR From the Outside </w:t>
      </w:r>
      <w:r w:rsidRPr="00617572">
        <w:t xml:space="preserve">In: </w:t>
      </w:r>
      <w:r w:rsidRPr="00617572">
        <w:rPr>
          <w:i/>
        </w:rPr>
        <w:t>Six Competencies for the Future of Human Resources</w:t>
      </w:r>
      <w:r w:rsidRPr="00617572">
        <w:t>, McGraw-Hill</w:t>
      </w:r>
      <w:r w:rsidRPr="00617572">
        <w:rPr>
          <w:spacing w:val="3"/>
        </w:rPr>
        <w:t xml:space="preserve"> </w:t>
      </w:r>
      <w:r w:rsidRPr="00617572">
        <w:t>Education.</w:t>
      </w:r>
    </w:p>
    <w:p w:rsidR="00E16D0B" w:rsidRPr="00617572" w:rsidRDefault="00E16D0B" w:rsidP="00027C5E">
      <w:pPr>
        <w:ind w:left="567" w:hanging="567"/>
      </w:pPr>
      <w:r w:rsidRPr="00617572">
        <w:t xml:space="preserve">Woo, J. (2014). Digital game-based learning supports student motivation, cognitive success, and performance outcomes. </w:t>
      </w:r>
      <w:r w:rsidRPr="00617572">
        <w:rPr>
          <w:i/>
        </w:rPr>
        <w:t xml:space="preserve">Educational </w:t>
      </w:r>
      <w:r w:rsidRPr="00617572">
        <w:rPr>
          <w:i/>
          <w:spacing w:val="-3"/>
        </w:rPr>
        <w:t xml:space="preserve">Technology </w:t>
      </w:r>
      <w:r w:rsidRPr="00617572">
        <w:rPr>
          <w:i/>
        </w:rPr>
        <w:t>&amp; Society</w:t>
      </w:r>
      <w:r w:rsidRPr="00617572">
        <w:t>, 17,</w:t>
      </w:r>
      <w:r w:rsidRPr="00617572">
        <w:rPr>
          <w:spacing w:val="18"/>
        </w:rPr>
        <w:t xml:space="preserve"> </w:t>
      </w:r>
      <w:r w:rsidRPr="00617572">
        <w:t>291–307.</w:t>
      </w:r>
    </w:p>
    <w:p w:rsidR="00E16D0B" w:rsidRPr="00313838" w:rsidRDefault="00E16D0B" w:rsidP="00027C5E">
      <w:pPr>
        <w:ind w:left="567" w:hanging="567"/>
      </w:pPr>
      <w:r w:rsidRPr="00617572">
        <w:rPr>
          <w:spacing w:val="-3"/>
        </w:rPr>
        <w:t>Yi</w:t>
      </w:r>
      <w:r w:rsidRPr="00617572">
        <w:rPr>
          <w:spacing w:val="12"/>
        </w:rPr>
        <w:t xml:space="preserve"> </w:t>
      </w:r>
      <w:r w:rsidRPr="00617572">
        <w:t>Li,</w:t>
      </w:r>
      <w:r w:rsidRPr="00617572">
        <w:rPr>
          <w:spacing w:val="13"/>
        </w:rPr>
        <w:t xml:space="preserve"> </w:t>
      </w:r>
      <w:r w:rsidRPr="00617572">
        <w:rPr>
          <w:spacing w:val="-9"/>
        </w:rPr>
        <w:t>F.</w:t>
      </w:r>
      <w:r w:rsidRPr="00617572">
        <w:rPr>
          <w:spacing w:val="12"/>
        </w:rPr>
        <w:t xml:space="preserve"> </w:t>
      </w:r>
      <w:r w:rsidRPr="00617572">
        <w:rPr>
          <w:spacing w:val="-5"/>
        </w:rPr>
        <w:t>W.</w:t>
      </w:r>
      <w:r w:rsidRPr="00617572">
        <w:rPr>
          <w:spacing w:val="13"/>
        </w:rPr>
        <w:t xml:space="preserve"> </w:t>
      </w:r>
      <w:r w:rsidRPr="00617572">
        <w:t>S.</w:t>
      </w:r>
      <w:r w:rsidRPr="00617572">
        <w:rPr>
          <w:spacing w:val="13"/>
        </w:rPr>
        <w:t xml:space="preserve"> </w:t>
      </w:r>
      <w:r w:rsidRPr="00617572">
        <w:t>R.</w:t>
      </w:r>
      <w:r w:rsidRPr="00617572">
        <w:rPr>
          <w:spacing w:val="9"/>
        </w:rPr>
        <w:t xml:space="preserve"> </w:t>
      </w:r>
      <w:r w:rsidRPr="00617572">
        <w:rPr>
          <w:spacing w:val="-11"/>
        </w:rPr>
        <w:t>Y.</w:t>
      </w:r>
      <w:r w:rsidRPr="00617572">
        <w:rPr>
          <w:spacing w:val="13"/>
        </w:rPr>
        <w:t xml:space="preserve"> </w:t>
      </w:r>
      <w:r w:rsidRPr="00617572">
        <w:t>Di.</w:t>
      </w:r>
      <w:r w:rsidRPr="00617572">
        <w:rPr>
          <w:spacing w:val="13"/>
        </w:rPr>
        <w:t xml:space="preserve"> </w:t>
      </w:r>
      <w:r w:rsidRPr="00617572">
        <w:t>(2015).</w:t>
      </w:r>
      <w:r w:rsidRPr="00617572">
        <w:rPr>
          <w:spacing w:val="12"/>
        </w:rPr>
        <w:t xml:space="preserve"> </w:t>
      </w:r>
      <w:r w:rsidRPr="00617572">
        <w:t>Locus</w:t>
      </w:r>
      <w:r w:rsidRPr="00617572">
        <w:rPr>
          <w:spacing w:val="13"/>
        </w:rPr>
        <w:t xml:space="preserve"> </w:t>
      </w:r>
      <w:r w:rsidRPr="00617572">
        <w:t>of</w:t>
      </w:r>
      <w:r w:rsidRPr="00617572">
        <w:rPr>
          <w:spacing w:val="13"/>
        </w:rPr>
        <w:t xml:space="preserve"> </w:t>
      </w:r>
      <w:r w:rsidRPr="00617572">
        <w:t>control,</w:t>
      </w:r>
      <w:r w:rsidRPr="00617572">
        <w:rPr>
          <w:spacing w:val="12"/>
        </w:rPr>
        <w:t xml:space="preserve"> </w:t>
      </w:r>
      <w:r w:rsidRPr="00617572">
        <w:t>psychological</w:t>
      </w:r>
      <w:r w:rsidRPr="00617572">
        <w:rPr>
          <w:spacing w:val="13"/>
        </w:rPr>
        <w:t xml:space="preserve"> </w:t>
      </w:r>
      <w:r w:rsidRPr="00617572">
        <w:t>empowerment</w:t>
      </w:r>
      <w:r w:rsidRPr="00617572">
        <w:rPr>
          <w:spacing w:val="13"/>
        </w:rPr>
        <w:t xml:space="preserve"> </w:t>
      </w:r>
      <w:r w:rsidRPr="00617572">
        <w:t>and</w:t>
      </w:r>
      <w:r w:rsidRPr="00617572">
        <w:rPr>
          <w:spacing w:val="12"/>
        </w:rPr>
        <w:t xml:space="preserve"> </w:t>
      </w:r>
      <w:r w:rsidRPr="00617572">
        <w:t>intrinsic</w:t>
      </w:r>
      <w:r w:rsidRPr="00617572">
        <w:rPr>
          <w:spacing w:val="13"/>
        </w:rPr>
        <w:t xml:space="preserve"> </w:t>
      </w:r>
      <w:r w:rsidRPr="00617572">
        <w:t>motivation</w:t>
      </w:r>
      <w:r w:rsidRPr="00617572">
        <w:rPr>
          <w:spacing w:val="12"/>
        </w:rPr>
        <w:t xml:space="preserve"> </w:t>
      </w:r>
      <w:r w:rsidRPr="00617572">
        <w:t>relation</w:t>
      </w:r>
      <w:r w:rsidRPr="00617572">
        <w:rPr>
          <w:spacing w:val="13"/>
        </w:rPr>
        <w:t xml:space="preserve"> </w:t>
      </w:r>
      <w:r w:rsidRPr="00617572">
        <w:t>to</w:t>
      </w:r>
      <w:r w:rsidRPr="00617572">
        <w:rPr>
          <w:spacing w:val="13"/>
        </w:rPr>
        <w:t xml:space="preserve"> </w:t>
      </w:r>
      <w:r w:rsidRPr="00617572">
        <w:t>performance</w:t>
      </w:r>
      <w:r w:rsidRPr="00617572">
        <w:rPr>
          <w:spacing w:val="12"/>
        </w:rPr>
        <w:t xml:space="preserve"> </w:t>
      </w:r>
      <w:r w:rsidRPr="00617572">
        <w:t>Introduction.</w:t>
      </w:r>
      <w:r w:rsidR="00313838">
        <w:t xml:space="preserve"> </w:t>
      </w:r>
      <w:r w:rsidRPr="00313838">
        <w:rPr>
          <w:i/>
        </w:rPr>
        <w:t>Journal of Managerial Psychology</w:t>
      </w:r>
      <w:r w:rsidRPr="00313838">
        <w:t>, 30(2), 133–150.</w:t>
      </w:r>
    </w:p>
    <w:p w:rsidR="00313838" w:rsidRDefault="00E16D0B" w:rsidP="00E01FBD">
      <w:pPr>
        <w:ind w:left="567" w:hanging="567"/>
        <w:rPr>
          <w:spacing w:val="-3"/>
        </w:rPr>
      </w:pPr>
      <w:r w:rsidRPr="00617572">
        <w:rPr>
          <w:spacing w:val="-4"/>
        </w:rPr>
        <w:t xml:space="preserve">Yu, </w:t>
      </w:r>
      <w:r w:rsidRPr="00617572">
        <w:t xml:space="preserve">M. C., &amp; Lee, M. H. (2015). Managers' career development recognition in </w:t>
      </w:r>
      <w:r w:rsidRPr="00617572">
        <w:rPr>
          <w:spacing w:val="-3"/>
        </w:rPr>
        <w:t xml:space="preserve">Taiwanese </w:t>
      </w:r>
      <w:r w:rsidRPr="00617572">
        <w:t xml:space="preserve">companies. </w:t>
      </w:r>
      <w:r w:rsidRPr="00617572">
        <w:rPr>
          <w:i/>
        </w:rPr>
        <w:t>Asia Pacific Management Review</w:t>
      </w:r>
      <w:r w:rsidRPr="00617572">
        <w:t xml:space="preserve">, 20(1), </w:t>
      </w:r>
      <w:r w:rsidRPr="00617572">
        <w:rPr>
          <w:spacing w:val="-3"/>
        </w:rPr>
        <w:t>11-17.</w:t>
      </w:r>
    </w:p>
    <w:p w:rsidR="00E01FBD" w:rsidRPr="00E01FBD" w:rsidRDefault="00E01FBD" w:rsidP="00E01FBD">
      <w:pPr>
        <w:ind w:left="567" w:hanging="567"/>
      </w:pPr>
    </w:p>
    <w:p w:rsidR="00B35F11" w:rsidRPr="00E01FBD" w:rsidRDefault="00E01FBD" w:rsidP="00E01FBD">
      <w:pPr>
        <w:pStyle w:val="Heading2"/>
      </w:pPr>
      <w:bookmarkStart w:id="38" w:name="_Toc59212494"/>
      <w:bookmarkStart w:id="39" w:name="_Toc59218479"/>
      <w:r w:rsidRPr="00E01FBD">
        <w:t>3.3</w:t>
      </w:r>
      <w:r w:rsidR="00B35F11" w:rsidRPr="00E01FBD">
        <w:t xml:space="preserve"> Pelaksanaan Pengabdian Kepada Masyarakat</w:t>
      </w:r>
      <w:bookmarkEnd w:id="38"/>
      <w:bookmarkEnd w:id="39"/>
    </w:p>
    <w:p w:rsidR="00B35F11" w:rsidRDefault="00E01FBD" w:rsidP="00313838">
      <w:pPr>
        <w:rPr>
          <w:rFonts w:cs="Times New Roman"/>
          <w:szCs w:val="24"/>
        </w:rPr>
      </w:pPr>
      <w:r>
        <w:rPr>
          <w:rFonts w:cs="Times New Roman"/>
          <w:szCs w:val="24"/>
        </w:rPr>
        <w:tab/>
      </w:r>
      <w:r w:rsidR="00B35F11" w:rsidRPr="00617572">
        <w:rPr>
          <w:rFonts w:cs="Times New Roman"/>
          <w:szCs w:val="24"/>
        </w:rPr>
        <w:t>Pelaksanaan pengabdian masyarakat yang sudah penulis lakukan selama dalam jabatan lektor kepala anatar lain adalah:</w:t>
      </w:r>
      <w:r w:rsidR="007A40F2" w:rsidRPr="00617572">
        <w:rPr>
          <w:rFonts w:cs="Times New Roman"/>
          <w:szCs w:val="24"/>
        </w:rPr>
        <w:t>memberikan materi (narasumber) pada kegiatan sosial (masyarakat). Beberapa kegiatan pengabdian masyarakat yang kandidat lakukan ditunjukkan tabel berikut: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0"/>
        <w:gridCol w:w="2727"/>
        <w:gridCol w:w="897"/>
        <w:gridCol w:w="1389"/>
        <w:gridCol w:w="2072"/>
      </w:tblGrid>
      <w:tr w:rsidR="007A40F2" w:rsidRPr="00313838" w:rsidTr="00B51B46">
        <w:tc>
          <w:tcPr>
            <w:tcW w:w="280" w:type="pct"/>
          </w:tcPr>
          <w:p w:rsidR="007A40F2" w:rsidRPr="00313838" w:rsidRDefault="007A40F2" w:rsidP="00313838">
            <w:pPr>
              <w:contextualSpacing/>
              <w:jc w:val="center"/>
              <w:rPr>
                <w:rFonts w:cs="Times New Roman"/>
                <w:b/>
                <w:szCs w:val="24"/>
              </w:rPr>
            </w:pPr>
            <w:r w:rsidRPr="00313838">
              <w:rPr>
                <w:rFonts w:cs="Times New Roman"/>
                <w:b/>
                <w:szCs w:val="24"/>
              </w:rPr>
              <w:t>No.</w:t>
            </w:r>
          </w:p>
        </w:tc>
        <w:tc>
          <w:tcPr>
            <w:tcW w:w="2012" w:type="pct"/>
            <w:vAlign w:val="center"/>
          </w:tcPr>
          <w:p w:rsidR="007A40F2" w:rsidRPr="00313838" w:rsidRDefault="007A40F2" w:rsidP="00313838">
            <w:pPr>
              <w:contextualSpacing/>
              <w:jc w:val="center"/>
              <w:rPr>
                <w:rFonts w:cs="Times New Roman"/>
                <w:b/>
                <w:szCs w:val="24"/>
              </w:rPr>
            </w:pPr>
            <w:r w:rsidRPr="00313838">
              <w:rPr>
                <w:rFonts w:cs="Times New Roman"/>
                <w:b/>
                <w:szCs w:val="24"/>
              </w:rPr>
              <w:t>Judul Makalah Dalam Pengabdian</w:t>
            </w:r>
          </w:p>
        </w:tc>
        <w:tc>
          <w:tcPr>
            <w:tcW w:w="441" w:type="pct"/>
          </w:tcPr>
          <w:p w:rsidR="007A40F2" w:rsidRPr="00313838" w:rsidRDefault="007A40F2" w:rsidP="00313838">
            <w:pPr>
              <w:contextualSpacing/>
              <w:jc w:val="center"/>
              <w:rPr>
                <w:rFonts w:cs="Times New Roman"/>
                <w:b/>
                <w:szCs w:val="24"/>
              </w:rPr>
            </w:pPr>
            <w:r w:rsidRPr="00313838">
              <w:rPr>
                <w:rFonts w:cs="Times New Roman"/>
                <w:b/>
                <w:szCs w:val="24"/>
              </w:rPr>
              <w:t>Tahun</w:t>
            </w:r>
          </w:p>
        </w:tc>
        <w:tc>
          <w:tcPr>
            <w:tcW w:w="683" w:type="pct"/>
          </w:tcPr>
          <w:p w:rsidR="007A40F2" w:rsidRPr="00313838" w:rsidRDefault="007A40F2" w:rsidP="00313838">
            <w:pPr>
              <w:contextualSpacing/>
              <w:jc w:val="center"/>
              <w:rPr>
                <w:rFonts w:cs="Times New Roman"/>
                <w:b/>
                <w:szCs w:val="24"/>
              </w:rPr>
            </w:pPr>
            <w:r w:rsidRPr="00313838">
              <w:rPr>
                <w:rFonts w:cs="Times New Roman"/>
                <w:b/>
                <w:szCs w:val="24"/>
              </w:rPr>
              <w:t>Status</w:t>
            </w:r>
          </w:p>
        </w:tc>
        <w:tc>
          <w:tcPr>
            <w:tcW w:w="1584" w:type="pct"/>
            <w:vAlign w:val="center"/>
          </w:tcPr>
          <w:p w:rsidR="007A40F2" w:rsidRPr="00313838" w:rsidRDefault="007A40F2" w:rsidP="00313838">
            <w:pPr>
              <w:contextualSpacing/>
              <w:jc w:val="center"/>
              <w:rPr>
                <w:rFonts w:cs="Times New Roman"/>
                <w:b/>
                <w:szCs w:val="24"/>
              </w:rPr>
            </w:pPr>
            <w:r w:rsidRPr="00313838">
              <w:rPr>
                <w:rFonts w:cs="Times New Roman"/>
                <w:b/>
                <w:szCs w:val="24"/>
              </w:rPr>
              <w:t>Tempat Kegiatan</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1</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lang w:val="sv-SE"/>
              </w:rPr>
              <w:t>Peran Alumni dan Dosen Dalam Meningkatkan Kualitas Edukasi Sekolah Tinggi Ilmu Manajemen Meulaboh</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2012</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Pemateri</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STIM Meulaboh</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2</w:t>
            </w:r>
          </w:p>
        </w:tc>
        <w:tc>
          <w:tcPr>
            <w:tcW w:w="2012" w:type="pct"/>
            <w:vAlign w:val="center"/>
          </w:tcPr>
          <w:p w:rsidR="007A40F2" w:rsidRPr="00313838" w:rsidRDefault="007A40F2" w:rsidP="00313838">
            <w:pPr>
              <w:tabs>
                <w:tab w:val="left" w:pos="7750"/>
              </w:tabs>
              <w:rPr>
                <w:rFonts w:cs="Times New Roman"/>
                <w:szCs w:val="24"/>
                <w:lang w:val="sv-SE"/>
              </w:rPr>
            </w:pPr>
            <w:r w:rsidRPr="00313838">
              <w:rPr>
                <w:rFonts w:cs="Times New Roman"/>
                <w:szCs w:val="24"/>
                <w:lang w:val="sv-SE"/>
              </w:rPr>
              <w:t xml:space="preserve">Strategi Penerapan KKNI di Universitas Malikussaleh Lhok </w:t>
            </w:r>
            <w:r w:rsidRPr="00313838">
              <w:rPr>
                <w:rFonts w:cs="Times New Roman"/>
                <w:szCs w:val="24"/>
                <w:lang w:val="sv-SE"/>
              </w:rPr>
              <w:lastRenderedPageBreak/>
              <w:t>Seumawe</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lastRenderedPageBreak/>
              <w:t>2013</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Pemateri</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Unicersitas Malikussaleh, Lhok Seumawe</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lastRenderedPageBreak/>
              <w:t>3</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lang w:val="sv-SE"/>
              </w:rPr>
              <w:t>Tuntutan Perubahan Paradigma Manajemen dan Organisasi di Fakultas Ekonomi Universitas Malikussaleh</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2014</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Presenter</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FEB Unimal, Lhok Seumawe</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4</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rPr>
              <w:t xml:space="preserve"> Peran anggota KADIN Dalam Mendorong Pertumbuhan Ekonomi Daerah </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2015</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Pemateri</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KADIN ACEH, Banda Aceh</w:t>
            </w:r>
          </w:p>
        </w:tc>
      </w:tr>
      <w:tr w:rsidR="007A40F2" w:rsidRPr="00313838" w:rsidTr="00B51B46">
        <w:trPr>
          <w:trHeight w:val="768"/>
        </w:trPr>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5</w:t>
            </w:r>
          </w:p>
        </w:tc>
        <w:tc>
          <w:tcPr>
            <w:tcW w:w="2012" w:type="pct"/>
            <w:vAlign w:val="center"/>
          </w:tcPr>
          <w:p w:rsidR="007A40F2" w:rsidRPr="00313838" w:rsidRDefault="007A40F2" w:rsidP="00313838">
            <w:pPr>
              <w:ind w:left="-144"/>
              <w:jc w:val="center"/>
              <w:rPr>
                <w:rFonts w:cs="Times New Roman"/>
                <w:szCs w:val="24"/>
              </w:rPr>
            </w:pPr>
            <w:r w:rsidRPr="00313838">
              <w:rPr>
                <w:rFonts w:cs="Times New Roman"/>
                <w:szCs w:val="24"/>
              </w:rPr>
              <w:t>Pendidikan Kewarganegaraan Bagi Generasi Muda Dalam Menghadapi Masyarakat Ekonomi Asean 2015</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2015</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Pemateri</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Banda Aceh</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6</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rPr>
              <w:t xml:space="preserve"> Kontribusi Pemuda dalam Mengawal Kebijakan Pembangunan Daerah  </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2016</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Pemateri</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Banda Aceh</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7</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lang w:val="sv-SE"/>
              </w:rPr>
              <w:t>Pengembangan Sektor Ketenagalistrikan Untuk Mendorong Investasi dan Pertumbuhan Ekonomi Aceh</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2018</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Narasumber</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Kantor Wilayah PLN Aceh</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8</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rPr>
              <w:t xml:space="preserve"> Peran Generasi Muda dalam Pembangunan</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2018</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Pemateri</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Kota Meureudu</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9</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lang w:val="sv-SE"/>
              </w:rPr>
              <w:t xml:space="preserve">Orientasi Pelaksanaan Kegiatan Penyusunan </w:t>
            </w:r>
            <w:r w:rsidRPr="00313838">
              <w:rPr>
                <w:rFonts w:cs="Times New Roman"/>
                <w:szCs w:val="24"/>
                <w:lang w:val="sv-SE"/>
              </w:rPr>
              <w:lastRenderedPageBreak/>
              <w:t>Rencana Pembanguan Jangka Menengah (RPJM) Kabupaten Pidie Jaya Tahun 2019-2024</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lastRenderedPageBreak/>
              <w:t>2019</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Narasumber</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Meureudu</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lastRenderedPageBreak/>
              <w:t>10</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rPr>
              <w:t>Peluang dan tantangan Ekonomi Masyarakat di Masa Covid 19</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2020</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Narasumber</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Programa 1 RRI Banda Aceh . Daring</w:t>
            </w:r>
          </w:p>
        </w:tc>
      </w:tr>
      <w:tr w:rsidR="007A40F2" w:rsidRPr="00313838" w:rsidTr="00B51B46">
        <w:tc>
          <w:tcPr>
            <w:tcW w:w="280" w:type="pct"/>
            <w:vAlign w:val="center"/>
          </w:tcPr>
          <w:p w:rsidR="007A40F2" w:rsidRPr="00313838" w:rsidRDefault="007A40F2" w:rsidP="00313838">
            <w:pPr>
              <w:contextualSpacing/>
              <w:jc w:val="center"/>
              <w:rPr>
                <w:rFonts w:cs="Times New Roman"/>
                <w:szCs w:val="24"/>
              </w:rPr>
            </w:pPr>
            <w:r w:rsidRPr="00313838">
              <w:rPr>
                <w:rFonts w:cs="Times New Roman"/>
                <w:szCs w:val="24"/>
              </w:rPr>
              <w:t>11</w:t>
            </w:r>
          </w:p>
        </w:tc>
        <w:tc>
          <w:tcPr>
            <w:tcW w:w="2012" w:type="pct"/>
            <w:vAlign w:val="center"/>
          </w:tcPr>
          <w:p w:rsidR="007A40F2" w:rsidRPr="00313838" w:rsidRDefault="007A40F2" w:rsidP="00313838">
            <w:pPr>
              <w:contextualSpacing/>
              <w:rPr>
                <w:rFonts w:cs="Times New Roman"/>
                <w:szCs w:val="24"/>
              </w:rPr>
            </w:pPr>
            <w:r w:rsidRPr="00313838">
              <w:rPr>
                <w:rFonts w:cs="Times New Roman"/>
                <w:szCs w:val="24"/>
              </w:rPr>
              <w:t>Be Next Generation leader, Will You</w:t>
            </w:r>
          </w:p>
        </w:tc>
        <w:tc>
          <w:tcPr>
            <w:tcW w:w="441" w:type="pct"/>
            <w:vAlign w:val="center"/>
          </w:tcPr>
          <w:p w:rsidR="007A40F2" w:rsidRPr="00313838" w:rsidRDefault="007A40F2" w:rsidP="00313838">
            <w:pPr>
              <w:contextualSpacing/>
              <w:jc w:val="center"/>
              <w:rPr>
                <w:rFonts w:cs="Times New Roman"/>
                <w:szCs w:val="24"/>
              </w:rPr>
            </w:pPr>
            <w:r w:rsidRPr="00313838">
              <w:rPr>
                <w:rFonts w:cs="Times New Roman"/>
                <w:szCs w:val="24"/>
              </w:rPr>
              <w:t>2020</w:t>
            </w:r>
          </w:p>
        </w:tc>
        <w:tc>
          <w:tcPr>
            <w:tcW w:w="683" w:type="pct"/>
            <w:vAlign w:val="center"/>
          </w:tcPr>
          <w:p w:rsidR="007A40F2" w:rsidRPr="00313838" w:rsidRDefault="007A40F2" w:rsidP="00313838">
            <w:pPr>
              <w:contextualSpacing/>
              <w:jc w:val="center"/>
              <w:rPr>
                <w:rFonts w:cs="Times New Roman"/>
                <w:szCs w:val="24"/>
              </w:rPr>
            </w:pPr>
            <w:r w:rsidRPr="00313838">
              <w:rPr>
                <w:rFonts w:cs="Times New Roman"/>
                <w:szCs w:val="24"/>
              </w:rPr>
              <w:t>Pemateri</w:t>
            </w:r>
          </w:p>
        </w:tc>
        <w:tc>
          <w:tcPr>
            <w:tcW w:w="1584" w:type="pct"/>
            <w:vAlign w:val="center"/>
          </w:tcPr>
          <w:p w:rsidR="007A40F2" w:rsidRPr="00313838" w:rsidRDefault="007A40F2" w:rsidP="00313838">
            <w:pPr>
              <w:contextualSpacing/>
              <w:jc w:val="center"/>
              <w:rPr>
                <w:rFonts w:cs="Times New Roman"/>
                <w:szCs w:val="24"/>
              </w:rPr>
            </w:pPr>
            <w:r w:rsidRPr="00313838">
              <w:rPr>
                <w:rFonts w:cs="Times New Roman"/>
                <w:szCs w:val="24"/>
              </w:rPr>
              <w:t xml:space="preserve">HMM FEB Unsyiah. Webinar </w:t>
            </w:r>
          </w:p>
        </w:tc>
      </w:tr>
    </w:tbl>
    <w:p w:rsidR="00B51B46" w:rsidRDefault="00B51B46" w:rsidP="00EA322F">
      <w:pPr>
        <w:rPr>
          <w:rFonts w:cs="Times New Roman"/>
          <w:szCs w:val="24"/>
        </w:rPr>
      </w:pPr>
    </w:p>
    <w:p w:rsidR="00831F66" w:rsidRPr="00617572" w:rsidRDefault="00831F66" w:rsidP="00B51B46">
      <w:pPr>
        <w:rPr>
          <w:rFonts w:cs="Times New Roman"/>
          <w:szCs w:val="24"/>
        </w:rPr>
      </w:pPr>
      <w:r w:rsidRPr="00617572">
        <w:rPr>
          <w:rFonts w:cs="Times New Roman"/>
          <w:szCs w:val="24"/>
        </w:rPr>
        <w:t>Selain itu</w:t>
      </w:r>
      <w:r w:rsidR="0002442D" w:rsidRPr="00617572">
        <w:rPr>
          <w:rFonts w:cs="Times New Roman"/>
          <w:szCs w:val="24"/>
        </w:rPr>
        <w:t xml:space="preserve"> </w:t>
      </w:r>
      <w:r w:rsidRPr="00617572">
        <w:rPr>
          <w:rFonts w:cs="Times New Roman"/>
          <w:szCs w:val="24"/>
        </w:rPr>
        <w:t>kandidat juga melakukan yang ada manfaatnya kepada masyarakat antara lain adalah:</w:t>
      </w:r>
    </w:p>
    <w:p w:rsidR="00831F66" w:rsidRPr="00617572" w:rsidRDefault="00831F66" w:rsidP="00B51B46">
      <w:pPr>
        <w:rPr>
          <w:rFonts w:cs="Times New Roman"/>
          <w:szCs w:val="24"/>
          <w:lang w:val="sv-SE"/>
        </w:rPr>
      </w:pPr>
      <w:r w:rsidRPr="00617572">
        <w:rPr>
          <w:rFonts w:cs="Times New Roman"/>
          <w:szCs w:val="24"/>
        </w:rPr>
        <w:t xml:space="preserve">1. Menjadi </w:t>
      </w:r>
      <w:r w:rsidRPr="00617572">
        <w:rPr>
          <w:rFonts w:cs="Times New Roman"/>
          <w:szCs w:val="24"/>
          <w:lang w:val="sv-SE"/>
        </w:rPr>
        <w:t>Anggota Panitia Seleksi Jabatan Pimpinan Tinggi Pratama Di Lingkugan Pemerintah Kabupaten Pidie, Tahun 2020</w:t>
      </w:r>
    </w:p>
    <w:p w:rsidR="00CA2FD3" w:rsidRPr="00617572" w:rsidRDefault="00CA2FD3" w:rsidP="00B51B46">
      <w:pPr>
        <w:rPr>
          <w:rFonts w:cs="Times New Roman"/>
          <w:szCs w:val="24"/>
          <w:lang w:val="sv-SE"/>
        </w:rPr>
      </w:pPr>
      <w:r w:rsidRPr="00617572">
        <w:rPr>
          <w:rFonts w:cs="Times New Roman"/>
          <w:szCs w:val="24"/>
          <w:lang w:val="sv-SE"/>
        </w:rPr>
        <w:t xml:space="preserve">2, Wakil ketua tim pendukung pembangunan sektor Blang </w:t>
      </w:r>
      <w:r w:rsidR="00587DDA" w:rsidRPr="00617572">
        <w:rPr>
          <w:rFonts w:cs="Times New Roman"/>
          <w:szCs w:val="24"/>
          <w:lang w:val="sv-SE"/>
        </w:rPr>
        <w:t>di Kabupaten Pidie Jaya, tahun 2020</w:t>
      </w:r>
    </w:p>
    <w:p w:rsidR="00CA2FD3" w:rsidRPr="00617572" w:rsidRDefault="00587DDA" w:rsidP="00B51B46">
      <w:pPr>
        <w:rPr>
          <w:rFonts w:cs="Times New Roman"/>
          <w:szCs w:val="24"/>
          <w:lang w:val="sv-SE"/>
        </w:rPr>
      </w:pPr>
      <w:r w:rsidRPr="00617572">
        <w:rPr>
          <w:rFonts w:cs="Times New Roman"/>
          <w:szCs w:val="24"/>
          <w:lang w:val="sv-SE"/>
        </w:rPr>
        <w:t>3</w:t>
      </w:r>
      <w:r w:rsidR="00CA2FD3" w:rsidRPr="00617572">
        <w:rPr>
          <w:rFonts w:cs="Times New Roman"/>
          <w:szCs w:val="24"/>
          <w:lang w:val="sv-SE"/>
        </w:rPr>
        <w:t>. Menjadi wakil ketua tim teknis Sistem Informasi Gampong di Lingkungan Pemerintah Kabupaten Pidie tahun 2020</w:t>
      </w:r>
    </w:p>
    <w:p w:rsidR="00831F66" w:rsidRPr="00617572" w:rsidRDefault="00587DDA" w:rsidP="00B51B46">
      <w:pPr>
        <w:rPr>
          <w:rFonts w:cs="Times New Roman"/>
          <w:szCs w:val="24"/>
          <w:lang w:val="sv-SE"/>
        </w:rPr>
      </w:pPr>
      <w:r w:rsidRPr="00617572">
        <w:rPr>
          <w:rFonts w:cs="Times New Roman"/>
          <w:szCs w:val="24"/>
          <w:lang w:val="sv-SE"/>
        </w:rPr>
        <w:t>4</w:t>
      </w:r>
      <w:r w:rsidR="00CA2FD3" w:rsidRPr="00617572">
        <w:rPr>
          <w:rFonts w:cs="Times New Roman"/>
          <w:szCs w:val="24"/>
          <w:lang w:val="sv-SE"/>
        </w:rPr>
        <w:t>. Menjadi Panitia Seleksi Terbuka Pengisian Jabatan Pimpinan Tinggi Pratama Di Lingkungan Pemerintah Kabupaten Pidie Tahun Anggaran 2020</w:t>
      </w:r>
    </w:p>
    <w:p w:rsidR="00831F66" w:rsidRPr="00617572" w:rsidRDefault="00587DDA" w:rsidP="00B51B46">
      <w:pPr>
        <w:rPr>
          <w:rFonts w:cs="Times New Roman"/>
          <w:szCs w:val="24"/>
          <w:lang w:val="sv-SE"/>
        </w:rPr>
      </w:pPr>
      <w:r w:rsidRPr="00617572">
        <w:rPr>
          <w:rFonts w:cs="Times New Roman"/>
          <w:szCs w:val="24"/>
          <w:lang w:val="sv-SE"/>
        </w:rPr>
        <w:t>5</w:t>
      </w:r>
      <w:r w:rsidR="00CA2FD3" w:rsidRPr="00617572">
        <w:rPr>
          <w:rFonts w:cs="Times New Roman"/>
          <w:szCs w:val="24"/>
          <w:lang w:val="sv-SE"/>
        </w:rPr>
        <w:t>. Menjadi a</w:t>
      </w:r>
      <w:r w:rsidR="00831F66" w:rsidRPr="00617572">
        <w:rPr>
          <w:rFonts w:cs="Times New Roman"/>
          <w:szCs w:val="24"/>
          <w:lang w:val="sv-SE"/>
        </w:rPr>
        <w:t>nggota Kelompok Kerja (Pokja) Ahli Dewan Ketahanan Pangan Kabupaten Pidie, Tahun Angggaran 2020</w:t>
      </w:r>
    </w:p>
    <w:p w:rsidR="00CA2FD3" w:rsidRPr="00617572" w:rsidRDefault="00587DDA" w:rsidP="00B51B46">
      <w:pPr>
        <w:rPr>
          <w:rFonts w:cs="Times New Roman"/>
          <w:szCs w:val="24"/>
          <w:lang w:val="sv-SE"/>
        </w:rPr>
      </w:pPr>
      <w:r w:rsidRPr="00617572">
        <w:rPr>
          <w:rFonts w:cs="Times New Roman"/>
          <w:szCs w:val="24"/>
          <w:lang w:val="sv-SE"/>
        </w:rPr>
        <w:t>6</w:t>
      </w:r>
      <w:r w:rsidR="00CA2FD3" w:rsidRPr="00617572">
        <w:rPr>
          <w:rFonts w:cs="Times New Roman"/>
          <w:szCs w:val="24"/>
          <w:lang w:val="sv-SE"/>
        </w:rPr>
        <w:t xml:space="preserve">. Menjadi </w:t>
      </w:r>
      <w:r w:rsidR="00831F66" w:rsidRPr="00617572">
        <w:rPr>
          <w:rFonts w:cs="Times New Roman"/>
          <w:szCs w:val="24"/>
          <w:lang w:val="sv-SE"/>
        </w:rPr>
        <w:t xml:space="preserve">Pemateri tetap Manajemen dan Bisnis dalam Perspektif Islam Pada ceramah shubuh Masjid AlWustha Kota banda Aceh, </w:t>
      </w:r>
      <w:r w:rsidR="00CA2FD3" w:rsidRPr="00617572">
        <w:rPr>
          <w:rFonts w:cs="Times New Roman"/>
          <w:szCs w:val="24"/>
          <w:lang w:val="sv-SE"/>
        </w:rPr>
        <w:t xml:space="preserve">sejak tahun 2014 hingga saat ini </w:t>
      </w:r>
    </w:p>
    <w:p w:rsidR="00831F66" w:rsidRPr="00617572" w:rsidRDefault="00587DDA" w:rsidP="00B51B46">
      <w:pPr>
        <w:rPr>
          <w:rFonts w:cs="Times New Roman"/>
          <w:szCs w:val="24"/>
          <w:lang w:val="sv-SE"/>
        </w:rPr>
      </w:pPr>
      <w:r w:rsidRPr="00617572">
        <w:rPr>
          <w:rFonts w:cs="Times New Roman"/>
          <w:szCs w:val="24"/>
          <w:lang w:val="sv-SE"/>
        </w:rPr>
        <w:t>7</w:t>
      </w:r>
      <w:r w:rsidR="00CA2FD3" w:rsidRPr="00617572">
        <w:rPr>
          <w:rFonts w:cs="Times New Roman"/>
          <w:szCs w:val="24"/>
          <w:lang w:val="sv-SE"/>
        </w:rPr>
        <w:t>. Menjadi n</w:t>
      </w:r>
      <w:r w:rsidR="00831F66" w:rsidRPr="00617572">
        <w:rPr>
          <w:rFonts w:cs="Times New Roman"/>
          <w:szCs w:val="24"/>
          <w:lang w:val="sv-SE"/>
        </w:rPr>
        <w:t xml:space="preserve">arasumber Bimbingan Teknis Penyusunan RENJA SKPK  </w:t>
      </w:r>
      <w:r w:rsidRPr="00617572">
        <w:rPr>
          <w:rFonts w:cs="Times New Roman"/>
          <w:szCs w:val="24"/>
          <w:lang w:val="sv-SE"/>
        </w:rPr>
        <w:t xml:space="preserve">Kabupaten Pidie </w:t>
      </w:r>
      <w:r w:rsidR="00831F66" w:rsidRPr="00617572">
        <w:rPr>
          <w:rFonts w:cs="Times New Roman"/>
          <w:szCs w:val="24"/>
          <w:lang w:val="sv-SE"/>
        </w:rPr>
        <w:t>Tahun Anggaran 2020</w:t>
      </w:r>
    </w:p>
    <w:p w:rsidR="00587DDA" w:rsidRPr="00617572" w:rsidRDefault="00587DDA" w:rsidP="00B51B46">
      <w:pPr>
        <w:rPr>
          <w:rFonts w:cs="Times New Roman"/>
          <w:szCs w:val="24"/>
          <w:lang w:val="sv-SE"/>
        </w:rPr>
      </w:pPr>
      <w:r w:rsidRPr="00617572">
        <w:rPr>
          <w:rFonts w:cs="Times New Roman"/>
          <w:szCs w:val="24"/>
          <w:lang w:val="sv-SE"/>
        </w:rPr>
        <w:lastRenderedPageBreak/>
        <w:t xml:space="preserve">8. Menjadi Ketua tim ahli uji Kelayakan dan Kepatutan Direksi Perusahaan Daerah Air Minum (PDAM) Tirta Krueng Meureudu Kabupaten Pidie Jaya, tahun anggaran 2020 </w:t>
      </w:r>
    </w:p>
    <w:p w:rsidR="00831F66" w:rsidRPr="00617572" w:rsidRDefault="00587DDA" w:rsidP="00B51B46">
      <w:pPr>
        <w:rPr>
          <w:rFonts w:cs="Times New Roman"/>
          <w:szCs w:val="24"/>
          <w:lang w:val="sv-SE"/>
        </w:rPr>
      </w:pPr>
      <w:r w:rsidRPr="00617572">
        <w:rPr>
          <w:rFonts w:cs="Times New Roman"/>
          <w:szCs w:val="24"/>
          <w:lang w:val="sv-SE"/>
        </w:rPr>
        <w:t>9</w:t>
      </w:r>
      <w:r w:rsidR="00CA2FD3" w:rsidRPr="00617572">
        <w:rPr>
          <w:rFonts w:cs="Times New Roman"/>
          <w:szCs w:val="24"/>
          <w:lang w:val="sv-SE"/>
        </w:rPr>
        <w:t xml:space="preserve">. Menjadi </w:t>
      </w:r>
      <w:r w:rsidR="00831F66" w:rsidRPr="00617572">
        <w:rPr>
          <w:rFonts w:cs="Times New Roman"/>
          <w:szCs w:val="24"/>
          <w:lang w:val="sv-SE"/>
        </w:rPr>
        <w:t>Fasilitator Pelatihan Fungsional Penjenjangan Perencana (FPP)  Pertama Angkatan XXIII Tahun 2019. Kerjasama Universitas Syiah Kuala dan Pusat Pembinaan, Pendidikan dan pelatihan Perencana Badan Perencanaan Pembangunan Republik Indonesia dengan mata Diklat Identifikasi Permasalahan dan Kebutuhan.</w:t>
      </w:r>
    </w:p>
    <w:p w:rsidR="00831F66" w:rsidRPr="00617572" w:rsidRDefault="00587DDA" w:rsidP="00B51B46">
      <w:pPr>
        <w:rPr>
          <w:rFonts w:cs="Times New Roman"/>
          <w:szCs w:val="24"/>
          <w:lang w:val="sv-SE"/>
        </w:rPr>
      </w:pPr>
      <w:r w:rsidRPr="00617572">
        <w:rPr>
          <w:rFonts w:cs="Times New Roman"/>
          <w:szCs w:val="24"/>
          <w:lang w:val="sv-SE"/>
        </w:rPr>
        <w:t>10</w:t>
      </w:r>
      <w:r w:rsidR="00CA2FD3" w:rsidRPr="00617572">
        <w:rPr>
          <w:rFonts w:cs="Times New Roman"/>
          <w:szCs w:val="24"/>
          <w:lang w:val="sv-SE"/>
        </w:rPr>
        <w:t xml:space="preserve">. Menjadi </w:t>
      </w:r>
      <w:r w:rsidR="00831F66" w:rsidRPr="00617572">
        <w:rPr>
          <w:rFonts w:cs="Times New Roman"/>
          <w:szCs w:val="24"/>
          <w:lang w:val="sv-SE"/>
        </w:rPr>
        <w:t>Narasumber Pada Orientasi dan Pengarahan dalam rangka Penyusunan Rencana Pembanguan Jangka Menengah (RPJM) Kabupaten Pidie Jaya Tahun 2019-2024</w:t>
      </w:r>
    </w:p>
    <w:p w:rsidR="00831F66" w:rsidRPr="00617572" w:rsidRDefault="00587DDA" w:rsidP="00B51B46">
      <w:pPr>
        <w:rPr>
          <w:rFonts w:cs="Times New Roman"/>
          <w:szCs w:val="24"/>
          <w:lang w:val="sv-SE"/>
        </w:rPr>
      </w:pPr>
      <w:r w:rsidRPr="00617572">
        <w:rPr>
          <w:rFonts w:cs="Times New Roman"/>
          <w:szCs w:val="24"/>
          <w:lang w:val="sv-SE"/>
        </w:rPr>
        <w:t>11</w:t>
      </w:r>
      <w:r w:rsidR="00CA2FD3" w:rsidRPr="00617572">
        <w:rPr>
          <w:rFonts w:cs="Times New Roman"/>
          <w:szCs w:val="24"/>
          <w:lang w:val="sv-SE"/>
        </w:rPr>
        <w:t xml:space="preserve">. </w:t>
      </w:r>
      <w:r w:rsidRPr="00617572">
        <w:rPr>
          <w:rFonts w:cs="Times New Roman"/>
          <w:szCs w:val="24"/>
          <w:lang w:val="sv-SE"/>
        </w:rPr>
        <w:t xml:space="preserve">Menjadi anggota </w:t>
      </w:r>
      <w:r w:rsidR="00831F66" w:rsidRPr="00617572">
        <w:rPr>
          <w:rFonts w:cs="Times New Roman"/>
          <w:szCs w:val="24"/>
          <w:lang w:val="sv-SE"/>
        </w:rPr>
        <w:t>Panitia Seleksi Terbuka Pengisian Jabatan Pimpinan Tinggi Pratama Di Lingkungan Pemerintah Kabupaten Pidie Jaya Tahun Anggaran 2019</w:t>
      </w:r>
    </w:p>
    <w:p w:rsidR="00831F66" w:rsidRPr="00617572" w:rsidRDefault="00587DDA" w:rsidP="00B51B46">
      <w:pPr>
        <w:rPr>
          <w:rFonts w:cs="Times New Roman"/>
          <w:szCs w:val="24"/>
          <w:lang w:val="sv-SE"/>
        </w:rPr>
      </w:pPr>
      <w:r w:rsidRPr="00617572">
        <w:rPr>
          <w:rFonts w:cs="Times New Roman"/>
          <w:szCs w:val="24"/>
          <w:lang w:val="sv-SE"/>
        </w:rPr>
        <w:t xml:space="preserve">12. Menjadi </w:t>
      </w:r>
      <w:r w:rsidR="00831F66" w:rsidRPr="00617572">
        <w:rPr>
          <w:rFonts w:cs="Times New Roman"/>
          <w:szCs w:val="24"/>
          <w:lang w:val="sv-SE"/>
        </w:rPr>
        <w:t>Anggota Tim Bupati Untuk Percepatan Pelaksanaan Pembangunan Daerah Kabupaten Pidie Tahun Angaran 2019</w:t>
      </w:r>
    </w:p>
    <w:p w:rsidR="00831F66" w:rsidRPr="00617572" w:rsidRDefault="00587DDA" w:rsidP="00B51B46">
      <w:pPr>
        <w:rPr>
          <w:rFonts w:cs="Times New Roman"/>
          <w:szCs w:val="24"/>
          <w:lang w:val="sv-SE"/>
        </w:rPr>
      </w:pPr>
      <w:r w:rsidRPr="00617572">
        <w:rPr>
          <w:rFonts w:cs="Times New Roman"/>
          <w:szCs w:val="24"/>
          <w:lang w:val="sv-SE"/>
        </w:rPr>
        <w:t xml:space="preserve">13. Menjadi Narasumber Pada </w:t>
      </w:r>
      <w:r w:rsidR="00831F66" w:rsidRPr="00617572">
        <w:rPr>
          <w:rFonts w:cs="Times New Roman"/>
          <w:szCs w:val="24"/>
          <w:lang w:val="sv-SE"/>
        </w:rPr>
        <w:t>Orientasi Pelaksanaan Kiegiatan Penyusunan Rencana Pembanguan Jangka Menengah (RPJM) Kabupaten Pidie Jaya Tahun 2019-2024</w:t>
      </w:r>
    </w:p>
    <w:p w:rsidR="00831F66" w:rsidRPr="00617572" w:rsidRDefault="00587DDA" w:rsidP="00B51B46">
      <w:pPr>
        <w:rPr>
          <w:rFonts w:cs="Times New Roman"/>
          <w:szCs w:val="24"/>
          <w:lang w:val="sv-SE"/>
        </w:rPr>
      </w:pPr>
      <w:r w:rsidRPr="00617572">
        <w:rPr>
          <w:rFonts w:cs="Times New Roman"/>
          <w:szCs w:val="24"/>
          <w:lang w:val="sv-SE"/>
        </w:rPr>
        <w:t xml:space="preserve">14. Menjadi </w:t>
      </w:r>
      <w:r w:rsidR="00831F66" w:rsidRPr="00617572">
        <w:rPr>
          <w:rFonts w:cs="Times New Roman"/>
          <w:szCs w:val="24"/>
          <w:lang w:val="sv-SE"/>
        </w:rPr>
        <w:t>Narasumber Pa</w:t>
      </w:r>
      <w:r w:rsidRPr="00617572">
        <w:rPr>
          <w:rFonts w:cs="Times New Roman"/>
          <w:szCs w:val="24"/>
          <w:lang w:val="sv-SE"/>
        </w:rPr>
        <w:t xml:space="preserve">da </w:t>
      </w:r>
      <w:r w:rsidR="00831F66" w:rsidRPr="00617572">
        <w:rPr>
          <w:rFonts w:cs="Times New Roman"/>
          <w:szCs w:val="24"/>
          <w:lang w:val="sv-SE"/>
        </w:rPr>
        <w:t>Pengarahan Analisis Kondisi Sektoral dan Perumsana Isu Strategis Daerah Dalam Rangka Penyusunan Rencana Pembanguan Jangka Menengah (RPJM) Kabupaten Pidie Jaya Tahun 2019-2024</w:t>
      </w:r>
    </w:p>
    <w:p w:rsidR="00831F66" w:rsidRPr="00617572" w:rsidRDefault="00587DDA" w:rsidP="00B51B46">
      <w:pPr>
        <w:rPr>
          <w:rFonts w:cs="Times New Roman"/>
          <w:szCs w:val="24"/>
          <w:lang w:val="sv-SE"/>
        </w:rPr>
      </w:pPr>
      <w:r w:rsidRPr="00617572">
        <w:rPr>
          <w:rFonts w:cs="Times New Roman"/>
          <w:szCs w:val="24"/>
          <w:lang w:val="sv-SE"/>
        </w:rPr>
        <w:t xml:space="preserve">15. Menjadi </w:t>
      </w:r>
      <w:r w:rsidR="00831F66" w:rsidRPr="00617572">
        <w:rPr>
          <w:rFonts w:cs="Times New Roman"/>
          <w:szCs w:val="24"/>
          <w:lang w:val="sv-SE"/>
        </w:rPr>
        <w:t>Anggota Panitia Seleksi Jabatan Pimpinan Tinggi Pratama di Lingkungan Pemerintah Kabupaten Pidie Tahun 2019</w:t>
      </w:r>
    </w:p>
    <w:p w:rsidR="00831F66" w:rsidRPr="00617572" w:rsidRDefault="00587DDA" w:rsidP="00B51B46">
      <w:pPr>
        <w:rPr>
          <w:rFonts w:cs="Times New Roman"/>
          <w:szCs w:val="24"/>
          <w:lang w:val="sv-SE"/>
        </w:rPr>
      </w:pPr>
      <w:r w:rsidRPr="00617572">
        <w:rPr>
          <w:rFonts w:cs="Times New Roman"/>
          <w:szCs w:val="24"/>
          <w:lang w:val="sv-SE"/>
        </w:rPr>
        <w:t xml:space="preserve">16. Menjadi </w:t>
      </w:r>
      <w:r w:rsidR="00831F66" w:rsidRPr="00617572">
        <w:rPr>
          <w:rFonts w:cs="Times New Roman"/>
          <w:szCs w:val="24"/>
          <w:lang w:val="sv-SE"/>
        </w:rPr>
        <w:t>Anggota Kelompok Kerja (Pokja) Ahli Dewan Ketahanan Pangan Kabupaten Pidie, Tahun Angggaran 2019</w:t>
      </w:r>
    </w:p>
    <w:p w:rsidR="00831F66" w:rsidRPr="00617572" w:rsidRDefault="00587DDA" w:rsidP="00B51B46">
      <w:pPr>
        <w:rPr>
          <w:rFonts w:cs="Times New Roman"/>
          <w:szCs w:val="24"/>
          <w:lang w:val="sv-SE"/>
        </w:rPr>
      </w:pPr>
      <w:r w:rsidRPr="00617572">
        <w:rPr>
          <w:rFonts w:cs="Times New Roman"/>
          <w:szCs w:val="24"/>
          <w:lang w:val="sv-SE"/>
        </w:rPr>
        <w:lastRenderedPageBreak/>
        <w:t xml:space="preserve">19. Menjadi </w:t>
      </w:r>
      <w:r w:rsidR="00831F66" w:rsidRPr="00617572">
        <w:rPr>
          <w:rFonts w:cs="Times New Roman"/>
          <w:szCs w:val="24"/>
          <w:lang w:val="sv-SE"/>
        </w:rPr>
        <w:t>Pembicara pada Diklatda Badan Pengurus Daerah (BPD)  Himpunan Pengusaha Muda Indonesia (HIPMI) Propinsi  Aceh 2019</w:t>
      </w:r>
    </w:p>
    <w:p w:rsidR="00831F66" w:rsidRPr="00617572" w:rsidRDefault="00587DDA" w:rsidP="00B51B46">
      <w:pPr>
        <w:rPr>
          <w:rFonts w:cs="Times New Roman"/>
          <w:szCs w:val="24"/>
          <w:lang w:val="sv-SE"/>
        </w:rPr>
      </w:pPr>
      <w:r w:rsidRPr="00617572">
        <w:rPr>
          <w:rFonts w:cs="Times New Roman"/>
          <w:szCs w:val="24"/>
          <w:lang w:val="sv-SE"/>
        </w:rPr>
        <w:t xml:space="preserve">20. Menjadi </w:t>
      </w:r>
      <w:r w:rsidR="00831F66" w:rsidRPr="00617572">
        <w:rPr>
          <w:rFonts w:cs="Times New Roman"/>
          <w:szCs w:val="24"/>
          <w:lang w:val="sv-SE"/>
        </w:rPr>
        <w:t>Moderator Kegiatan Bimtek Penanganan Hambatan Perdagangan Dalam rangka Mengamankan Akses Pasar Ekspor di Propinsi Aceh</w:t>
      </w:r>
      <w:r w:rsidRPr="00617572">
        <w:rPr>
          <w:rFonts w:cs="Times New Roman"/>
          <w:szCs w:val="24"/>
          <w:lang w:val="sv-SE"/>
        </w:rPr>
        <w:t>, 2018</w:t>
      </w:r>
    </w:p>
    <w:p w:rsidR="00831F66" w:rsidRPr="00617572" w:rsidRDefault="00587DDA" w:rsidP="00B51B46">
      <w:pPr>
        <w:rPr>
          <w:rFonts w:cs="Times New Roman"/>
          <w:szCs w:val="24"/>
          <w:lang w:val="sv-SE"/>
        </w:rPr>
      </w:pPr>
      <w:r w:rsidRPr="00617572">
        <w:rPr>
          <w:rFonts w:cs="Times New Roman"/>
          <w:szCs w:val="24"/>
          <w:lang w:val="sv-SE"/>
        </w:rPr>
        <w:t xml:space="preserve">21. Menjadi </w:t>
      </w:r>
      <w:r w:rsidR="00831F66" w:rsidRPr="00617572">
        <w:rPr>
          <w:rFonts w:cs="Times New Roman"/>
          <w:szCs w:val="24"/>
          <w:lang w:val="sv-SE"/>
        </w:rPr>
        <w:t>Koordinator/Penanggung jawab Studi lapangan Peserta Diklat FPP pertama angkatan XXII  di Kabupaten Pidie (2018)</w:t>
      </w:r>
    </w:p>
    <w:p w:rsidR="00831F66" w:rsidRPr="00617572" w:rsidRDefault="00587DDA" w:rsidP="00B51B46">
      <w:pPr>
        <w:rPr>
          <w:rFonts w:cs="Times New Roman"/>
          <w:szCs w:val="24"/>
          <w:lang w:val="sv-SE"/>
        </w:rPr>
      </w:pPr>
      <w:r w:rsidRPr="00617572">
        <w:rPr>
          <w:rFonts w:cs="Times New Roman"/>
          <w:szCs w:val="24"/>
          <w:lang w:val="sv-SE"/>
        </w:rPr>
        <w:t xml:space="preserve">22. Menjadi </w:t>
      </w:r>
      <w:r w:rsidR="00831F66" w:rsidRPr="00617572">
        <w:rPr>
          <w:rFonts w:cs="Times New Roman"/>
          <w:szCs w:val="24"/>
          <w:lang w:val="sv-SE"/>
        </w:rPr>
        <w:t>Moderator Penyusunan Rancangan Peraturan Menteri Perdagangan Tentang Standar Penyelenggaraan dan Keikutsertaan Dalam Pameran Dagang di Banda Aceh (2018)</w:t>
      </w:r>
    </w:p>
    <w:p w:rsidR="00831F66" w:rsidRPr="00617572" w:rsidRDefault="00587DDA" w:rsidP="00B51B46">
      <w:pPr>
        <w:rPr>
          <w:rFonts w:cs="Times New Roman"/>
          <w:szCs w:val="24"/>
          <w:lang w:val="sv-SE"/>
        </w:rPr>
      </w:pPr>
      <w:r w:rsidRPr="00617572">
        <w:rPr>
          <w:rFonts w:cs="Times New Roman"/>
          <w:szCs w:val="24"/>
          <w:lang w:val="sv-SE"/>
        </w:rPr>
        <w:t xml:space="preserve">23. </w:t>
      </w:r>
      <w:r w:rsidR="00831F66" w:rsidRPr="00617572">
        <w:rPr>
          <w:rFonts w:cs="Times New Roman"/>
          <w:szCs w:val="24"/>
          <w:lang w:val="sv-SE"/>
        </w:rPr>
        <w:t>Ketua Tim Ahli Percepatan Pembangunan Kabupaten Pidie Jaya Pasca Gempa</w:t>
      </w:r>
      <w:r w:rsidR="00BC7307" w:rsidRPr="00617572">
        <w:rPr>
          <w:rFonts w:cs="Times New Roman"/>
          <w:szCs w:val="24"/>
          <w:lang w:val="sv-SE"/>
        </w:rPr>
        <w:t xml:space="preserve">, Tahun </w:t>
      </w:r>
      <w:r w:rsidR="00831F66" w:rsidRPr="00617572">
        <w:rPr>
          <w:rFonts w:cs="Times New Roman"/>
          <w:szCs w:val="24"/>
          <w:lang w:val="sv-SE"/>
        </w:rPr>
        <w:t>2018</w:t>
      </w:r>
    </w:p>
    <w:p w:rsidR="000368A3" w:rsidRPr="00617572" w:rsidRDefault="00587DDA" w:rsidP="00B51B46">
      <w:pPr>
        <w:rPr>
          <w:rFonts w:cs="Times New Roman"/>
          <w:szCs w:val="24"/>
          <w:lang w:val="sv-SE"/>
        </w:rPr>
      </w:pPr>
      <w:r w:rsidRPr="00617572">
        <w:rPr>
          <w:rFonts w:cs="Times New Roman"/>
          <w:szCs w:val="24"/>
          <w:lang w:val="sv-SE"/>
        </w:rPr>
        <w:t xml:space="preserve">24. </w:t>
      </w:r>
      <w:r w:rsidR="000368A3" w:rsidRPr="00617572">
        <w:rPr>
          <w:rFonts w:cs="Times New Roman"/>
          <w:szCs w:val="24"/>
          <w:lang w:val="sv-SE"/>
        </w:rPr>
        <w:t>Fasilitator Diklat Fungsional Penjenjangan Perencana Muda (FPP-M) dari tanggal 7 Oktober 2019 sd 9 November 2019 Kerjasama Universitas Syiah Kuala dan Pusat Pembinaan, Pendidikan dan pelatihan Perencana Badan Perencanaan Pembangunan Republik Indonesia</w:t>
      </w:r>
    </w:p>
    <w:p w:rsidR="000368A3" w:rsidRPr="00617572" w:rsidRDefault="00587DDA" w:rsidP="00B51B46">
      <w:pPr>
        <w:rPr>
          <w:rFonts w:cs="Times New Roman"/>
          <w:szCs w:val="24"/>
          <w:lang w:val="sv-SE"/>
        </w:rPr>
      </w:pPr>
      <w:r w:rsidRPr="00617572">
        <w:rPr>
          <w:rFonts w:cs="Times New Roman"/>
          <w:szCs w:val="24"/>
          <w:lang w:val="sv-SE"/>
        </w:rPr>
        <w:t xml:space="preserve">25. Menjadi </w:t>
      </w:r>
      <w:r w:rsidR="000368A3" w:rsidRPr="00617572">
        <w:rPr>
          <w:rFonts w:cs="Times New Roman"/>
          <w:szCs w:val="24"/>
          <w:lang w:val="sv-SE"/>
        </w:rPr>
        <w:t>Fasilitator Diklat Fungsional Penjenjangan Perencana Pertama Kerjasama Universitas Syiah Kuala dan Pusat Pembinaan, Pendidikan dan pelatihan Perencana Badan Perencanaan Pembangunan Republik Indonesia</w:t>
      </w:r>
      <w:r w:rsidR="00BC7307" w:rsidRPr="00617572">
        <w:rPr>
          <w:rFonts w:cs="Times New Roman"/>
          <w:szCs w:val="24"/>
          <w:lang w:val="sv-SE"/>
        </w:rPr>
        <w:t>. (27 Agustus sd 13 Oktober 2018).</w:t>
      </w:r>
    </w:p>
    <w:p w:rsidR="000368A3" w:rsidRPr="00617572" w:rsidRDefault="00587DDA" w:rsidP="00B51B46">
      <w:pPr>
        <w:rPr>
          <w:rFonts w:cs="Times New Roman"/>
          <w:szCs w:val="24"/>
          <w:lang w:val="sv-SE"/>
        </w:rPr>
      </w:pPr>
      <w:r w:rsidRPr="00617572">
        <w:rPr>
          <w:rFonts w:cs="Times New Roman"/>
          <w:szCs w:val="24"/>
          <w:lang w:val="sv-SE"/>
        </w:rPr>
        <w:t xml:space="preserve">26. </w:t>
      </w:r>
      <w:r w:rsidR="000368A3" w:rsidRPr="00617572">
        <w:rPr>
          <w:rFonts w:cs="Times New Roman"/>
          <w:szCs w:val="24"/>
          <w:lang w:val="sv-SE"/>
        </w:rPr>
        <w:t>Menjadi Moderator Acara Multi Stake Holder Forum  PT PLN Wilayah Aceh (2018)</w:t>
      </w:r>
    </w:p>
    <w:p w:rsidR="000368A3" w:rsidRPr="00617572" w:rsidRDefault="00587DDA" w:rsidP="00B51B46">
      <w:pPr>
        <w:rPr>
          <w:rFonts w:cs="Times New Roman"/>
          <w:szCs w:val="24"/>
          <w:lang w:val="sv-SE"/>
        </w:rPr>
      </w:pPr>
      <w:r w:rsidRPr="00617572">
        <w:rPr>
          <w:rFonts w:cs="Times New Roman"/>
          <w:szCs w:val="24"/>
          <w:lang w:val="sv-SE"/>
        </w:rPr>
        <w:t xml:space="preserve">27. Menjadi </w:t>
      </w:r>
      <w:r w:rsidR="000368A3" w:rsidRPr="00617572">
        <w:rPr>
          <w:rFonts w:cs="Times New Roman"/>
          <w:szCs w:val="24"/>
          <w:lang w:val="sv-SE"/>
        </w:rPr>
        <w:t>Tenaga Ahli Badan Legislasi DPR Aceh Dalam Pembahasan Qanun Aceh Tentang Perubahan Bentuk Hukum Perushaan Daerah Pembanguan Aceh Menjadi Perseroan Te</w:t>
      </w:r>
      <w:r w:rsidR="00BC7307" w:rsidRPr="00617572">
        <w:rPr>
          <w:rFonts w:cs="Times New Roman"/>
          <w:szCs w:val="24"/>
          <w:lang w:val="sv-SE"/>
        </w:rPr>
        <w:t>r</w:t>
      </w:r>
      <w:r w:rsidR="000368A3" w:rsidRPr="00617572">
        <w:rPr>
          <w:rFonts w:cs="Times New Roman"/>
          <w:szCs w:val="24"/>
          <w:lang w:val="sv-SE"/>
        </w:rPr>
        <w:t>batas Pembangunan Aceh</w:t>
      </w:r>
      <w:r w:rsidR="00BC7307" w:rsidRPr="00617572">
        <w:rPr>
          <w:rFonts w:cs="Times New Roman"/>
          <w:szCs w:val="24"/>
          <w:lang w:val="sv-SE"/>
        </w:rPr>
        <w:t xml:space="preserve"> 2017</w:t>
      </w:r>
    </w:p>
    <w:p w:rsidR="000368A3" w:rsidRPr="00617572" w:rsidRDefault="00587DDA" w:rsidP="00B51B46">
      <w:pPr>
        <w:rPr>
          <w:rFonts w:cs="Times New Roman"/>
          <w:szCs w:val="24"/>
          <w:lang w:val="sv-SE"/>
        </w:rPr>
      </w:pPr>
      <w:r w:rsidRPr="00617572">
        <w:rPr>
          <w:rFonts w:cs="Times New Roman"/>
          <w:szCs w:val="24"/>
          <w:lang w:val="sv-SE"/>
        </w:rPr>
        <w:t xml:space="preserve">28. Menjadi </w:t>
      </w:r>
      <w:r w:rsidR="000368A3" w:rsidRPr="00617572">
        <w:rPr>
          <w:rFonts w:cs="Times New Roman"/>
          <w:szCs w:val="24"/>
          <w:lang w:val="sv-SE"/>
        </w:rPr>
        <w:t>Ketua Tim Tenaga Ahli Percepatan Pembangunan Kabupaten Pidie Jaya Pasca Gempa Tahun anggaran 2017</w:t>
      </w:r>
    </w:p>
    <w:p w:rsidR="00BC7307" w:rsidRPr="00617572" w:rsidRDefault="00BC7307" w:rsidP="00B51B46">
      <w:pPr>
        <w:rPr>
          <w:rFonts w:cs="Times New Roman"/>
          <w:szCs w:val="24"/>
          <w:lang w:val="sv-SE"/>
        </w:rPr>
      </w:pPr>
      <w:r w:rsidRPr="00617572">
        <w:rPr>
          <w:rFonts w:cs="Times New Roman"/>
          <w:szCs w:val="24"/>
          <w:lang w:val="sv-SE"/>
        </w:rPr>
        <w:lastRenderedPageBreak/>
        <w:t>29. Menjadi Fasilitator Diklat Fungsional Perencanaan Kerjasama Universitas Syiah Kuala dan Badan Perencanaan Pembangunan Republik Indonesia</w:t>
      </w:r>
    </w:p>
    <w:p w:rsidR="00831F66" w:rsidRPr="00617572" w:rsidRDefault="00BC7307" w:rsidP="00B51B46">
      <w:pPr>
        <w:rPr>
          <w:rFonts w:cs="Times New Roman"/>
          <w:szCs w:val="24"/>
          <w:lang w:val="sv-SE"/>
        </w:rPr>
      </w:pPr>
      <w:r w:rsidRPr="00617572">
        <w:rPr>
          <w:rFonts w:cs="Times New Roman"/>
          <w:szCs w:val="24"/>
          <w:lang w:val="sv-SE"/>
        </w:rPr>
        <w:t>30</w:t>
      </w:r>
      <w:r w:rsidR="00587DDA" w:rsidRPr="00617572">
        <w:rPr>
          <w:rFonts w:cs="Times New Roman"/>
          <w:szCs w:val="24"/>
          <w:lang w:val="sv-SE"/>
        </w:rPr>
        <w:t xml:space="preserve">. </w:t>
      </w:r>
      <w:r w:rsidR="000368A3" w:rsidRPr="00617572">
        <w:rPr>
          <w:rFonts w:cs="Times New Roman"/>
          <w:szCs w:val="24"/>
          <w:lang w:val="sv-SE"/>
        </w:rPr>
        <w:t>Memberi kuliah umum Tuntutan Perubahan Paradigma Manajemen dan Organisasi di Fakultas Ekonomi Universitas Malikussaleh</w:t>
      </w:r>
      <w:r w:rsidRPr="00617572">
        <w:rPr>
          <w:rFonts w:cs="Times New Roman"/>
          <w:szCs w:val="24"/>
          <w:lang w:val="sv-SE"/>
        </w:rPr>
        <w:t xml:space="preserve"> tahun 2015</w:t>
      </w:r>
    </w:p>
    <w:p w:rsidR="00B51B46" w:rsidRDefault="00B51B46">
      <w:pPr>
        <w:rPr>
          <w:rFonts w:cs="Times New Roman"/>
          <w:b/>
          <w:szCs w:val="24"/>
        </w:rPr>
      </w:pPr>
      <w:r>
        <w:rPr>
          <w:rFonts w:cs="Times New Roman"/>
          <w:b/>
          <w:szCs w:val="24"/>
        </w:rPr>
        <w:br w:type="page"/>
      </w:r>
    </w:p>
    <w:p w:rsidR="00B35F11" w:rsidRPr="001D5109" w:rsidRDefault="00B35F11" w:rsidP="00B51B46">
      <w:pPr>
        <w:pStyle w:val="Heading1"/>
      </w:pPr>
      <w:bookmarkStart w:id="40" w:name="_Toc59218480"/>
      <w:r w:rsidRPr="001D5109">
        <w:lastRenderedPageBreak/>
        <w:t>IV. PENUTUP</w:t>
      </w:r>
      <w:bookmarkEnd w:id="40"/>
    </w:p>
    <w:p w:rsidR="007A40F2" w:rsidRPr="00B51B46" w:rsidRDefault="00B51B46" w:rsidP="00B51B46">
      <w:pPr>
        <w:rPr>
          <w:rFonts w:cs="Times New Roman"/>
          <w:szCs w:val="24"/>
        </w:rPr>
      </w:pPr>
      <w:r>
        <w:rPr>
          <w:rFonts w:cs="Times New Roman"/>
          <w:szCs w:val="24"/>
        </w:rPr>
        <w:tab/>
      </w:r>
      <w:r w:rsidR="000368A3" w:rsidRPr="00B51B46">
        <w:rPr>
          <w:rFonts w:cs="Times New Roman"/>
          <w:szCs w:val="24"/>
        </w:rPr>
        <w:t xml:space="preserve">Demikianlah bahan paparan singkat untuk menjadi pertimbangan komisi senat Universitas Syiah Kuala terkait dengan rencana kami mengajukan calon guru besar di Universitas Syiah Kuala. </w:t>
      </w:r>
      <w:r w:rsidR="00617572" w:rsidRPr="00B51B46">
        <w:rPr>
          <w:rFonts w:cs="Times New Roman"/>
          <w:szCs w:val="24"/>
        </w:rPr>
        <w:t xml:space="preserve">Walaupun kami sudah mencoba untuk memaparkan, namun kami selalu berusaha untuk melakukan refleksi dan menyempurnakan berbagai kelemahan yang ada.  Kami tetap berupaya a untuk mengembangkan perjalanan keilmuan kami. Tak hanya mempunyai proyek personal yang tidak hanya dimulai tetapi juga diselesaikan dengan ikhtiar terbaik. </w:t>
      </w:r>
    </w:p>
    <w:p w:rsidR="007A40F2" w:rsidRPr="00B51B46" w:rsidRDefault="00B51B46" w:rsidP="00B51B46">
      <w:pPr>
        <w:rPr>
          <w:rFonts w:cs="Times New Roman"/>
          <w:szCs w:val="24"/>
        </w:rPr>
      </w:pPr>
      <w:r>
        <w:rPr>
          <w:rFonts w:cs="Times New Roman"/>
          <w:szCs w:val="24"/>
        </w:rPr>
        <w:tab/>
      </w:r>
      <w:r w:rsidR="00617572" w:rsidRPr="00B51B46">
        <w:rPr>
          <w:rFonts w:cs="Times New Roman"/>
          <w:szCs w:val="24"/>
        </w:rPr>
        <w:t xml:space="preserve">Kandidat </w:t>
      </w:r>
      <w:r w:rsidR="00F310AC" w:rsidRPr="00B51B46">
        <w:rPr>
          <w:rFonts w:cs="Times New Roman"/>
          <w:szCs w:val="24"/>
        </w:rPr>
        <w:t xml:space="preserve">sebagai manusia biasa, </w:t>
      </w:r>
      <w:r w:rsidR="00617572" w:rsidRPr="00B51B46">
        <w:rPr>
          <w:rFonts w:cs="Times New Roman"/>
          <w:szCs w:val="24"/>
        </w:rPr>
        <w:t xml:space="preserve">yakin sekali bahwa paparan dan tulisan ini masih jauh dari harapan dan kesempurnaannya, untuk itu kandidat mohon saran-saran perbaikan dari hadirin dan pembaca sekalian semoga ada manfaatnya dan sekali lagi kami mohon maaf  dan atas segala pertimbangan kami aturkan terima kasih. </w:t>
      </w:r>
    </w:p>
    <w:p w:rsidR="00E4259E" w:rsidRDefault="00E4259E" w:rsidP="00EA322F">
      <w:pPr>
        <w:pStyle w:val="2penulis"/>
        <w:spacing w:line="360" w:lineRule="auto"/>
      </w:pPr>
    </w:p>
    <w:p w:rsidR="00D94438" w:rsidRDefault="00D94438" w:rsidP="00EA322F">
      <w:pPr>
        <w:pStyle w:val="2penulis"/>
        <w:spacing w:line="360" w:lineRule="auto"/>
      </w:pPr>
    </w:p>
    <w:p w:rsidR="00D94438" w:rsidRDefault="00D94438" w:rsidP="00EA322F">
      <w:pPr>
        <w:pStyle w:val="2penulis"/>
        <w:spacing w:line="360" w:lineRule="auto"/>
      </w:pPr>
    </w:p>
    <w:p w:rsidR="00D94438" w:rsidRDefault="00D94438" w:rsidP="00EA322F">
      <w:pPr>
        <w:pStyle w:val="2penulis"/>
        <w:spacing w:line="360" w:lineRule="auto"/>
      </w:pPr>
    </w:p>
    <w:p w:rsidR="00D94438" w:rsidRDefault="00D94438" w:rsidP="00EA322F">
      <w:pPr>
        <w:pStyle w:val="2penulis"/>
        <w:spacing w:line="360" w:lineRule="auto"/>
      </w:pPr>
    </w:p>
    <w:p w:rsidR="00D94438" w:rsidRDefault="00D94438" w:rsidP="00EA322F">
      <w:pPr>
        <w:pStyle w:val="2penulis"/>
        <w:spacing w:line="360" w:lineRule="auto"/>
      </w:pPr>
    </w:p>
    <w:p w:rsidR="00B35F11" w:rsidRDefault="00B35F11" w:rsidP="00B51B46">
      <w:pPr>
        <w:pStyle w:val="Heading1"/>
      </w:pPr>
      <w:bookmarkStart w:id="41" w:name="_Toc59218481"/>
      <w:r w:rsidRPr="00617572">
        <w:lastRenderedPageBreak/>
        <w:t>DAFTAR RIWAYAT HIDUP</w:t>
      </w:r>
      <w:bookmarkEnd w:id="41"/>
    </w:p>
    <w:tbl>
      <w:tblPr>
        <w:tblStyle w:val="TableGrid"/>
        <w:tblW w:w="5000" w:type="pct"/>
        <w:tblLook w:val="04A0"/>
      </w:tblPr>
      <w:tblGrid>
        <w:gridCol w:w="457"/>
        <w:gridCol w:w="2394"/>
        <w:gridCol w:w="4804"/>
      </w:tblGrid>
      <w:tr w:rsidR="00395AD6" w:rsidRPr="00617572" w:rsidTr="00B51B46">
        <w:tc>
          <w:tcPr>
            <w:tcW w:w="298" w:type="pct"/>
          </w:tcPr>
          <w:p w:rsidR="00395AD6" w:rsidRPr="00617572" w:rsidRDefault="00395AD6" w:rsidP="00B51B46">
            <w:pPr>
              <w:rPr>
                <w:rFonts w:cs="Times New Roman"/>
                <w:sz w:val="24"/>
                <w:szCs w:val="24"/>
              </w:rPr>
            </w:pPr>
            <w:r w:rsidRPr="00617572">
              <w:rPr>
                <w:rFonts w:cs="Times New Roman"/>
                <w:sz w:val="24"/>
                <w:szCs w:val="24"/>
              </w:rPr>
              <w:t>1</w:t>
            </w:r>
          </w:p>
        </w:tc>
        <w:tc>
          <w:tcPr>
            <w:tcW w:w="1564" w:type="pct"/>
          </w:tcPr>
          <w:p w:rsidR="00395AD6" w:rsidRPr="00617572" w:rsidRDefault="00395AD6" w:rsidP="00B51B46">
            <w:pPr>
              <w:rPr>
                <w:rFonts w:cs="Times New Roman"/>
                <w:sz w:val="24"/>
                <w:szCs w:val="24"/>
              </w:rPr>
            </w:pPr>
            <w:r w:rsidRPr="00617572">
              <w:rPr>
                <w:rFonts w:cs="Times New Roman"/>
                <w:sz w:val="24"/>
                <w:szCs w:val="24"/>
              </w:rPr>
              <w:t>Nama Lengkap (dengan gelar)</w:t>
            </w:r>
          </w:p>
        </w:tc>
        <w:tc>
          <w:tcPr>
            <w:tcW w:w="3138" w:type="pct"/>
          </w:tcPr>
          <w:p w:rsidR="00395AD6" w:rsidRPr="00617572" w:rsidRDefault="00395AD6" w:rsidP="00B51B46">
            <w:pPr>
              <w:rPr>
                <w:rFonts w:cs="Times New Roman"/>
                <w:b/>
                <w:sz w:val="24"/>
                <w:szCs w:val="24"/>
              </w:rPr>
            </w:pPr>
            <w:r w:rsidRPr="00617572">
              <w:rPr>
                <w:rFonts w:cs="Times New Roman"/>
                <w:b/>
                <w:sz w:val="24"/>
                <w:szCs w:val="24"/>
              </w:rPr>
              <w:t>Dr. Mukhlis, SE.MS</w:t>
            </w:r>
          </w:p>
        </w:tc>
      </w:tr>
      <w:tr w:rsidR="00395AD6" w:rsidRPr="00617572" w:rsidTr="00B51B46">
        <w:tc>
          <w:tcPr>
            <w:tcW w:w="298" w:type="pct"/>
          </w:tcPr>
          <w:p w:rsidR="00395AD6" w:rsidRPr="00617572" w:rsidRDefault="00395AD6" w:rsidP="00B51B46">
            <w:pPr>
              <w:rPr>
                <w:rFonts w:cs="Times New Roman"/>
                <w:sz w:val="24"/>
                <w:szCs w:val="24"/>
              </w:rPr>
            </w:pPr>
            <w:r w:rsidRPr="00617572">
              <w:rPr>
                <w:rFonts w:cs="Times New Roman"/>
                <w:sz w:val="24"/>
                <w:szCs w:val="24"/>
              </w:rPr>
              <w:t>2</w:t>
            </w:r>
          </w:p>
        </w:tc>
        <w:tc>
          <w:tcPr>
            <w:tcW w:w="1564" w:type="pct"/>
          </w:tcPr>
          <w:p w:rsidR="00395AD6" w:rsidRPr="00617572" w:rsidRDefault="00395AD6" w:rsidP="00B51B46">
            <w:pPr>
              <w:rPr>
                <w:rFonts w:cs="Times New Roman"/>
                <w:sz w:val="24"/>
                <w:szCs w:val="24"/>
              </w:rPr>
            </w:pPr>
            <w:r w:rsidRPr="00617572">
              <w:rPr>
                <w:rFonts w:cs="Times New Roman"/>
                <w:sz w:val="24"/>
                <w:szCs w:val="24"/>
              </w:rPr>
              <w:t>Jabatan Fungsional</w:t>
            </w:r>
          </w:p>
        </w:tc>
        <w:tc>
          <w:tcPr>
            <w:tcW w:w="3138" w:type="pct"/>
          </w:tcPr>
          <w:p w:rsidR="00395AD6" w:rsidRPr="00617572" w:rsidRDefault="00395AD6" w:rsidP="00B51B46">
            <w:pPr>
              <w:rPr>
                <w:rFonts w:cs="Times New Roman"/>
                <w:b/>
                <w:sz w:val="24"/>
                <w:szCs w:val="24"/>
              </w:rPr>
            </w:pPr>
            <w:r w:rsidRPr="00617572">
              <w:rPr>
                <w:rFonts w:cs="Times New Roman"/>
                <w:b/>
                <w:sz w:val="24"/>
                <w:szCs w:val="24"/>
              </w:rPr>
              <w:t>Lektor Kepala</w:t>
            </w:r>
          </w:p>
        </w:tc>
      </w:tr>
      <w:tr w:rsidR="00395AD6" w:rsidRPr="00617572" w:rsidTr="00B51B46">
        <w:tc>
          <w:tcPr>
            <w:tcW w:w="298" w:type="pct"/>
          </w:tcPr>
          <w:p w:rsidR="00395AD6" w:rsidRPr="00617572" w:rsidRDefault="00395AD6" w:rsidP="00B51B46">
            <w:pPr>
              <w:rPr>
                <w:rFonts w:cs="Times New Roman"/>
                <w:sz w:val="24"/>
                <w:szCs w:val="24"/>
              </w:rPr>
            </w:pPr>
            <w:r w:rsidRPr="00617572">
              <w:rPr>
                <w:rFonts w:cs="Times New Roman"/>
                <w:sz w:val="24"/>
                <w:szCs w:val="24"/>
              </w:rPr>
              <w:t>4</w:t>
            </w:r>
          </w:p>
        </w:tc>
        <w:tc>
          <w:tcPr>
            <w:tcW w:w="1564" w:type="pct"/>
          </w:tcPr>
          <w:p w:rsidR="00395AD6" w:rsidRPr="00617572" w:rsidRDefault="00395AD6" w:rsidP="00B51B46">
            <w:pPr>
              <w:rPr>
                <w:rFonts w:cs="Times New Roman"/>
                <w:sz w:val="24"/>
                <w:szCs w:val="24"/>
              </w:rPr>
            </w:pPr>
            <w:r w:rsidRPr="00617572">
              <w:rPr>
                <w:rFonts w:cs="Times New Roman"/>
                <w:sz w:val="24"/>
                <w:szCs w:val="24"/>
              </w:rPr>
              <w:t>NIP</w:t>
            </w:r>
          </w:p>
        </w:tc>
        <w:tc>
          <w:tcPr>
            <w:tcW w:w="3138" w:type="pct"/>
          </w:tcPr>
          <w:p w:rsidR="00395AD6" w:rsidRPr="00617572" w:rsidRDefault="00395AD6" w:rsidP="00B51B46">
            <w:pPr>
              <w:rPr>
                <w:rFonts w:cs="Times New Roman"/>
                <w:b/>
                <w:sz w:val="24"/>
                <w:szCs w:val="24"/>
              </w:rPr>
            </w:pPr>
            <w:r w:rsidRPr="00617572">
              <w:rPr>
                <w:rFonts w:cs="Times New Roman"/>
                <w:b/>
                <w:sz w:val="24"/>
                <w:szCs w:val="24"/>
              </w:rPr>
              <w:t>196012311987031032</w:t>
            </w:r>
          </w:p>
        </w:tc>
      </w:tr>
      <w:tr w:rsidR="00395AD6" w:rsidRPr="00617572" w:rsidTr="00B51B46">
        <w:tc>
          <w:tcPr>
            <w:tcW w:w="298" w:type="pct"/>
          </w:tcPr>
          <w:p w:rsidR="00395AD6" w:rsidRPr="00617572" w:rsidRDefault="00395AD6" w:rsidP="00B51B46">
            <w:pPr>
              <w:rPr>
                <w:rFonts w:cs="Times New Roman"/>
                <w:sz w:val="24"/>
                <w:szCs w:val="24"/>
              </w:rPr>
            </w:pPr>
            <w:r w:rsidRPr="00617572">
              <w:rPr>
                <w:rFonts w:cs="Times New Roman"/>
                <w:sz w:val="24"/>
                <w:szCs w:val="24"/>
              </w:rPr>
              <w:t>5</w:t>
            </w:r>
          </w:p>
        </w:tc>
        <w:tc>
          <w:tcPr>
            <w:tcW w:w="1564" w:type="pct"/>
          </w:tcPr>
          <w:p w:rsidR="00395AD6" w:rsidRPr="00617572" w:rsidRDefault="00395AD6" w:rsidP="00B51B46">
            <w:pPr>
              <w:rPr>
                <w:rFonts w:cs="Times New Roman"/>
                <w:sz w:val="24"/>
                <w:szCs w:val="24"/>
              </w:rPr>
            </w:pPr>
            <w:r w:rsidRPr="00617572">
              <w:rPr>
                <w:rFonts w:cs="Times New Roman"/>
                <w:sz w:val="24"/>
                <w:szCs w:val="24"/>
              </w:rPr>
              <w:t>NIDN</w:t>
            </w:r>
          </w:p>
        </w:tc>
        <w:tc>
          <w:tcPr>
            <w:tcW w:w="3138" w:type="pct"/>
          </w:tcPr>
          <w:p w:rsidR="00395AD6" w:rsidRPr="00617572" w:rsidRDefault="00395AD6" w:rsidP="00B51B46">
            <w:pPr>
              <w:rPr>
                <w:rFonts w:cs="Times New Roman"/>
                <w:b/>
                <w:sz w:val="24"/>
                <w:szCs w:val="24"/>
              </w:rPr>
            </w:pPr>
            <w:r w:rsidRPr="00617572">
              <w:rPr>
                <w:rFonts w:cs="Times New Roman"/>
                <w:b/>
                <w:sz w:val="24"/>
                <w:szCs w:val="24"/>
              </w:rPr>
              <w:t>0013056507</w:t>
            </w:r>
          </w:p>
        </w:tc>
      </w:tr>
      <w:tr w:rsidR="00395AD6" w:rsidRPr="00617572" w:rsidTr="00B51B46">
        <w:tc>
          <w:tcPr>
            <w:tcW w:w="298" w:type="pct"/>
          </w:tcPr>
          <w:p w:rsidR="00395AD6" w:rsidRPr="00617572" w:rsidRDefault="00395AD6" w:rsidP="00B51B46">
            <w:pPr>
              <w:rPr>
                <w:rFonts w:cs="Times New Roman"/>
                <w:sz w:val="24"/>
                <w:szCs w:val="24"/>
              </w:rPr>
            </w:pPr>
            <w:r w:rsidRPr="00617572">
              <w:rPr>
                <w:rFonts w:cs="Times New Roman"/>
                <w:sz w:val="24"/>
                <w:szCs w:val="24"/>
              </w:rPr>
              <w:t>6</w:t>
            </w:r>
          </w:p>
        </w:tc>
        <w:tc>
          <w:tcPr>
            <w:tcW w:w="1564" w:type="pct"/>
          </w:tcPr>
          <w:p w:rsidR="00395AD6" w:rsidRPr="00617572" w:rsidRDefault="00395AD6" w:rsidP="00B51B46">
            <w:pPr>
              <w:rPr>
                <w:rFonts w:cs="Times New Roman"/>
                <w:sz w:val="24"/>
                <w:szCs w:val="24"/>
              </w:rPr>
            </w:pPr>
            <w:r w:rsidRPr="00617572">
              <w:rPr>
                <w:rFonts w:cs="Times New Roman"/>
                <w:sz w:val="24"/>
                <w:szCs w:val="24"/>
              </w:rPr>
              <w:t>Tempat dan Tanggal Lahir</w:t>
            </w:r>
          </w:p>
        </w:tc>
        <w:tc>
          <w:tcPr>
            <w:tcW w:w="3138" w:type="pct"/>
          </w:tcPr>
          <w:p w:rsidR="00395AD6" w:rsidRPr="00617572" w:rsidRDefault="00395AD6" w:rsidP="00B51B46">
            <w:pPr>
              <w:rPr>
                <w:rFonts w:cs="Times New Roman"/>
                <w:b/>
                <w:sz w:val="24"/>
                <w:szCs w:val="24"/>
              </w:rPr>
            </w:pPr>
            <w:r w:rsidRPr="00617572">
              <w:rPr>
                <w:rFonts w:cs="Times New Roman"/>
                <w:sz w:val="24"/>
                <w:szCs w:val="24"/>
                <w:lang w:val="sv-SE"/>
              </w:rPr>
              <w:t>Garot, 13 Desember 1960</w:t>
            </w:r>
          </w:p>
        </w:tc>
      </w:tr>
      <w:tr w:rsidR="00395AD6" w:rsidRPr="00617572" w:rsidTr="00B51B46">
        <w:tc>
          <w:tcPr>
            <w:tcW w:w="298" w:type="pct"/>
            <w:vAlign w:val="center"/>
          </w:tcPr>
          <w:p w:rsidR="00395AD6" w:rsidRPr="00617572" w:rsidRDefault="00395AD6" w:rsidP="00B51B46">
            <w:pPr>
              <w:rPr>
                <w:rFonts w:cs="Times New Roman"/>
                <w:sz w:val="24"/>
                <w:szCs w:val="24"/>
              </w:rPr>
            </w:pPr>
            <w:r w:rsidRPr="00617572">
              <w:rPr>
                <w:rFonts w:cs="Times New Roman"/>
                <w:sz w:val="24"/>
                <w:szCs w:val="24"/>
              </w:rPr>
              <w:t>7</w:t>
            </w:r>
          </w:p>
        </w:tc>
        <w:tc>
          <w:tcPr>
            <w:tcW w:w="1564" w:type="pct"/>
            <w:vAlign w:val="center"/>
          </w:tcPr>
          <w:p w:rsidR="00395AD6" w:rsidRPr="00617572" w:rsidRDefault="00395AD6" w:rsidP="00B51B46">
            <w:pPr>
              <w:rPr>
                <w:rFonts w:cs="Times New Roman"/>
                <w:sz w:val="24"/>
                <w:szCs w:val="24"/>
              </w:rPr>
            </w:pPr>
            <w:r w:rsidRPr="00617572">
              <w:rPr>
                <w:rFonts w:cs="Times New Roman"/>
                <w:sz w:val="24"/>
                <w:szCs w:val="24"/>
              </w:rPr>
              <w:t>Alamat Rumah</w:t>
            </w:r>
          </w:p>
        </w:tc>
        <w:tc>
          <w:tcPr>
            <w:tcW w:w="3138" w:type="pct"/>
          </w:tcPr>
          <w:p w:rsidR="00395AD6" w:rsidRPr="00617572" w:rsidRDefault="00395AD6" w:rsidP="00B51B46">
            <w:pPr>
              <w:tabs>
                <w:tab w:val="left" w:pos="7750"/>
              </w:tabs>
              <w:ind w:left="162" w:hanging="270"/>
              <w:rPr>
                <w:rFonts w:cs="Times New Roman"/>
                <w:sz w:val="24"/>
                <w:szCs w:val="24"/>
                <w:lang w:val="sv-SE"/>
              </w:rPr>
            </w:pPr>
            <w:r w:rsidRPr="00617572">
              <w:rPr>
                <w:rFonts w:cs="Times New Roman"/>
                <w:sz w:val="24"/>
                <w:szCs w:val="24"/>
                <w:lang w:val="sv-SE"/>
              </w:rPr>
              <w:t xml:space="preserve">Jalan Laksamana Malahayati KM 5, Desa Tibang </w:t>
            </w:r>
          </w:p>
          <w:p w:rsidR="00395AD6" w:rsidRPr="00617572" w:rsidRDefault="00395AD6" w:rsidP="00B51B46">
            <w:pPr>
              <w:rPr>
                <w:rFonts w:cs="Times New Roman"/>
                <w:b/>
                <w:sz w:val="24"/>
                <w:szCs w:val="24"/>
              </w:rPr>
            </w:pPr>
            <w:r w:rsidRPr="00617572">
              <w:rPr>
                <w:rFonts w:cs="Times New Roman"/>
                <w:sz w:val="24"/>
                <w:szCs w:val="24"/>
                <w:lang w:val="sv-SE"/>
              </w:rPr>
              <w:t xml:space="preserve">    Kecamatan Syiah Kuala Kota Banda Aceh.</w:t>
            </w:r>
          </w:p>
        </w:tc>
      </w:tr>
      <w:tr w:rsidR="00395AD6" w:rsidRPr="00617572" w:rsidTr="00B51B46">
        <w:tc>
          <w:tcPr>
            <w:tcW w:w="298" w:type="pct"/>
          </w:tcPr>
          <w:p w:rsidR="00395AD6" w:rsidRPr="00617572" w:rsidRDefault="00D94438" w:rsidP="00B51B46">
            <w:pPr>
              <w:rPr>
                <w:rFonts w:cs="Times New Roman"/>
                <w:sz w:val="24"/>
                <w:szCs w:val="24"/>
              </w:rPr>
            </w:pPr>
            <w:r>
              <w:rPr>
                <w:rFonts w:cs="Times New Roman"/>
                <w:sz w:val="24"/>
                <w:szCs w:val="24"/>
              </w:rPr>
              <w:t>8</w:t>
            </w:r>
          </w:p>
        </w:tc>
        <w:tc>
          <w:tcPr>
            <w:tcW w:w="1564" w:type="pct"/>
          </w:tcPr>
          <w:p w:rsidR="00395AD6" w:rsidRPr="00617572" w:rsidRDefault="00395AD6" w:rsidP="00B51B46">
            <w:pPr>
              <w:rPr>
                <w:rFonts w:cs="Times New Roman"/>
                <w:sz w:val="24"/>
                <w:szCs w:val="24"/>
              </w:rPr>
            </w:pPr>
            <w:r w:rsidRPr="00617572">
              <w:rPr>
                <w:rFonts w:cs="Times New Roman"/>
                <w:sz w:val="24"/>
                <w:szCs w:val="24"/>
              </w:rPr>
              <w:t>Nomor HP</w:t>
            </w:r>
          </w:p>
        </w:tc>
        <w:tc>
          <w:tcPr>
            <w:tcW w:w="3138" w:type="pct"/>
          </w:tcPr>
          <w:p w:rsidR="00395AD6" w:rsidRPr="00617572" w:rsidRDefault="00395AD6" w:rsidP="00B51B46">
            <w:pPr>
              <w:rPr>
                <w:rFonts w:cs="Times New Roman"/>
                <w:b/>
                <w:sz w:val="24"/>
                <w:szCs w:val="24"/>
              </w:rPr>
            </w:pPr>
            <w:r w:rsidRPr="00617572">
              <w:rPr>
                <w:rFonts w:cs="Times New Roman"/>
                <w:b/>
                <w:sz w:val="24"/>
                <w:szCs w:val="24"/>
              </w:rPr>
              <w:t>085277233889</w:t>
            </w:r>
          </w:p>
        </w:tc>
      </w:tr>
      <w:tr w:rsidR="00395AD6" w:rsidRPr="00617572" w:rsidTr="00B51B46">
        <w:tc>
          <w:tcPr>
            <w:tcW w:w="298" w:type="pct"/>
            <w:vAlign w:val="center"/>
          </w:tcPr>
          <w:p w:rsidR="00395AD6" w:rsidRPr="00617572" w:rsidRDefault="00D94438" w:rsidP="00B51B46">
            <w:pPr>
              <w:rPr>
                <w:rFonts w:cs="Times New Roman"/>
                <w:sz w:val="24"/>
                <w:szCs w:val="24"/>
              </w:rPr>
            </w:pPr>
            <w:r>
              <w:rPr>
                <w:rFonts w:cs="Times New Roman"/>
                <w:sz w:val="24"/>
                <w:szCs w:val="24"/>
              </w:rPr>
              <w:t>9</w:t>
            </w:r>
          </w:p>
        </w:tc>
        <w:tc>
          <w:tcPr>
            <w:tcW w:w="1564" w:type="pct"/>
            <w:vAlign w:val="center"/>
          </w:tcPr>
          <w:p w:rsidR="00395AD6" w:rsidRPr="00617572" w:rsidRDefault="00395AD6" w:rsidP="00B51B46">
            <w:pPr>
              <w:rPr>
                <w:rFonts w:cs="Times New Roman"/>
                <w:sz w:val="24"/>
                <w:szCs w:val="24"/>
              </w:rPr>
            </w:pPr>
            <w:r w:rsidRPr="00617572">
              <w:rPr>
                <w:rFonts w:cs="Times New Roman"/>
                <w:sz w:val="24"/>
                <w:szCs w:val="24"/>
              </w:rPr>
              <w:t>Alamat Kantor</w:t>
            </w:r>
          </w:p>
        </w:tc>
        <w:tc>
          <w:tcPr>
            <w:tcW w:w="3138" w:type="pct"/>
          </w:tcPr>
          <w:p w:rsidR="00395AD6" w:rsidRPr="00617572" w:rsidRDefault="00395AD6" w:rsidP="00B51B46">
            <w:pPr>
              <w:tabs>
                <w:tab w:val="left" w:pos="7750"/>
              </w:tabs>
              <w:ind w:left="162" w:hanging="162"/>
              <w:rPr>
                <w:rFonts w:cs="Times New Roman"/>
                <w:sz w:val="24"/>
                <w:szCs w:val="24"/>
                <w:lang w:val="sv-SE"/>
              </w:rPr>
            </w:pPr>
            <w:r w:rsidRPr="00617572">
              <w:rPr>
                <w:rFonts w:cs="Times New Roman"/>
                <w:sz w:val="24"/>
                <w:szCs w:val="24"/>
                <w:lang w:val="sv-SE"/>
              </w:rPr>
              <w:t xml:space="preserve">Fakultas Ekonomi dan Bisnis Universitas Syiah Kuala    </w:t>
            </w:r>
          </w:p>
          <w:p w:rsidR="00395AD6" w:rsidRPr="00617572" w:rsidRDefault="00395AD6" w:rsidP="00B51B46">
            <w:pPr>
              <w:rPr>
                <w:rFonts w:cs="Times New Roman"/>
                <w:b/>
                <w:sz w:val="24"/>
                <w:szCs w:val="24"/>
              </w:rPr>
            </w:pPr>
            <w:r w:rsidRPr="00617572">
              <w:rPr>
                <w:rFonts w:cs="Times New Roman"/>
                <w:sz w:val="24"/>
                <w:szCs w:val="24"/>
                <w:lang w:val="sv-SE"/>
              </w:rPr>
              <w:t xml:space="preserve">  Darussalam, Banda aceh</w:t>
            </w:r>
            <w:r w:rsidRPr="00617572">
              <w:rPr>
                <w:rFonts w:cs="Times New Roman"/>
                <w:b/>
                <w:sz w:val="24"/>
                <w:szCs w:val="24"/>
              </w:rPr>
              <w:t xml:space="preserve"> </w:t>
            </w:r>
          </w:p>
        </w:tc>
      </w:tr>
      <w:tr w:rsidR="00395AD6" w:rsidRPr="00617572" w:rsidTr="00B51B46">
        <w:tc>
          <w:tcPr>
            <w:tcW w:w="298" w:type="pct"/>
          </w:tcPr>
          <w:p w:rsidR="00395AD6" w:rsidRPr="00617572" w:rsidRDefault="00395AD6" w:rsidP="00B51B46">
            <w:pPr>
              <w:rPr>
                <w:rFonts w:cs="Times New Roman"/>
                <w:sz w:val="24"/>
                <w:szCs w:val="24"/>
              </w:rPr>
            </w:pPr>
            <w:r w:rsidRPr="00617572">
              <w:rPr>
                <w:rFonts w:cs="Times New Roman"/>
                <w:sz w:val="24"/>
                <w:szCs w:val="24"/>
              </w:rPr>
              <w:t>1</w:t>
            </w:r>
            <w:r w:rsidR="00D94438">
              <w:rPr>
                <w:rFonts w:cs="Times New Roman"/>
                <w:sz w:val="24"/>
                <w:szCs w:val="24"/>
              </w:rPr>
              <w:t>0</w:t>
            </w:r>
          </w:p>
        </w:tc>
        <w:tc>
          <w:tcPr>
            <w:tcW w:w="1564" w:type="pct"/>
          </w:tcPr>
          <w:p w:rsidR="00395AD6" w:rsidRPr="00617572" w:rsidRDefault="00395AD6" w:rsidP="00B51B46">
            <w:pPr>
              <w:rPr>
                <w:rFonts w:cs="Times New Roman"/>
                <w:sz w:val="24"/>
                <w:szCs w:val="24"/>
              </w:rPr>
            </w:pPr>
            <w:r w:rsidRPr="00617572">
              <w:rPr>
                <w:rFonts w:cs="Times New Roman"/>
                <w:sz w:val="24"/>
                <w:szCs w:val="24"/>
              </w:rPr>
              <w:t>Nomor Telepon/Fax</w:t>
            </w:r>
          </w:p>
        </w:tc>
        <w:tc>
          <w:tcPr>
            <w:tcW w:w="3138" w:type="pct"/>
          </w:tcPr>
          <w:p w:rsidR="00395AD6" w:rsidRPr="00617572" w:rsidRDefault="00395AD6" w:rsidP="00B51B46">
            <w:pPr>
              <w:rPr>
                <w:rFonts w:cs="Times New Roman"/>
                <w:b/>
                <w:sz w:val="24"/>
                <w:szCs w:val="24"/>
              </w:rPr>
            </w:pPr>
            <w:r w:rsidRPr="00617572">
              <w:rPr>
                <w:rFonts w:cs="Times New Roman"/>
                <w:b/>
                <w:sz w:val="24"/>
                <w:szCs w:val="24"/>
              </w:rPr>
              <w:t>(0651) 7412737</w:t>
            </w:r>
          </w:p>
        </w:tc>
      </w:tr>
      <w:tr w:rsidR="00395AD6" w:rsidRPr="00617572" w:rsidTr="00B51B46">
        <w:tc>
          <w:tcPr>
            <w:tcW w:w="298" w:type="pct"/>
          </w:tcPr>
          <w:p w:rsidR="00395AD6" w:rsidRPr="00617572" w:rsidRDefault="00395AD6" w:rsidP="00B51B46">
            <w:pPr>
              <w:rPr>
                <w:rFonts w:cs="Times New Roman"/>
                <w:sz w:val="24"/>
                <w:szCs w:val="24"/>
              </w:rPr>
            </w:pPr>
            <w:r w:rsidRPr="00617572">
              <w:rPr>
                <w:rFonts w:cs="Times New Roman"/>
                <w:sz w:val="24"/>
                <w:szCs w:val="24"/>
              </w:rPr>
              <w:t>1</w:t>
            </w:r>
            <w:r w:rsidR="00D94438">
              <w:rPr>
                <w:rFonts w:cs="Times New Roman"/>
                <w:sz w:val="24"/>
                <w:szCs w:val="24"/>
              </w:rPr>
              <w:t>1</w:t>
            </w:r>
          </w:p>
        </w:tc>
        <w:tc>
          <w:tcPr>
            <w:tcW w:w="1564" w:type="pct"/>
          </w:tcPr>
          <w:p w:rsidR="00395AD6" w:rsidRPr="00617572" w:rsidRDefault="00395AD6" w:rsidP="00B51B46">
            <w:pPr>
              <w:rPr>
                <w:rFonts w:cs="Times New Roman"/>
                <w:sz w:val="24"/>
                <w:szCs w:val="24"/>
              </w:rPr>
            </w:pPr>
            <w:r w:rsidRPr="00617572">
              <w:rPr>
                <w:rFonts w:cs="Times New Roman"/>
                <w:sz w:val="24"/>
                <w:szCs w:val="24"/>
              </w:rPr>
              <w:t>Alamat Email</w:t>
            </w:r>
          </w:p>
        </w:tc>
        <w:tc>
          <w:tcPr>
            <w:tcW w:w="3138" w:type="pct"/>
          </w:tcPr>
          <w:p w:rsidR="00395AD6" w:rsidRPr="00617572" w:rsidRDefault="001E4CA6" w:rsidP="00E27370">
            <w:pPr>
              <w:rPr>
                <w:rFonts w:cs="Times New Roman"/>
                <w:sz w:val="24"/>
                <w:szCs w:val="24"/>
              </w:rPr>
            </w:pPr>
            <w:hyperlink r:id="rId16" w:history="1">
              <w:r w:rsidR="00395AD6" w:rsidRPr="00617572">
                <w:rPr>
                  <w:rStyle w:val="Hyperlink"/>
                  <w:rFonts w:cs="Times New Roman"/>
                  <w:color w:val="auto"/>
                  <w:sz w:val="24"/>
                  <w:szCs w:val="24"/>
                  <w:lang w:val="sv-SE"/>
                </w:rPr>
                <w:t>mukhlis.feusk@gmail.com</w:t>
              </w:r>
            </w:hyperlink>
          </w:p>
          <w:p w:rsidR="00395AD6" w:rsidRPr="00617572" w:rsidRDefault="00395AD6" w:rsidP="00E27370">
            <w:pPr>
              <w:rPr>
                <w:rFonts w:cs="Times New Roman"/>
                <w:b/>
                <w:sz w:val="24"/>
                <w:szCs w:val="24"/>
              </w:rPr>
            </w:pPr>
            <w:r w:rsidRPr="00617572">
              <w:rPr>
                <w:rFonts w:cs="Times New Roman"/>
                <w:sz w:val="24"/>
                <w:szCs w:val="24"/>
              </w:rPr>
              <w:t xml:space="preserve"> </w:t>
            </w:r>
            <w:hyperlink r:id="rId17" w:history="1">
              <w:r w:rsidRPr="00617572">
                <w:rPr>
                  <w:rStyle w:val="Hyperlink"/>
                  <w:rFonts w:cs="Times New Roman"/>
                  <w:color w:val="auto"/>
                  <w:sz w:val="24"/>
                  <w:szCs w:val="24"/>
                  <w:lang w:val="sv-SE"/>
                </w:rPr>
                <w:t>mukhlis.feusk@unsyiah.ac.id</w:t>
              </w:r>
            </w:hyperlink>
          </w:p>
        </w:tc>
      </w:tr>
      <w:tr w:rsidR="00395AD6" w:rsidRPr="00617572" w:rsidTr="00B51B46">
        <w:tc>
          <w:tcPr>
            <w:tcW w:w="298" w:type="pct"/>
          </w:tcPr>
          <w:p w:rsidR="00395AD6" w:rsidRPr="00617572" w:rsidRDefault="00395AD6" w:rsidP="00B51B46">
            <w:pPr>
              <w:rPr>
                <w:rFonts w:cs="Times New Roman"/>
                <w:sz w:val="24"/>
                <w:szCs w:val="24"/>
              </w:rPr>
            </w:pPr>
            <w:r w:rsidRPr="00617572">
              <w:rPr>
                <w:rFonts w:cs="Times New Roman"/>
                <w:sz w:val="24"/>
                <w:szCs w:val="24"/>
              </w:rPr>
              <w:t>1</w:t>
            </w:r>
            <w:r w:rsidR="00D94438">
              <w:rPr>
                <w:rFonts w:cs="Times New Roman"/>
                <w:sz w:val="24"/>
                <w:szCs w:val="24"/>
              </w:rPr>
              <w:t>2</w:t>
            </w:r>
          </w:p>
        </w:tc>
        <w:tc>
          <w:tcPr>
            <w:tcW w:w="1564" w:type="pct"/>
          </w:tcPr>
          <w:p w:rsidR="00395AD6" w:rsidRPr="00617572" w:rsidRDefault="00395AD6" w:rsidP="00B51B46">
            <w:pPr>
              <w:rPr>
                <w:rFonts w:cs="Times New Roman"/>
                <w:sz w:val="24"/>
                <w:szCs w:val="24"/>
              </w:rPr>
            </w:pPr>
            <w:r w:rsidRPr="00617572">
              <w:rPr>
                <w:rFonts w:cs="Times New Roman"/>
                <w:sz w:val="24"/>
                <w:szCs w:val="24"/>
              </w:rPr>
              <w:t>Lulusan yang telah dihasilkan</w:t>
            </w:r>
          </w:p>
        </w:tc>
        <w:tc>
          <w:tcPr>
            <w:tcW w:w="3138" w:type="pct"/>
          </w:tcPr>
          <w:p w:rsidR="00395AD6" w:rsidRPr="00617572" w:rsidRDefault="00395AD6" w:rsidP="00B51B46">
            <w:pPr>
              <w:rPr>
                <w:rFonts w:cs="Times New Roman"/>
                <w:b/>
                <w:sz w:val="24"/>
                <w:szCs w:val="24"/>
              </w:rPr>
            </w:pPr>
            <w:r w:rsidRPr="00617572">
              <w:rPr>
                <w:rFonts w:cs="Times New Roman"/>
                <w:b/>
                <w:sz w:val="24"/>
                <w:szCs w:val="24"/>
              </w:rPr>
              <w:t xml:space="preserve">S3= 5 Orang. S2= 90  dan S1=  </w:t>
            </w:r>
            <w:r w:rsidR="00D94438">
              <w:rPr>
                <w:rFonts w:cs="Times New Roman"/>
                <w:b/>
                <w:sz w:val="24"/>
                <w:szCs w:val="24"/>
              </w:rPr>
              <w:t>100</w:t>
            </w:r>
            <w:r w:rsidRPr="00617572">
              <w:rPr>
                <w:rFonts w:cs="Times New Roman"/>
                <w:b/>
                <w:sz w:val="24"/>
                <w:szCs w:val="24"/>
              </w:rPr>
              <w:t xml:space="preserve"> orang</w:t>
            </w:r>
          </w:p>
        </w:tc>
      </w:tr>
      <w:tr w:rsidR="00395AD6" w:rsidRPr="00617572" w:rsidTr="00B51B46">
        <w:tc>
          <w:tcPr>
            <w:tcW w:w="298" w:type="pct"/>
            <w:vAlign w:val="center"/>
          </w:tcPr>
          <w:p w:rsidR="00395AD6" w:rsidRPr="00617572" w:rsidRDefault="00395AD6" w:rsidP="00B51B46">
            <w:pPr>
              <w:rPr>
                <w:rFonts w:cs="Times New Roman"/>
                <w:sz w:val="24"/>
                <w:szCs w:val="24"/>
              </w:rPr>
            </w:pPr>
            <w:r w:rsidRPr="00617572">
              <w:rPr>
                <w:rFonts w:cs="Times New Roman"/>
                <w:sz w:val="24"/>
                <w:szCs w:val="24"/>
              </w:rPr>
              <w:t>14</w:t>
            </w:r>
          </w:p>
        </w:tc>
        <w:tc>
          <w:tcPr>
            <w:tcW w:w="1564" w:type="pct"/>
            <w:vAlign w:val="center"/>
          </w:tcPr>
          <w:p w:rsidR="00395AD6" w:rsidRPr="00617572" w:rsidRDefault="00395AD6" w:rsidP="00B51B46">
            <w:pPr>
              <w:rPr>
                <w:rFonts w:cs="Times New Roman"/>
                <w:sz w:val="24"/>
                <w:szCs w:val="24"/>
              </w:rPr>
            </w:pPr>
            <w:r w:rsidRPr="00617572">
              <w:rPr>
                <w:rFonts w:cs="Times New Roman"/>
                <w:sz w:val="24"/>
                <w:szCs w:val="24"/>
              </w:rPr>
              <w:t>Mata kuliah yang diampu</w:t>
            </w:r>
          </w:p>
        </w:tc>
        <w:tc>
          <w:tcPr>
            <w:tcW w:w="3138" w:type="pct"/>
          </w:tcPr>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Manajemen Pemasaran (S1)</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Metode Kuantitatif  Untuk Pengambilan Keputusan  (S1)</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Statistik Deskriptif (S1)</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Manajemen Risiko (S1)</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Ekonomi Manajerial (S1)</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Pemasaran Internasional (S2)</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lastRenderedPageBreak/>
              <w:t>Manajemen Operasional (S2)</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Manajemen Kinerja (S2)</w:t>
            </w:r>
          </w:p>
          <w:p w:rsidR="000368A3"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 xml:space="preserve"> Manajemen Strategik (S2)</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Teori Manajemen dan Organisasi (S3)</w:t>
            </w:r>
          </w:p>
          <w:p w:rsidR="00395AD6" w:rsidRPr="00617572" w:rsidRDefault="00395AD6" w:rsidP="00B51B46">
            <w:pPr>
              <w:pStyle w:val="ListParagraph"/>
              <w:widowControl/>
              <w:numPr>
                <w:ilvl w:val="0"/>
                <w:numId w:val="3"/>
              </w:numPr>
              <w:autoSpaceDE/>
              <w:autoSpaceDN/>
              <w:spacing w:line="360" w:lineRule="auto"/>
              <w:ind w:left="300" w:right="0" w:hanging="270"/>
              <w:contextualSpacing/>
              <w:rPr>
                <w:rFonts w:ascii="Times New Roman" w:hAnsi="Times New Roman"/>
                <w:sz w:val="24"/>
                <w:szCs w:val="24"/>
              </w:rPr>
            </w:pPr>
            <w:r w:rsidRPr="00617572">
              <w:rPr>
                <w:rFonts w:ascii="Times New Roman" w:hAnsi="Times New Roman"/>
                <w:sz w:val="24"/>
                <w:szCs w:val="24"/>
              </w:rPr>
              <w:t>Seminar Manajemen Strategik  Lanjutan (S3)</w:t>
            </w:r>
          </w:p>
        </w:tc>
      </w:tr>
    </w:tbl>
    <w:p w:rsidR="00B51B46" w:rsidRDefault="00B51B46" w:rsidP="00B51B46">
      <w:pPr>
        <w:pStyle w:val="ListParagraph"/>
        <w:widowControl/>
        <w:autoSpaceDE/>
        <w:autoSpaceDN/>
        <w:spacing w:line="360" w:lineRule="auto"/>
        <w:ind w:left="360" w:right="0" w:firstLine="0"/>
        <w:contextualSpacing/>
        <w:rPr>
          <w:rFonts w:ascii="Times New Roman" w:hAnsi="Times New Roman"/>
          <w:b/>
          <w:szCs w:val="24"/>
        </w:rPr>
      </w:pPr>
    </w:p>
    <w:p w:rsidR="00395AD6" w:rsidRPr="00E01FBD" w:rsidRDefault="00E01FBD" w:rsidP="00EA322F">
      <w:pPr>
        <w:pStyle w:val="ListParagraph"/>
        <w:widowControl/>
        <w:numPr>
          <w:ilvl w:val="0"/>
          <w:numId w:val="2"/>
        </w:numPr>
        <w:autoSpaceDE/>
        <w:autoSpaceDN/>
        <w:spacing w:line="360" w:lineRule="auto"/>
        <w:ind w:left="360" w:right="0"/>
        <w:contextualSpacing/>
        <w:rPr>
          <w:rFonts w:ascii="Times New Roman" w:hAnsi="Times New Roman"/>
          <w:b/>
          <w:szCs w:val="24"/>
        </w:rPr>
      </w:pPr>
      <w:r w:rsidRPr="00E01FBD">
        <w:rPr>
          <w:rFonts w:ascii="Times New Roman" w:hAnsi="Times New Roman"/>
          <w:b/>
          <w:szCs w:val="24"/>
        </w:rPr>
        <w:t>RIWAYAT PENDIDIKAN</w:t>
      </w:r>
    </w:p>
    <w:tbl>
      <w:tblPr>
        <w:tblStyle w:val="TableGrid"/>
        <w:tblW w:w="5000" w:type="pct"/>
        <w:tblLook w:val="04A0"/>
      </w:tblPr>
      <w:tblGrid>
        <w:gridCol w:w="411"/>
        <w:gridCol w:w="1654"/>
        <w:gridCol w:w="1678"/>
        <w:gridCol w:w="1830"/>
        <w:gridCol w:w="2082"/>
      </w:tblGrid>
      <w:tr w:rsidR="00395AD6" w:rsidRPr="00617572" w:rsidTr="00B51B46">
        <w:tc>
          <w:tcPr>
            <w:tcW w:w="268" w:type="pct"/>
            <w:vAlign w:val="center"/>
          </w:tcPr>
          <w:p w:rsidR="00395AD6" w:rsidRPr="00E01FBD" w:rsidRDefault="00395AD6" w:rsidP="00EA322F">
            <w:pPr>
              <w:jc w:val="center"/>
              <w:rPr>
                <w:rFonts w:cs="Times New Roman"/>
                <w:sz w:val="24"/>
                <w:szCs w:val="24"/>
              </w:rPr>
            </w:pPr>
            <w:r w:rsidRPr="00E01FBD">
              <w:rPr>
                <w:rFonts w:cs="Times New Roman"/>
                <w:sz w:val="24"/>
                <w:szCs w:val="24"/>
              </w:rPr>
              <w:t>1</w:t>
            </w:r>
          </w:p>
        </w:tc>
        <w:tc>
          <w:tcPr>
            <w:tcW w:w="1080" w:type="pct"/>
          </w:tcPr>
          <w:p w:rsidR="00395AD6" w:rsidRPr="00617572" w:rsidRDefault="00395AD6" w:rsidP="00EA322F">
            <w:pPr>
              <w:jc w:val="center"/>
              <w:rPr>
                <w:rFonts w:cs="Times New Roman"/>
                <w:b/>
                <w:sz w:val="24"/>
                <w:szCs w:val="24"/>
              </w:rPr>
            </w:pPr>
            <w:r w:rsidRPr="00617572">
              <w:rPr>
                <w:rFonts w:cs="Times New Roman"/>
                <w:b/>
                <w:sz w:val="24"/>
                <w:szCs w:val="24"/>
              </w:rPr>
              <w:t>Program</w:t>
            </w:r>
          </w:p>
        </w:tc>
        <w:tc>
          <w:tcPr>
            <w:tcW w:w="1096" w:type="pct"/>
          </w:tcPr>
          <w:p w:rsidR="00395AD6" w:rsidRPr="00617572" w:rsidRDefault="00395AD6" w:rsidP="00EA322F">
            <w:pPr>
              <w:jc w:val="center"/>
              <w:rPr>
                <w:rFonts w:cs="Times New Roman"/>
                <w:b/>
                <w:sz w:val="24"/>
                <w:szCs w:val="24"/>
              </w:rPr>
            </w:pPr>
            <w:r w:rsidRPr="00617572">
              <w:rPr>
                <w:rFonts w:cs="Times New Roman"/>
                <w:b/>
                <w:sz w:val="24"/>
                <w:szCs w:val="24"/>
              </w:rPr>
              <w:t>S1</w:t>
            </w:r>
          </w:p>
        </w:tc>
        <w:tc>
          <w:tcPr>
            <w:tcW w:w="1195" w:type="pct"/>
          </w:tcPr>
          <w:p w:rsidR="00395AD6" w:rsidRPr="00617572" w:rsidRDefault="00395AD6" w:rsidP="00EA322F">
            <w:pPr>
              <w:jc w:val="center"/>
              <w:rPr>
                <w:rFonts w:cs="Times New Roman"/>
                <w:b/>
                <w:sz w:val="24"/>
                <w:szCs w:val="24"/>
              </w:rPr>
            </w:pPr>
            <w:r w:rsidRPr="00617572">
              <w:rPr>
                <w:rFonts w:cs="Times New Roman"/>
                <w:b/>
                <w:sz w:val="24"/>
                <w:szCs w:val="24"/>
              </w:rPr>
              <w:t>S2</w:t>
            </w:r>
          </w:p>
        </w:tc>
        <w:tc>
          <w:tcPr>
            <w:tcW w:w="1360" w:type="pct"/>
          </w:tcPr>
          <w:p w:rsidR="00395AD6" w:rsidRPr="00617572" w:rsidRDefault="00395AD6" w:rsidP="00EA322F">
            <w:pPr>
              <w:jc w:val="center"/>
              <w:rPr>
                <w:rFonts w:cs="Times New Roman"/>
                <w:b/>
                <w:sz w:val="24"/>
                <w:szCs w:val="24"/>
              </w:rPr>
            </w:pPr>
            <w:r w:rsidRPr="00617572">
              <w:rPr>
                <w:rFonts w:cs="Times New Roman"/>
                <w:b/>
                <w:sz w:val="24"/>
                <w:szCs w:val="24"/>
              </w:rPr>
              <w:t>S3</w:t>
            </w:r>
          </w:p>
        </w:tc>
      </w:tr>
      <w:tr w:rsidR="00395AD6" w:rsidRPr="00617572" w:rsidTr="00B51B46">
        <w:tc>
          <w:tcPr>
            <w:tcW w:w="268" w:type="pct"/>
            <w:vAlign w:val="center"/>
          </w:tcPr>
          <w:p w:rsidR="00395AD6" w:rsidRPr="00E01FBD" w:rsidRDefault="00395AD6" w:rsidP="00EA322F">
            <w:pPr>
              <w:jc w:val="center"/>
              <w:rPr>
                <w:rFonts w:cs="Times New Roman"/>
                <w:sz w:val="24"/>
                <w:szCs w:val="24"/>
              </w:rPr>
            </w:pPr>
            <w:r w:rsidRPr="00E01FBD">
              <w:rPr>
                <w:rFonts w:cs="Times New Roman"/>
                <w:sz w:val="24"/>
                <w:szCs w:val="24"/>
              </w:rPr>
              <w:t>2</w:t>
            </w:r>
          </w:p>
        </w:tc>
        <w:tc>
          <w:tcPr>
            <w:tcW w:w="1080" w:type="pct"/>
            <w:vAlign w:val="center"/>
          </w:tcPr>
          <w:p w:rsidR="00395AD6" w:rsidRPr="00617572" w:rsidRDefault="00395AD6" w:rsidP="00EA322F">
            <w:pPr>
              <w:rPr>
                <w:rFonts w:cs="Times New Roman"/>
                <w:sz w:val="24"/>
                <w:szCs w:val="24"/>
              </w:rPr>
            </w:pPr>
            <w:r w:rsidRPr="00617572">
              <w:rPr>
                <w:rFonts w:cs="Times New Roman"/>
                <w:sz w:val="24"/>
                <w:szCs w:val="24"/>
              </w:rPr>
              <w:t>Nama PT</w:t>
            </w:r>
          </w:p>
        </w:tc>
        <w:tc>
          <w:tcPr>
            <w:tcW w:w="1096" w:type="pct"/>
            <w:vAlign w:val="center"/>
          </w:tcPr>
          <w:p w:rsidR="00395AD6" w:rsidRPr="00617572" w:rsidRDefault="00395AD6" w:rsidP="00EA322F">
            <w:pPr>
              <w:rPr>
                <w:rFonts w:cs="Times New Roman"/>
                <w:sz w:val="24"/>
                <w:szCs w:val="24"/>
              </w:rPr>
            </w:pPr>
            <w:r w:rsidRPr="00617572">
              <w:rPr>
                <w:rFonts w:cs="Times New Roman"/>
                <w:sz w:val="24"/>
                <w:szCs w:val="24"/>
              </w:rPr>
              <w:t>FE Unsyiah</w:t>
            </w:r>
          </w:p>
        </w:tc>
        <w:tc>
          <w:tcPr>
            <w:tcW w:w="1195" w:type="pct"/>
            <w:vAlign w:val="center"/>
          </w:tcPr>
          <w:p w:rsidR="00395AD6" w:rsidRPr="00617572" w:rsidRDefault="00395AD6" w:rsidP="00EA322F">
            <w:pPr>
              <w:rPr>
                <w:rFonts w:cs="Times New Roman"/>
                <w:sz w:val="24"/>
                <w:szCs w:val="24"/>
              </w:rPr>
            </w:pPr>
            <w:r w:rsidRPr="00617572">
              <w:rPr>
                <w:rFonts w:cs="Times New Roman"/>
                <w:sz w:val="24"/>
                <w:szCs w:val="24"/>
              </w:rPr>
              <w:t xml:space="preserve">Universitas Gadjah Mada </w:t>
            </w:r>
          </w:p>
        </w:tc>
        <w:tc>
          <w:tcPr>
            <w:tcW w:w="1360" w:type="pct"/>
          </w:tcPr>
          <w:p w:rsidR="00395AD6" w:rsidRPr="00617572" w:rsidRDefault="00395AD6" w:rsidP="00EA322F">
            <w:pPr>
              <w:rPr>
                <w:rFonts w:cs="Times New Roman"/>
                <w:sz w:val="24"/>
                <w:szCs w:val="24"/>
              </w:rPr>
            </w:pPr>
            <w:r w:rsidRPr="00617572">
              <w:rPr>
                <w:rFonts w:cs="Times New Roman"/>
                <w:sz w:val="24"/>
                <w:szCs w:val="24"/>
              </w:rPr>
              <w:t xml:space="preserve">Fak.Ekonomi dan Bisnis Universitas Padjadjaran </w:t>
            </w:r>
          </w:p>
        </w:tc>
      </w:tr>
      <w:tr w:rsidR="00395AD6" w:rsidRPr="00617572" w:rsidTr="00B51B46">
        <w:tc>
          <w:tcPr>
            <w:tcW w:w="268" w:type="pct"/>
            <w:vAlign w:val="center"/>
          </w:tcPr>
          <w:p w:rsidR="00395AD6" w:rsidRPr="00E01FBD" w:rsidRDefault="00395AD6" w:rsidP="00EA322F">
            <w:pPr>
              <w:jc w:val="center"/>
              <w:rPr>
                <w:rFonts w:cs="Times New Roman"/>
                <w:sz w:val="24"/>
                <w:szCs w:val="24"/>
              </w:rPr>
            </w:pPr>
            <w:r w:rsidRPr="00E01FBD">
              <w:rPr>
                <w:rFonts w:cs="Times New Roman"/>
                <w:sz w:val="24"/>
                <w:szCs w:val="24"/>
              </w:rPr>
              <w:t>3</w:t>
            </w:r>
          </w:p>
        </w:tc>
        <w:tc>
          <w:tcPr>
            <w:tcW w:w="1080" w:type="pct"/>
            <w:vAlign w:val="center"/>
          </w:tcPr>
          <w:p w:rsidR="00395AD6" w:rsidRPr="00617572" w:rsidRDefault="00395AD6" w:rsidP="00EA322F">
            <w:pPr>
              <w:rPr>
                <w:rFonts w:cs="Times New Roman"/>
                <w:sz w:val="24"/>
                <w:szCs w:val="24"/>
              </w:rPr>
            </w:pPr>
            <w:r w:rsidRPr="00617572">
              <w:rPr>
                <w:rFonts w:cs="Times New Roman"/>
                <w:sz w:val="24"/>
                <w:szCs w:val="24"/>
              </w:rPr>
              <w:t>Bidang Ilmu</w:t>
            </w:r>
          </w:p>
        </w:tc>
        <w:tc>
          <w:tcPr>
            <w:tcW w:w="1096" w:type="pct"/>
            <w:vAlign w:val="center"/>
          </w:tcPr>
          <w:p w:rsidR="00395AD6" w:rsidRPr="00617572" w:rsidRDefault="00395AD6" w:rsidP="00EA322F">
            <w:pPr>
              <w:rPr>
                <w:rFonts w:cs="Times New Roman"/>
                <w:sz w:val="24"/>
                <w:szCs w:val="24"/>
              </w:rPr>
            </w:pPr>
            <w:r w:rsidRPr="00617572">
              <w:rPr>
                <w:rFonts w:cs="Times New Roman"/>
                <w:sz w:val="24"/>
                <w:szCs w:val="24"/>
              </w:rPr>
              <w:t>Manajemen</w:t>
            </w:r>
          </w:p>
        </w:tc>
        <w:tc>
          <w:tcPr>
            <w:tcW w:w="1195" w:type="pct"/>
            <w:vAlign w:val="center"/>
          </w:tcPr>
          <w:p w:rsidR="00395AD6" w:rsidRPr="00617572" w:rsidRDefault="00395AD6" w:rsidP="00EA322F">
            <w:pPr>
              <w:rPr>
                <w:rFonts w:cs="Times New Roman"/>
                <w:sz w:val="24"/>
                <w:szCs w:val="24"/>
              </w:rPr>
            </w:pPr>
            <w:r w:rsidRPr="00617572">
              <w:rPr>
                <w:rFonts w:cs="Times New Roman"/>
                <w:sz w:val="24"/>
                <w:szCs w:val="24"/>
              </w:rPr>
              <w:t xml:space="preserve">Ekonomi Pertanian </w:t>
            </w:r>
          </w:p>
        </w:tc>
        <w:tc>
          <w:tcPr>
            <w:tcW w:w="1360" w:type="pct"/>
            <w:vAlign w:val="center"/>
          </w:tcPr>
          <w:p w:rsidR="00395AD6" w:rsidRPr="00617572" w:rsidRDefault="00395AD6" w:rsidP="00EA322F">
            <w:pPr>
              <w:rPr>
                <w:rFonts w:cs="Times New Roman"/>
                <w:sz w:val="24"/>
                <w:szCs w:val="24"/>
              </w:rPr>
            </w:pPr>
            <w:r w:rsidRPr="00617572">
              <w:rPr>
                <w:rFonts w:cs="Times New Roman"/>
                <w:sz w:val="24"/>
                <w:szCs w:val="24"/>
              </w:rPr>
              <w:t>Manajemen</w:t>
            </w:r>
          </w:p>
        </w:tc>
      </w:tr>
      <w:tr w:rsidR="00395AD6" w:rsidRPr="00617572" w:rsidTr="00B51B46">
        <w:tc>
          <w:tcPr>
            <w:tcW w:w="268" w:type="pct"/>
            <w:vAlign w:val="center"/>
          </w:tcPr>
          <w:p w:rsidR="00395AD6" w:rsidRPr="00E01FBD" w:rsidRDefault="00395AD6" w:rsidP="00EA322F">
            <w:pPr>
              <w:jc w:val="center"/>
              <w:rPr>
                <w:rFonts w:cs="Times New Roman"/>
                <w:sz w:val="24"/>
                <w:szCs w:val="24"/>
              </w:rPr>
            </w:pPr>
            <w:r w:rsidRPr="00E01FBD">
              <w:rPr>
                <w:rFonts w:cs="Times New Roman"/>
                <w:sz w:val="24"/>
                <w:szCs w:val="24"/>
              </w:rPr>
              <w:t>4</w:t>
            </w:r>
          </w:p>
        </w:tc>
        <w:tc>
          <w:tcPr>
            <w:tcW w:w="1080" w:type="pct"/>
            <w:vAlign w:val="center"/>
          </w:tcPr>
          <w:p w:rsidR="00395AD6" w:rsidRPr="00617572" w:rsidRDefault="00395AD6" w:rsidP="00EA322F">
            <w:pPr>
              <w:rPr>
                <w:rFonts w:cs="Times New Roman"/>
                <w:sz w:val="24"/>
                <w:szCs w:val="24"/>
              </w:rPr>
            </w:pPr>
            <w:r w:rsidRPr="00617572">
              <w:rPr>
                <w:rFonts w:cs="Times New Roman"/>
                <w:sz w:val="24"/>
                <w:szCs w:val="24"/>
              </w:rPr>
              <w:t>Tahun Masuk</w:t>
            </w:r>
          </w:p>
        </w:tc>
        <w:tc>
          <w:tcPr>
            <w:tcW w:w="1096" w:type="pct"/>
            <w:vAlign w:val="center"/>
          </w:tcPr>
          <w:p w:rsidR="00395AD6" w:rsidRPr="00617572" w:rsidRDefault="00395AD6" w:rsidP="00EA322F">
            <w:pPr>
              <w:jc w:val="center"/>
              <w:rPr>
                <w:rFonts w:cs="Times New Roman"/>
                <w:sz w:val="24"/>
                <w:szCs w:val="24"/>
              </w:rPr>
            </w:pPr>
            <w:r w:rsidRPr="00617572">
              <w:rPr>
                <w:rFonts w:cs="Times New Roman"/>
                <w:sz w:val="24"/>
                <w:szCs w:val="24"/>
              </w:rPr>
              <w:t>1980</w:t>
            </w:r>
          </w:p>
        </w:tc>
        <w:tc>
          <w:tcPr>
            <w:tcW w:w="1195" w:type="pct"/>
            <w:vAlign w:val="center"/>
          </w:tcPr>
          <w:p w:rsidR="00395AD6" w:rsidRPr="00617572" w:rsidRDefault="00395AD6" w:rsidP="00EA322F">
            <w:pPr>
              <w:jc w:val="center"/>
              <w:rPr>
                <w:rFonts w:cs="Times New Roman"/>
                <w:sz w:val="24"/>
                <w:szCs w:val="24"/>
              </w:rPr>
            </w:pPr>
            <w:r w:rsidRPr="00617572">
              <w:rPr>
                <w:rFonts w:cs="Times New Roman"/>
                <w:sz w:val="24"/>
                <w:szCs w:val="24"/>
              </w:rPr>
              <w:t>1990</w:t>
            </w:r>
          </w:p>
        </w:tc>
        <w:tc>
          <w:tcPr>
            <w:tcW w:w="1360" w:type="pct"/>
            <w:vAlign w:val="center"/>
          </w:tcPr>
          <w:p w:rsidR="00395AD6" w:rsidRPr="00617572" w:rsidRDefault="00395AD6" w:rsidP="00EA322F">
            <w:pPr>
              <w:jc w:val="center"/>
              <w:rPr>
                <w:rFonts w:cs="Times New Roman"/>
                <w:sz w:val="24"/>
                <w:szCs w:val="24"/>
              </w:rPr>
            </w:pPr>
            <w:r w:rsidRPr="00617572">
              <w:rPr>
                <w:rFonts w:cs="Times New Roman"/>
                <w:sz w:val="24"/>
                <w:szCs w:val="24"/>
              </w:rPr>
              <w:t>2008</w:t>
            </w:r>
          </w:p>
        </w:tc>
      </w:tr>
      <w:tr w:rsidR="00395AD6" w:rsidRPr="00617572" w:rsidTr="00B51B46">
        <w:tc>
          <w:tcPr>
            <w:tcW w:w="268" w:type="pct"/>
            <w:vAlign w:val="center"/>
          </w:tcPr>
          <w:p w:rsidR="00395AD6" w:rsidRPr="00E01FBD" w:rsidRDefault="00395AD6" w:rsidP="00EA322F">
            <w:pPr>
              <w:jc w:val="center"/>
              <w:rPr>
                <w:rFonts w:cs="Times New Roman"/>
                <w:sz w:val="24"/>
                <w:szCs w:val="24"/>
              </w:rPr>
            </w:pPr>
            <w:r w:rsidRPr="00E01FBD">
              <w:rPr>
                <w:rFonts w:cs="Times New Roman"/>
                <w:sz w:val="24"/>
                <w:szCs w:val="24"/>
              </w:rPr>
              <w:t>5</w:t>
            </w:r>
          </w:p>
        </w:tc>
        <w:tc>
          <w:tcPr>
            <w:tcW w:w="1080" w:type="pct"/>
            <w:vAlign w:val="center"/>
          </w:tcPr>
          <w:p w:rsidR="00395AD6" w:rsidRPr="00617572" w:rsidRDefault="00395AD6" w:rsidP="00EA322F">
            <w:pPr>
              <w:rPr>
                <w:rFonts w:cs="Times New Roman"/>
                <w:sz w:val="24"/>
                <w:szCs w:val="24"/>
              </w:rPr>
            </w:pPr>
            <w:r w:rsidRPr="00617572">
              <w:rPr>
                <w:rFonts w:cs="Times New Roman"/>
                <w:sz w:val="24"/>
                <w:szCs w:val="24"/>
              </w:rPr>
              <w:t>Tahun Lulus</w:t>
            </w:r>
          </w:p>
        </w:tc>
        <w:tc>
          <w:tcPr>
            <w:tcW w:w="1096" w:type="pct"/>
            <w:vAlign w:val="center"/>
          </w:tcPr>
          <w:p w:rsidR="00395AD6" w:rsidRPr="00617572" w:rsidRDefault="00395AD6" w:rsidP="00EA322F">
            <w:pPr>
              <w:jc w:val="center"/>
              <w:rPr>
                <w:rFonts w:cs="Times New Roman"/>
                <w:sz w:val="24"/>
                <w:szCs w:val="24"/>
              </w:rPr>
            </w:pPr>
            <w:r w:rsidRPr="00617572">
              <w:rPr>
                <w:rFonts w:cs="Times New Roman"/>
                <w:sz w:val="24"/>
                <w:szCs w:val="24"/>
              </w:rPr>
              <w:t>1985</w:t>
            </w:r>
          </w:p>
        </w:tc>
        <w:tc>
          <w:tcPr>
            <w:tcW w:w="1195" w:type="pct"/>
            <w:vAlign w:val="center"/>
          </w:tcPr>
          <w:p w:rsidR="00395AD6" w:rsidRPr="00617572" w:rsidRDefault="00395AD6" w:rsidP="00EA322F">
            <w:pPr>
              <w:jc w:val="center"/>
              <w:rPr>
                <w:rFonts w:cs="Times New Roman"/>
                <w:sz w:val="24"/>
                <w:szCs w:val="24"/>
              </w:rPr>
            </w:pPr>
            <w:r w:rsidRPr="00617572">
              <w:rPr>
                <w:rFonts w:cs="Times New Roman"/>
                <w:sz w:val="24"/>
                <w:szCs w:val="24"/>
              </w:rPr>
              <w:t>1992</w:t>
            </w:r>
          </w:p>
        </w:tc>
        <w:tc>
          <w:tcPr>
            <w:tcW w:w="1360" w:type="pct"/>
            <w:vAlign w:val="center"/>
          </w:tcPr>
          <w:p w:rsidR="00395AD6" w:rsidRPr="00617572" w:rsidRDefault="00395AD6" w:rsidP="00EA322F">
            <w:pPr>
              <w:jc w:val="center"/>
              <w:rPr>
                <w:rFonts w:cs="Times New Roman"/>
                <w:sz w:val="24"/>
                <w:szCs w:val="24"/>
              </w:rPr>
            </w:pPr>
            <w:r w:rsidRPr="00617572">
              <w:rPr>
                <w:rFonts w:cs="Times New Roman"/>
                <w:sz w:val="24"/>
                <w:szCs w:val="24"/>
              </w:rPr>
              <w:t>2011</w:t>
            </w:r>
          </w:p>
        </w:tc>
      </w:tr>
      <w:tr w:rsidR="00395AD6" w:rsidRPr="00617572" w:rsidTr="00B51B46">
        <w:tc>
          <w:tcPr>
            <w:tcW w:w="268" w:type="pct"/>
            <w:vAlign w:val="center"/>
          </w:tcPr>
          <w:p w:rsidR="00395AD6" w:rsidRPr="00E01FBD" w:rsidRDefault="00395AD6" w:rsidP="00EA322F">
            <w:pPr>
              <w:jc w:val="center"/>
              <w:rPr>
                <w:rFonts w:cs="Times New Roman"/>
                <w:sz w:val="24"/>
                <w:szCs w:val="24"/>
              </w:rPr>
            </w:pPr>
            <w:r w:rsidRPr="00E01FBD">
              <w:rPr>
                <w:rFonts w:cs="Times New Roman"/>
                <w:sz w:val="24"/>
                <w:szCs w:val="24"/>
              </w:rPr>
              <w:t>6</w:t>
            </w:r>
          </w:p>
        </w:tc>
        <w:tc>
          <w:tcPr>
            <w:tcW w:w="1080" w:type="pct"/>
            <w:vAlign w:val="center"/>
          </w:tcPr>
          <w:p w:rsidR="00395AD6" w:rsidRPr="00617572" w:rsidRDefault="00395AD6" w:rsidP="00EA322F">
            <w:pPr>
              <w:rPr>
                <w:rFonts w:cs="Times New Roman"/>
                <w:sz w:val="24"/>
                <w:szCs w:val="24"/>
              </w:rPr>
            </w:pPr>
            <w:r w:rsidRPr="00617572">
              <w:rPr>
                <w:rFonts w:cs="Times New Roman"/>
                <w:sz w:val="24"/>
                <w:szCs w:val="24"/>
              </w:rPr>
              <w:t>Judul Skripsi/Tesis/ Disertasi</w:t>
            </w:r>
          </w:p>
        </w:tc>
        <w:tc>
          <w:tcPr>
            <w:tcW w:w="1096" w:type="pct"/>
            <w:vAlign w:val="center"/>
          </w:tcPr>
          <w:p w:rsidR="00395AD6" w:rsidRPr="00617572" w:rsidRDefault="00395AD6" w:rsidP="00EA322F">
            <w:pPr>
              <w:rPr>
                <w:rFonts w:cs="Times New Roman"/>
                <w:sz w:val="24"/>
                <w:szCs w:val="24"/>
              </w:rPr>
            </w:pPr>
            <w:r w:rsidRPr="00617572">
              <w:rPr>
                <w:rFonts w:cs="Times New Roman"/>
                <w:sz w:val="24"/>
                <w:szCs w:val="24"/>
              </w:rPr>
              <w:t xml:space="preserve">Proses Penjualan Polis Asuransi Jiwa Bumiputera 1912 Rayon Banda Aceh </w:t>
            </w:r>
          </w:p>
        </w:tc>
        <w:tc>
          <w:tcPr>
            <w:tcW w:w="1195" w:type="pct"/>
            <w:vAlign w:val="center"/>
          </w:tcPr>
          <w:p w:rsidR="00395AD6" w:rsidRPr="00617572" w:rsidRDefault="00395AD6" w:rsidP="00EA322F">
            <w:pPr>
              <w:rPr>
                <w:rFonts w:cs="Times New Roman"/>
                <w:sz w:val="24"/>
                <w:szCs w:val="24"/>
              </w:rPr>
            </w:pPr>
            <w:r w:rsidRPr="00617572">
              <w:rPr>
                <w:rFonts w:cs="Times New Roman"/>
                <w:sz w:val="24"/>
                <w:szCs w:val="24"/>
              </w:rPr>
              <w:t>Integrasi Pasar dan Efisiensi Pemasaran Beras di Propinsi Aceh</w:t>
            </w:r>
          </w:p>
        </w:tc>
        <w:tc>
          <w:tcPr>
            <w:tcW w:w="1360" w:type="pct"/>
            <w:vAlign w:val="center"/>
          </w:tcPr>
          <w:p w:rsidR="00395AD6" w:rsidRPr="00617572" w:rsidRDefault="00395AD6" w:rsidP="00EA322F">
            <w:pPr>
              <w:rPr>
                <w:rFonts w:cs="Times New Roman"/>
                <w:sz w:val="24"/>
                <w:szCs w:val="24"/>
              </w:rPr>
            </w:pPr>
            <w:r w:rsidRPr="00617572">
              <w:rPr>
                <w:rFonts w:cs="Times New Roman"/>
                <w:sz w:val="24"/>
                <w:szCs w:val="24"/>
              </w:rPr>
              <w:t xml:space="preserve">Pengaruh saluran Pemasaran dan Harga Terhadap Efisiensi Pemasaran Beras Serta Dampaknya Pada  Ketahanan Pangan Rumah Tangga Petani di Propinsi Aceh </w:t>
            </w:r>
          </w:p>
        </w:tc>
      </w:tr>
      <w:tr w:rsidR="00395AD6" w:rsidRPr="00617572" w:rsidTr="00B51B46">
        <w:tc>
          <w:tcPr>
            <w:tcW w:w="268" w:type="pct"/>
            <w:vAlign w:val="center"/>
          </w:tcPr>
          <w:p w:rsidR="00395AD6" w:rsidRPr="00E01FBD" w:rsidRDefault="00395AD6" w:rsidP="00EA322F">
            <w:pPr>
              <w:jc w:val="center"/>
              <w:rPr>
                <w:rFonts w:cs="Times New Roman"/>
                <w:sz w:val="24"/>
                <w:szCs w:val="24"/>
              </w:rPr>
            </w:pPr>
            <w:r w:rsidRPr="00E01FBD">
              <w:rPr>
                <w:rFonts w:cs="Times New Roman"/>
                <w:sz w:val="24"/>
                <w:szCs w:val="24"/>
              </w:rPr>
              <w:t>7</w:t>
            </w:r>
          </w:p>
        </w:tc>
        <w:tc>
          <w:tcPr>
            <w:tcW w:w="1080" w:type="pct"/>
            <w:vAlign w:val="center"/>
          </w:tcPr>
          <w:p w:rsidR="00395AD6" w:rsidRPr="00617572" w:rsidRDefault="00395AD6" w:rsidP="00EA322F">
            <w:pPr>
              <w:rPr>
                <w:rFonts w:cs="Times New Roman"/>
                <w:sz w:val="24"/>
                <w:szCs w:val="24"/>
              </w:rPr>
            </w:pPr>
            <w:r w:rsidRPr="00617572">
              <w:rPr>
                <w:rFonts w:cs="Times New Roman"/>
                <w:sz w:val="24"/>
                <w:szCs w:val="24"/>
              </w:rPr>
              <w:t xml:space="preserve">Nama </w:t>
            </w:r>
            <w:r w:rsidRPr="00617572">
              <w:rPr>
                <w:rFonts w:cs="Times New Roman"/>
                <w:sz w:val="24"/>
                <w:szCs w:val="24"/>
              </w:rPr>
              <w:lastRenderedPageBreak/>
              <w:t>Pembimbing/ Promotor</w:t>
            </w:r>
          </w:p>
        </w:tc>
        <w:tc>
          <w:tcPr>
            <w:tcW w:w="1096" w:type="pct"/>
            <w:vAlign w:val="center"/>
          </w:tcPr>
          <w:p w:rsidR="00395AD6" w:rsidRPr="00617572" w:rsidRDefault="00395AD6" w:rsidP="00EA322F">
            <w:pPr>
              <w:rPr>
                <w:rFonts w:cs="Times New Roman"/>
                <w:sz w:val="24"/>
                <w:szCs w:val="24"/>
              </w:rPr>
            </w:pPr>
            <w:r w:rsidRPr="00617572">
              <w:rPr>
                <w:rFonts w:cs="Times New Roman"/>
                <w:sz w:val="24"/>
                <w:szCs w:val="24"/>
              </w:rPr>
              <w:lastRenderedPageBreak/>
              <w:t xml:space="preserve">Drs.Tabrani </w:t>
            </w:r>
            <w:r w:rsidRPr="00617572">
              <w:rPr>
                <w:rFonts w:cs="Times New Roman"/>
                <w:sz w:val="24"/>
                <w:szCs w:val="24"/>
              </w:rPr>
              <w:lastRenderedPageBreak/>
              <w:t>Ibrahim</w:t>
            </w:r>
          </w:p>
        </w:tc>
        <w:tc>
          <w:tcPr>
            <w:tcW w:w="1195" w:type="pct"/>
            <w:vAlign w:val="center"/>
          </w:tcPr>
          <w:p w:rsidR="00395AD6" w:rsidRPr="00617572" w:rsidRDefault="00395AD6" w:rsidP="00EA322F">
            <w:pPr>
              <w:rPr>
                <w:rFonts w:cs="Times New Roman"/>
                <w:sz w:val="24"/>
                <w:szCs w:val="24"/>
              </w:rPr>
            </w:pPr>
            <w:r w:rsidRPr="00617572">
              <w:rPr>
                <w:rFonts w:cs="Times New Roman"/>
                <w:sz w:val="24"/>
                <w:szCs w:val="24"/>
              </w:rPr>
              <w:lastRenderedPageBreak/>
              <w:t xml:space="preserve">Prof.Dr.Ikhsan </w:t>
            </w:r>
            <w:r w:rsidRPr="00617572">
              <w:rPr>
                <w:rFonts w:cs="Times New Roman"/>
                <w:sz w:val="24"/>
                <w:szCs w:val="24"/>
              </w:rPr>
              <w:lastRenderedPageBreak/>
              <w:t xml:space="preserve">Semaoen </w:t>
            </w:r>
          </w:p>
        </w:tc>
        <w:tc>
          <w:tcPr>
            <w:tcW w:w="1360" w:type="pct"/>
            <w:vAlign w:val="center"/>
          </w:tcPr>
          <w:p w:rsidR="00395AD6" w:rsidRPr="00617572" w:rsidRDefault="00395AD6" w:rsidP="00EA322F">
            <w:pPr>
              <w:rPr>
                <w:rFonts w:cs="Times New Roman"/>
                <w:sz w:val="24"/>
                <w:szCs w:val="24"/>
              </w:rPr>
            </w:pPr>
            <w:r w:rsidRPr="00617572">
              <w:rPr>
                <w:rFonts w:cs="Times New Roman"/>
                <w:sz w:val="24"/>
                <w:szCs w:val="24"/>
              </w:rPr>
              <w:lastRenderedPageBreak/>
              <w:t xml:space="preserve">Prof.Dr.Sucherly, </w:t>
            </w:r>
            <w:r w:rsidRPr="00617572">
              <w:rPr>
                <w:rFonts w:cs="Times New Roman"/>
                <w:sz w:val="24"/>
                <w:szCs w:val="24"/>
              </w:rPr>
              <w:lastRenderedPageBreak/>
              <w:t>SE.MS.</w:t>
            </w:r>
          </w:p>
        </w:tc>
      </w:tr>
    </w:tbl>
    <w:p w:rsidR="00B51B46" w:rsidRDefault="00B51B46" w:rsidP="00B51B46">
      <w:pPr>
        <w:pStyle w:val="ListParagraph"/>
        <w:widowControl/>
        <w:autoSpaceDE/>
        <w:autoSpaceDN/>
        <w:spacing w:line="360" w:lineRule="auto"/>
        <w:ind w:left="360" w:right="0" w:firstLine="0"/>
        <w:contextualSpacing/>
        <w:rPr>
          <w:rFonts w:ascii="Times New Roman" w:hAnsi="Times New Roman"/>
          <w:b/>
          <w:szCs w:val="24"/>
        </w:rPr>
      </w:pPr>
    </w:p>
    <w:p w:rsidR="00395AD6" w:rsidRPr="00B51B46" w:rsidRDefault="00E01FBD" w:rsidP="00EA322F">
      <w:pPr>
        <w:pStyle w:val="ListParagraph"/>
        <w:widowControl/>
        <w:numPr>
          <w:ilvl w:val="0"/>
          <w:numId w:val="2"/>
        </w:numPr>
        <w:autoSpaceDE/>
        <w:autoSpaceDN/>
        <w:spacing w:line="360" w:lineRule="auto"/>
        <w:ind w:left="360" w:right="0"/>
        <w:contextualSpacing/>
        <w:rPr>
          <w:rFonts w:ascii="Times New Roman" w:hAnsi="Times New Roman"/>
          <w:b/>
          <w:szCs w:val="24"/>
        </w:rPr>
      </w:pPr>
      <w:r w:rsidRPr="00617572">
        <w:rPr>
          <w:rFonts w:ascii="Times New Roman" w:hAnsi="Times New Roman"/>
          <w:b/>
          <w:szCs w:val="24"/>
        </w:rPr>
        <w:t>PENGALAMAN PENELITIAN</w:t>
      </w:r>
    </w:p>
    <w:tbl>
      <w:tblPr>
        <w:tblStyle w:val="TableGrid"/>
        <w:tblW w:w="5000" w:type="pct"/>
        <w:tblLook w:val="04A0"/>
      </w:tblPr>
      <w:tblGrid>
        <w:gridCol w:w="510"/>
        <w:gridCol w:w="697"/>
        <w:gridCol w:w="5084"/>
        <w:gridCol w:w="1364"/>
      </w:tblGrid>
      <w:tr w:rsidR="00B51B46" w:rsidRPr="00617572" w:rsidTr="00B51B46">
        <w:tc>
          <w:tcPr>
            <w:tcW w:w="333" w:type="pct"/>
            <w:tcBorders>
              <w:bottom w:val="nil"/>
            </w:tcBorders>
            <w:vAlign w:val="center"/>
          </w:tcPr>
          <w:p w:rsidR="00B51B46" w:rsidRPr="00617572" w:rsidRDefault="00B51B46" w:rsidP="00EA322F">
            <w:pPr>
              <w:jc w:val="center"/>
              <w:rPr>
                <w:rFonts w:cs="Times New Roman"/>
                <w:b/>
                <w:sz w:val="24"/>
                <w:szCs w:val="24"/>
              </w:rPr>
            </w:pPr>
          </w:p>
        </w:tc>
        <w:tc>
          <w:tcPr>
            <w:tcW w:w="455" w:type="pct"/>
            <w:tcBorders>
              <w:bottom w:val="nil"/>
            </w:tcBorders>
            <w:vAlign w:val="center"/>
          </w:tcPr>
          <w:p w:rsidR="00B51B46" w:rsidRPr="00617572" w:rsidRDefault="00B51B46" w:rsidP="00EA322F">
            <w:pPr>
              <w:jc w:val="center"/>
              <w:rPr>
                <w:rFonts w:cs="Times New Roman"/>
                <w:b/>
                <w:sz w:val="24"/>
                <w:szCs w:val="24"/>
              </w:rPr>
            </w:pPr>
          </w:p>
        </w:tc>
        <w:tc>
          <w:tcPr>
            <w:tcW w:w="3321" w:type="pct"/>
            <w:tcBorders>
              <w:bottom w:val="nil"/>
            </w:tcBorders>
            <w:vAlign w:val="center"/>
          </w:tcPr>
          <w:p w:rsidR="00B51B46" w:rsidRPr="00617572" w:rsidRDefault="00B51B46" w:rsidP="00EA322F">
            <w:pPr>
              <w:jc w:val="center"/>
              <w:rPr>
                <w:rFonts w:cs="Times New Roman"/>
                <w:b/>
                <w:sz w:val="24"/>
                <w:szCs w:val="24"/>
              </w:rPr>
            </w:pPr>
          </w:p>
        </w:tc>
        <w:tc>
          <w:tcPr>
            <w:tcW w:w="891" w:type="pct"/>
            <w:vMerge w:val="restart"/>
            <w:vAlign w:val="center"/>
          </w:tcPr>
          <w:p w:rsidR="00B51B46" w:rsidRPr="00617572" w:rsidRDefault="00B51B46" w:rsidP="00B51B46">
            <w:pPr>
              <w:jc w:val="center"/>
              <w:rPr>
                <w:rFonts w:cs="Times New Roman"/>
                <w:b/>
                <w:sz w:val="24"/>
                <w:szCs w:val="24"/>
              </w:rPr>
            </w:pPr>
            <w:r w:rsidRPr="00617572">
              <w:rPr>
                <w:rFonts w:cs="Times New Roman"/>
                <w:b/>
                <w:sz w:val="24"/>
                <w:szCs w:val="24"/>
              </w:rPr>
              <w:t>Pendanaan</w:t>
            </w:r>
          </w:p>
          <w:p w:rsidR="00B51B46" w:rsidRPr="00617572" w:rsidRDefault="00B51B46" w:rsidP="00B51B46">
            <w:pPr>
              <w:jc w:val="center"/>
              <w:rPr>
                <w:rFonts w:cs="Times New Roman"/>
                <w:b/>
                <w:sz w:val="24"/>
                <w:szCs w:val="24"/>
              </w:rPr>
            </w:pPr>
            <w:r w:rsidRPr="00617572">
              <w:rPr>
                <w:rFonts w:cs="Times New Roman"/>
                <w:b/>
                <w:sz w:val="24"/>
                <w:szCs w:val="24"/>
              </w:rPr>
              <w:t>Sumber</w:t>
            </w:r>
          </w:p>
        </w:tc>
      </w:tr>
      <w:tr w:rsidR="00B51B46" w:rsidRPr="00617572" w:rsidTr="00B51B46">
        <w:tc>
          <w:tcPr>
            <w:tcW w:w="333" w:type="pct"/>
            <w:tcBorders>
              <w:top w:val="nil"/>
            </w:tcBorders>
            <w:vAlign w:val="center"/>
          </w:tcPr>
          <w:p w:rsidR="00B51B46" w:rsidRPr="00617572" w:rsidRDefault="00B51B46" w:rsidP="00EA322F">
            <w:pPr>
              <w:jc w:val="center"/>
              <w:rPr>
                <w:rFonts w:cs="Times New Roman"/>
                <w:b/>
                <w:sz w:val="24"/>
                <w:szCs w:val="24"/>
              </w:rPr>
            </w:pPr>
            <w:r w:rsidRPr="00617572">
              <w:rPr>
                <w:rFonts w:cs="Times New Roman"/>
                <w:b/>
                <w:sz w:val="24"/>
                <w:szCs w:val="24"/>
              </w:rPr>
              <w:t>No</w:t>
            </w:r>
          </w:p>
        </w:tc>
        <w:tc>
          <w:tcPr>
            <w:tcW w:w="455" w:type="pct"/>
            <w:tcBorders>
              <w:top w:val="nil"/>
            </w:tcBorders>
            <w:vAlign w:val="center"/>
          </w:tcPr>
          <w:p w:rsidR="00B51B46" w:rsidRPr="00617572" w:rsidRDefault="00B51B46" w:rsidP="00EA322F">
            <w:pPr>
              <w:ind w:left="-108" w:right="-108"/>
              <w:jc w:val="center"/>
              <w:rPr>
                <w:rFonts w:cs="Times New Roman"/>
                <w:b/>
                <w:sz w:val="24"/>
                <w:szCs w:val="24"/>
              </w:rPr>
            </w:pPr>
            <w:r w:rsidRPr="00617572">
              <w:rPr>
                <w:rFonts w:cs="Times New Roman"/>
                <w:b/>
                <w:sz w:val="24"/>
                <w:szCs w:val="24"/>
              </w:rPr>
              <w:t>Tahun</w:t>
            </w:r>
          </w:p>
        </w:tc>
        <w:tc>
          <w:tcPr>
            <w:tcW w:w="3321" w:type="pct"/>
            <w:tcBorders>
              <w:top w:val="nil"/>
            </w:tcBorders>
            <w:vAlign w:val="center"/>
          </w:tcPr>
          <w:p w:rsidR="00B51B46" w:rsidRPr="00617572" w:rsidRDefault="00B51B46" w:rsidP="00EA322F">
            <w:pPr>
              <w:jc w:val="center"/>
              <w:rPr>
                <w:rFonts w:cs="Times New Roman"/>
                <w:b/>
                <w:sz w:val="24"/>
                <w:szCs w:val="24"/>
              </w:rPr>
            </w:pPr>
            <w:r w:rsidRPr="00617572">
              <w:rPr>
                <w:rFonts w:cs="Times New Roman"/>
                <w:b/>
                <w:sz w:val="24"/>
                <w:szCs w:val="24"/>
              </w:rPr>
              <w:t>Judul Penelitian</w:t>
            </w:r>
          </w:p>
        </w:tc>
        <w:tc>
          <w:tcPr>
            <w:tcW w:w="891" w:type="pct"/>
            <w:vMerge/>
            <w:vAlign w:val="center"/>
          </w:tcPr>
          <w:p w:rsidR="00B51B46" w:rsidRPr="00617572" w:rsidRDefault="00B51B46" w:rsidP="00EA322F">
            <w:pPr>
              <w:rPr>
                <w:rFonts w:cs="Times New Roman"/>
                <w:b/>
                <w:sz w:val="24"/>
                <w:szCs w:val="24"/>
              </w:rPr>
            </w:pP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1</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1990</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Studi kehidupan sosial ekonomi petani kopi rakyat di Aceh Tengah</w:t>
            </w:r>
          </w:p>
        </w:tc>
        <w:tc>
          <w:tcPr>
            <w:tcW w:w="891" w:type="pct"/>
            <w:vAlign w:val="center"/>
          </w:tcPr>
          <w:p w:rsidR="00395AD6" w:rsidRPr="00617572" w:rsidRDefault="00395AD6" w:rsidP="00EA322F">
            <w:pPr>
              <w:rPr>
                <w:rFonts w:cs="Times New Roman"/>
                <w:sz w:val="24"/>
                <w:szCs w:val="24"/>
              </w:rPr>
            </w:pPr>
            <w:r w:rsidRPr="00617572">
              <w:rPr>
                <w:rFonts w:cs="Times New Roman"/>
                <w:sz w:val="24"/>
                <w:szCs w:val="24"/>
              </w:rPr>
              <w:t>Pemerintah Kabupaten Aceh Tengah</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1990</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Analisis dampak inpres IV/1984 terhadap perkembangan usaha KUD di Kodya Banda Aceh</w:t>
            </w:r>
          </w:p>
        </w:tc>
        <w:tc>
          <w:tcPr>
            <w:tcW w:w="891" w:type="pct"/>
            <w:vAlign w:val="center"/>
          </w:tcPr>
          <w:p w:rsidR="00395AD6" w:rsidRPr="00617572" w:rsidRDefault="00395AD6" w:rsidP="00EA322F">
            <w:pPr>
              <w:rPr>
                <w:rFonts w:cs="Times New Roman"/>
                <w:sz w:val="24"/>
                <w:szCs w:val="24"/>
              </w:rPr>
            </w:pPr>
            <w:r w:rsidRPr="00617572">
              <w:rPr>
                <w:rFonts w:cs="Times New Roman"/>
                <w:sz w:val="24"/>
                <w:szCs w:val="24"/>
              </w:rPr>
              <w:t>Pemerintah Kota Banda Aceh</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1991</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Tanggapan masyarakat terhadap pengembangan pariwisata di Aceh Besar</w:t>
            </w:r>
          </w:p>
        </w:tc>
        <w:tc>
          <w:tcPr>
            <w:tcW w:w="891" w:type="pct"/>
            <w:vAlign w:val="center"/>
          </w:tcPr>
          <w:p w:rsidR="00395AD6" w:rsidRPr="00617572" w:rsidRDefault="00395AD6" w:rsidP="00EA322F">
            <w:pPr>
              <w:rPr>
                <w:rFonts w:cs="Times New Roman"/>
                <w:sz w:val="24"/>
                <w:szCs w:val="24"/>
              </w:rPr>
            </w:pPr>
            <w:r w:rsidRPr="00617572">
              <w:rPr>
                <w:rFonts w:cs="Times New Roman"/>
                <w:sz w:val="24"/>
                <w:szCs w:val="24"/>
              </w:rPr>
              <w:t>Pemerintah kabupaten Aceh Besar</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4</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1994</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Identifikasi dan analisis kebutuhan pembangunan prasarana dan sarana di desa tertinggal di kabupaten Pidie</w:t>
            </w:r>
          </w:p>
        </w:tc>
        <w:tc>
          <w:tcPr>
            <w:tcW w:w="891" w:type="pct"/>
            <w:vAlign w:val="center"/>
          </w:tcPr>
          <w:p w:rsidR="00395AD6" w:rsidRPr="00617572" w:rsidRDefault="00395AD6" w:rsidP="00EA322F">
            <w:pPr>
              <w:rPr>
                <w:rFonts w:cs="Times New Roman"/>
                <w:sz w:val="24"/>
                <w:szCs w:val="24"/>
              </w:rPr>
            </w:pPr>
            <w:r w:rsidRPr="00617572">
              <w:rPr>
                <w:rFonts w:cs="Times New Roman"/>
                <w:sz w:val="24"/>
                <w:szCs w:val="24"/>
              </w:rPr>
              <w:t>Pemerintah Propinis Aceh</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5</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1994</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Studi keunggulan strategi dan taktik pemasaran pengusaha WNI keturunan di Kodya Banda Aceh</w:t>
            </w:r>
          </w:p>
        </w:tc>
        <w:tc>
          <w:tcPr>
            <w:tcW w:w="891" w:type="pct"/>
            <w:vAlign w:val="center"/>
          </w:tcPr>
          <w:p w:rsidR="00395AD6" w:rsidRPr="00617572" w:rsidRDefault="00395AD6" w:rsidP="00EA322F">
            <w:pPr>
              <w:rPr>
                <w:rFonts w:cs="Times New Roman"/>
                <w:sz w:val="24"/>
                <w:szCs w:val="24"/>
              </w:rPr>
            </w:pPr>
            <w:r w:rsidRPr="00617572">
              <w:rPr>
                <w:rFonts w:cs="Times New Roman"/>
                <w:sz w:val="24"/>
                <w:szCs w:val="24"/>
              </w:rPr>
              <w:t>Mandiri</w:t>
            </w:r>
          </w:p>
        </w:tc>
      </w:tr>
      <w:tr w:rsidR="00395AD6" w:rsidRPr="00617572" w:rsidTr="00B51B46">
        <w:tc>
          <w:tcPr>
            <w:tcW w:w="333" w:type="pct"/>
            <w:vAlign w:val="center"/>
          </w:tcPr>
          <w:p w:rsidR="00395AD6" w:rsidRPr="00B51B46" w:rsidRDefault="00D94438" w:rsidP="00EA322F">
            <w:pPr>
              <w:jc w:val="center"/>
              <w:rPr>
                <w:rFonts w:cs="Times New Roman"/>
                <w:sz w:val="24"/>
                <w:szCs w:val="24"/>
              </w:rPr>
            </w:pPr>
            <w:r w:rsidRPr="00B51B46">
              <w:rPr>
                <w:rFonts w:cs="Times New Roman"/>
                <w:sz w:val="24"/>
                <w:szCs w:val="24"/>
              </w:rPr>
              <w:t>6</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1996</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Identifikasi dan Analisis pengembangan pendapatan asli kota madya Sabang.</w:t>
            </w:r>
          </w:p>
        </w:tc>
        <w:tc>
          <w:tcPr>
            <w:tcW w:w="891" w:type="pct"/>
            <w:vAlign w:val="center"/>
          </w:tcPr>
          <w:p w:rsidR="00395AD6" w:rsidRPr="00617572" w:rsidRDefault="00395AD6" w:rsidP="00EA322F">
            <w:pPr>
              <w:rPr>
                <w:rFonts w:cs="Times New Roman"/>
                <w:sz w:val="24"/>
                <w:szCs w:val="24"/>
              </w:rPr>
            </w:pPr>
            <w:r w:rsidRPr="00617572">
              <w:rPr>
                <w:rFonts w:cs="Times New Roman"/>
                <w:sz w:val="24"/>
                <w:szCs w:val="24"/>
              </w:rPr>
              <w:t>Pemerintah Kota Sabang</w:t>
            </w:r>
          </w:p>
        </w:tc>
      </w:tr>
      <w:tr w:rsidR="00395AD6" w:rsidRPr="00617572" w:rsidTr="00B51B46">
        <w:tc>
          <w:tcPr>
            <w:tcW w:w="333" w:type="pct"/>
          </w:tcPr>
          <w:p w:rsidR="00395AD6" w:rsidRPr="00B51B46" w:rsidRDefault="00D94438" w:rsidP="00EA322F">
            <w:pPr>
              <w:jc w:val="center"/>
              <w:rPr>
                <w:rFonts w:cs="Times New Roman"/>
                <w:sz w:val="24"/>
                <w:szCs w:val="24"/>
              </w:rPr>
            </w:pPr>
            <w:r w:rsidRPr="00B51B46">
              <w:rPr>
                <w:rFonts w:cs="Times New Roman"/>
                <w:sz w:val="24"/>
                <w:szCs w:val="24"/>
              </w:rPr>
              <w:t>7</w:t>
            </w:r>
          </w:p>
        </w:tc>
        <w:tc>
          <w:tcPr>
            <w:tcW w:w="455" w:type="pct"/>
          </w:tcPr>
          <w:p w:rsidR="00395AD6" w:rsidRPr="00617572" w:rsidRDefault="00395AD6" w:rsidP="00EA322F">
            <w:pPr>
              <w:rPr>
                <w:rFonts w:cs="Times New Roman"/>
                <w:sz w:val="24"/>
                <w:szCs w:val="24"/>
              </w:rPr>
            </w:pPr>
            <w:r w:rsidRPr="00617572">
              <w:rPr>
                <w:rFonts w:cs="Times New Roman"/>
                <w:sz w:val="24"/>
                <w:szCs w:val="24"/>
              </w:rPr>
              <w:t>1997</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lang w:val="sv-SE"/>
              </w:rPr>
              <w:t>Peningkatan status wilayah kerja pembantu Singkil dan Bireun</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D94438" w:rsidP="00EA322F">
            <w:pPr>
              <w:jc w:val="center"/>
              <w:rPr>
                <w:rFonts w:cs="Times New Roman"/>
                <w:sz w:val="24"/>
                <w:szCs w:val="24"/>
              </w:rPr>
            </w:pPr>
            <w:r w:rsidRPr="00B51B46">
              <w:rPr>
                <w:rFonts w:cs="Times New Roman"/>
                <w:sz w:val="24"/>
                <w:szCs w:val="24"/>
              </w:rPr>
              <w:lastRenderedPageBreak/>
              <w:t>8</w:t>
            </w:r>
          </w:p>
        </w:tc>
        <w:tc>
          <w:tcPr>
            <w:tcW w:w="455" w:type="pct"/>
          </w:tcPr>
          <w:p w:rsidR="00395AD6" w:rsidRPr="00617572" w:rsidRDefault="00395AD6" w:rsidP="00EA322F">
            <w:pPr>
              <w:rPr>
                <w:rFonts w:cs="Times New Roman"/>
                <w:sz w:val="24"/>
                <w:szCs w:val="24"/>
              </w:rPr>
            </w:pPr>
            <w:r w:rsidRPr="00617572">
              <w:rPr>
                <w:rFonts w:cs="Times New Roman"/>
                <w:sz w:val="24"/>
                <w:szCs w:val="24"/>
              </w:rPr>
              <w:t>1997</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Dampak program peningkatan jalan kabupaten terhadap pertumbuhan ekonomi dan kehidupan sosial ekonomi masyarakat kab Pidie</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D94438" w:rsidP="00EA322F">
            <w:pPr>
              <w:jc w:val="center"/>
              <w:rPr>
                <w:rFonts w:cs="Times New Roman"/>
                <w:sz w:val="24"/>
                <w:szCs w:val="24"/>
              </w:rPr>
            </w:pPr>
            <w:r w:rsidRPr="00B51B46">
              <w:rPr>
                <w:rFonts w:cs="Times New Roman"/>
                <w:sz w:val="24"/>
                <w:szCs w:val="24"/>
              </w:rPr>
              <w:t>9</w:t>
            </w:r>
          </w:p>
        </w:tc>
        <w:tc>
          <w:tcPr>
            <w:tcW w:w="455" w:type="pct"/>
          </w:tcPr>
          <w:p w:rsidR="00395AD6" w:rsidRPr="00617572" w:rsidRDefault="00395AD6" w:rsidP="00EA322F">
            <w:pPr>
              <w:rPr>
                <w:rFonts w:cs="Times New Roman"/>
                <w:sz w:val="24"/>
                <w:szCs w:val="24"/>
              </w:rPr>
            </w:pPr>
            <w:r w:rsidRPr="00617572">
              <w:rPr>
                <w:rFonts w:cs="Times New Roman"/>
                <w:sz w:val="24"/>
                <w:szCs w:val="24"/>
              </w:rPr>
              <w:t>1998</w:t>
            </w:r>
          </w:p>
        </w:tc>
        <w:tc>
          <w:tcPr>
            <w:tcW w:w="3321" w:type="pct"/>
          </w:tcPr>
          <w:p w:rsidR="00395AD6" w:rsidRPr="00617572" w:rsidRDefault="00395AD6" w:rsidP="00EA322F">
            <w:pPr>
              <w:rPr>
                <w:rFonts w:cs="Times New Roman"/>
                <w:b/>
                <w:sz w:val="24"/>
                <w:szCs w:val="24"/>
              </w:rPr>
            </w:pPr>
            <w:r w:rsidRPr="00617572">
              <w:rPr>
                <w:rFonts w:cs="Times New Roman"/>
                <w:sz w:val="24"/>
                <w:szCs w:val="24"/>
              </w:rPr>
              <w:t>Evaluasi kegiatan program pengembangan taman nasional gunung Leuser di Propinsi Daerah Istimewa Aceh</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395AD6" w:rsidP="00EA322F">
            <w:pPr>
              <w:jc w:val="center"/>
              <w:rPr>
                <w:rFonts w:cs="Times New Roman"/>
                <w:sz w:val="24"/>
                <w:szCs w:val="24"/>
              </w:rPr>
            </w:pPr>
            <w:r w:rsidRPr="00B51B46">
              <w:rPr>
                <w:rFonts w:cs="Times New Roman"/>
                <w:sz w:val="24"/>
                <w:szCs w:val="24"/>
              </w:rPr>
              <w:t>1</w:t>
            </w:r>
            <w:r w:rsidR="00D94438" w:rsidRPr="00B51B46">
              <w:rPr>
                <w:rFonts w:cs="Times New Roman"/>
                <w:sz w:val="24"/>
                <w:szCs w:val="24"/>
              </w:rPr>
              <w:t>0</w:t>
            </w:r>
          </w:p>
        </w:tc>
        <w:tc>
          <w:tcPr>
            <w:tcW w:w="455" w:type="pct"/>
          </w:tcPr>
          <w:p w:rsidR="00395AD6" w:rsidRPr="00617572" w:rsidRDefault="00395AD6" w:rsidP="00EA322F">
            <w:pPr>
              <w:rPr>
                <w:rFonts w:cs="Times New Roman"/>
                <w:sz w:val="24"/>
                <w:szCs w:val="24"/>
              </w:rPr>
            </w:pPr>
            <w:r w:rsidRPr="00617572">
              <w:rPr>
                <w:rFonts w:cs="Times New Roman"/>
                <w:sz w:val="24"/>
                <w:szCs w:val="24"/>
              </w:rPr>
              <w:t>1999</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Studi pengembangan pemasaran hasil hutan kayu di Propinsi Daerah Istimewa Aceh</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395AD6" w:rsidP="00EA322F">
            <w:pPr>
              <w:jc w:val="center"/>
              <w:rPr>
                <w:rFonts w:cs="Times New Roman"/>
                <w:sz w:val="24"/>
                <w:szCs w:val="24"/>
              </w:rPr>
            </w:pPr>
            <w:r w:rsidRPr="00B51B46">
              <w:rPr>
                <w:rFonts w:cs="Times New Roman"/>
                <w:sz w:val="24"/>
                <w:szCs w:val="24"/>
              </w:rPr>
              <w:t>1</w:t>
            </w:r>
            <w:r w:rsidR="00D94438" w:rsidRPr="00B51B46">
              <w:rPr>
                <w:rFonts w:cs="Times New Roman"/>
                <w:sz w:val="24"/>
                <w:szCs w:val="24"/>
              </w:rPr>
              <w:t>1</w:t>
            </w:r>
          </w:p>
        </w:tc>
        <w:tc>
          <w:tcPr>
            <w:tcW w:w="455" w:type="pct"/>
          </w:tcPr>
          <w:p w:rsidR="00395AD6" w:rsidRPr="00617572" w:rsidRDefault="00395AD6" w:rsidP="00EA322F">
            <w:pPr>
              <w:rPr>
                <w:rFonts w:cs="Times New Roman"/>
                <w:sz w:val="24"/>
                <w:szCs w:val="24"/>
              </w:rPr>
            </w:pPr>
            <w:r w:rsidRPr="00617572">
              <w:rPr>
                <w:rFonts w:cs="Times New Roman"/>
                <w:sz w:val="24"/>
                <w:szCs w:val="24"/>
              </w:rPr>
              <w:t>1999</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Studi identifikasi pemberdayaan usaha tani dalam rangka ketahanan pangan di Daerah Istimewa Aceh, tahun 1999.</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395AD6" w:rsidP="00EA322F">
            <w:pPr>
              <w:jc w:val="center"/>
              <w:rPr>
                <w:rFonts w:cs="Times New Roman"/>
                <w:sz w:val="24"/>
                <w:szCs w:val="24"/>
              </w:rPr>
            </w:pPr>
            <w:r w:rsidRPr="00B51B46">
              <w:rPr>
                <w:rFonts w:cs="Times New Roman"/>
                <w:sz w:val="24"/>
                <w:szCs w:val="24"/>
              </w:rPr>
              <w:t>1</w:t>
            </w:r>
            <w:r w:rsidR="00D94438" w:rsidRPr="00B51B46">
              <w:rPr>
                <w:rFonts w:cs="Times New Roman"/>
                <w:sz w:val="24"/>
                <w:szCs w:val="24"/>
              </w:rPr>
              <w:t>2</w:t>
            </w:r>
          </w:p>
        </w:tc>
        <w:tc>
          <w:tcPr>
            <w:tcW w:w="455" w:type="pct"/>
          </w:tcPr>
          <w:p w:rsidR="00395AD6" w:rsidRPr="00617572" w:rsidRDefault="00A60F46" w:rsidP="00EA322F">
            <w:pPr>
              <w:rPr>
                <w:rFonts w:cs="Times New Roman"/>
                <w:sz w:val="24"/>
                <w:szCs w:val="24"/>
              </w:rPr>
            </w:pPr>
            <w:r>
              <w:rPr>
                <w:rFonts w:cs="Times New Roman"/>
                <w:sz w:val="24"/>
                <w:szCs w:val="24"/>
              </w:rPr>
              <w:t>1990</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Kajian investasi pangan stategis di propinsi Daerah Intimewa Aceh.</w:t>
            </w:r>
          </w:p>
        </w:tc>
        <w:tc>
          <w:tcPr>
            <w:tcW w:w="891" w:type="pct"/>
          </w:tcPr>
          <w:p w:rsidR="00395AD6" w:rsidRPr="00617572" w:rsidRDefault="00A60F46" w:rsidP="00EA322F">
            <w:pPr>
              <w:rPr>
                <w:rFonts w:cs="Times New Roman"/>
                <w:sz w:val="24"/>
                <w:szCs w:val="24"/>
              </w:rPr>
            </w:pPr>
            <w:r>
              <w:rPr>
                <w:rFonts w:cs="Times New Roman"/>
                <w:sz w:val="24"/>
                <w:szCs w:val="24"/>
              </w:rPr>
              <w:t>Pem prop Aceh</w:t>
            </w:r>
          </w:p>
        </w:tc>
      </w:tr>
      <w:tr w:rsidR="00395AD6" w:rsidRPr="00617572" w:rsidTr="00B51B46">
        <w:tc>
          <w:tcPr>
            <w:tcW w:w="333" w:type="pct"/>
          </w:tcPr>
          <w:p w:rsidR="00395AD6" w:rsidRPr="00B51B46" w:rsidRDefault="00395AD6" w:rsidP="00EA322F">
            <w:pPr>
              <w:jc w:val="center"/>
              <w:rPr>
                <w:rFonts w:cs="Times New Roman"/>
                <w:sz w:val="24"/>
                <w:szCs w:val="24"/>
              </w:rPr>
            </w:pPr>
            <w:r w:rsidRPr="00B51B46">
              <w:rPr>
                <w:rFonts w:cs="Times New Roman"/>
                <w:sz w:val="24"/>
                <w:szCs w:val="24"/>
              </w:rPr>
              <w:t>1</w:t>
            </w:r>
            <w:r w:rsidR="00D94438" w:rsidRPr="00B51B46">
              <w:rPr>
                <w:rFonts w:cs="Times New Roman"/>
                <w:sz w:val="24"/>
                <w:szCs w:val="24"/>
              </w:rPr>
              <w:t>3</w:t>
            </w:r>
          </w:p>
        </w:tc>
        <w:tc>
          <w:tcPr>
            <w:tcW w:w="455" w:type="pct"/>
          </w:tcPr>
          <w:p w:rsidR="00395AD6" w:rsidRPr="00617572" w:rsidRDefault="00395AD6" w:rsidP="00EA322F">
            <w:pPr>
              <w:rPr>
                <w:rFonts w:cs="Times New Roman"/>
                <w:sz w:val="24"/>
                <w:szCs w:val="24"/>
              </w:rPr>
            </w:pPr>
            <w:r w:rsidRPr="00617572">
              <w:rPr>
                <w:rFonts w:cs="Times New Roman"/>
                <w:sz w:val="24"/>
                <w:szCs w:val="24"/>
              </w:rPr>
              <w:t>1999</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Inventarisasi dani dentifikasi TNGL dan ekosistemnya untuk pengembangan ekonomi masyarakat</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395AD6" w:rsidP="00EA322F">
            <w:pPr>
              <w:jc w:val="center"/>
              <w:rPr>
                <w:rFonts w:cs="Times New Roman"/>
                <w:sz w:val="24"/>
                <w:szCs w:val="24"/>
              </w:rPr>
            </w:pPr>
            <w:r w:rsidRPr="00B51B46">
              <w:rPr>
                <w:rFonts w:cs="Times New Roman"/>
                <w:sz w:val="24"/>
                <w:szCs w:val="24"/>
              </w:rPr>
              <w:t>1</w:t>
            </w:r>
            <w:r w:rsidR="00D94438" w:rsidRPr="00B51B46">
              <w:rPr>
                <w:rFonts w:cs="Times New Roman"/>
                <w:sz w:val="24"/>
                <w:szCs w:val="24"/>
              </w:rPr>
              <w:t>4</w:t>
            </w:r>
          </w:p>
        </w:tc>
        <w:tc>
          <w:tcPr>
            <w:tcW w:w="455" w:type="pct"/>
          </w:tcPr>
          <w:p w:rsidR="00395AD6" w:rsidRPr="00617572" w:rsidRDefault="00395AD6" w:rsidP="00EA322F">
            <w:pPr>
              <w:rPr>
                <w:rFonts w:cs="Times New Roman"/>
                <w:sz w:val="24"/>
                <w:szCs w:val="24"/>
              </w:rPr>
            </w:pPr>
            <w:r w:rsidRPr="00617572">
              <w:rPr>
                <w:rFonts w:cs="Times New Roman"/>
                <w:sz w:val="24"/>
                <w:szCs w:val="24"/>
              </w:rPr>
              <w:t>1999</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Studi pemberdayaan ekonomi masyarakat di Kabupaten Aceh Tengah</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395AD6" w:rsidP="00EA322F">
            <w:pPr>
              <w:jc w:val="center"/>
              <w:rPr>
                <w:rFonts w:cs="Times New Roman"/>
                <w:sz w:val="24"/>
                <w:szCs w:val="24"/>
              </w:rPr>
            </w:pPr>
            <w:r w:rsidRPr="00B51B46">
              <w:rPr>
                <w:rFonts w:cs="Times New Roman"/>
                <w:sz w:val="24"/>
                <w:szCs w:val="24"/>
              </w:rPr>
              <w:t>1</w:t>
            </w:r>
            <w:r w:rsidR="00D94438" w:rsidRPr="00B51B46">
              <w:rPr>
                <w:rFonts w:cs="Times New Roman"/>
                <w:sz w:val="24"/>
                <w:szCs w:val="24"/>
              </w:rPr>
              <w:t>5</w:t>
            </w:r>
          </w:p>
        </w:tc>
        <w:tc>
          <w:tcPr>
            <w:tcW w:w="455" w:type="pct"/>
          </w:tcPr>
          <w:p w:rsidR="00395AD6" w:rsidRPr="00617572" w:rsidRDefault="00395AD6" w:rsidP="00EA322F">
            <w:pPr>
              <w:rPr>
                <w:rFonts w:cs="Times New Roman"/>
                <w:sz w:val="24"/>
                <w:szCs w:val="24"/>
              </w:rPr>
            </w:pPr>
            <w:r w:rsidRPr="00617572">
              <w:rPr>
                <w:rFonts w:cs="Times New Roman"/>
                <w:sz w:val="24"/>
                <w:szCs w:val="24"/>
              </w:rPr>
              <w:t>1999</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Peningkatan peran pemerintah daerah dalam pemberdayaan ekonomi rakyat di Kabupaten Aceh Tengah.</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395AD6" w:rsidP="00EA322F">
            <w:pPr>
              <w:jc w:val="center"/>
              <w:rPr>
                <w:rFonts w:cs="Times New Roman"/>
                <w:sz w:val="24"/>
                <w:szCs w:val="24"/>
              </w:rPr>
            </w:pPr>
            <w:r w:rsidRPr="00B51B46">
              <w:rPr>
                <w:rFonts w:cs="Times New Roman"/>
                <w:sz w:val="24"/>
                <w:szCs w:val="24"/>
              </w:rPr>
              <w:t>1</w:t>
            </w:r>
            <w:r w:rsidR="00D94438" w:rsidRPr="00B51B46">
              <w:rPr>
                <w:rFonts w:cs="Times New Roman"/>
                <w:sz w:val="24"/>
                <w:szCs w:val="24"/>
              </w:rPr>
              <w:t>6</w:t>
            </w:r>
          </w:p>
        </w:tc>
        <w:tc>
          <w:tcPr>
            <w:tcW w:w="455" w:type="pct"/>
          </w:tcPr>
          <w:p w:rsidR="00395AD6" w:rsidRPr="00617572" w:rsidRDefault="00395AD6" w:rsidP="00EA322F">
            <w:pPr>
              <w:rPr>
                <w:rFonts w:cs="Times New Roman"/>
                <w:sz w:val="24"/>
                <w:szCs w:val="24"/>
              </w:rPr>
            </w:pPr>
            <w:r w:rsidRPr="00617572">
              <w:rPr>
                <w:rFonts w:cs="Times New Roman"/>
                <w:sz w:val="24"/>
                <w:szCs w:val="24"/>
              </w:rPr>
              <w:t>1999</w:t>
            </w:r>
          </w:p>
        </w:tc>
        <w:tc>
          <w:tcPr>
            <w:tcW w:w="3321" w:type="pct"/>
            <w:vAlign w:val="center"/>
          </w:tcPr>
          <w:p w:rsidR="00395AD6" w:rsidRPr="00617572" w:rsidRDefault="00395AD6" w:rsidP="00EA322F">
            <w:pPr>
              <w:tabs>
                <w:tab w:val="left" w:pos="7750"/>
              </w:tabs>
              <w:rPr>
                <w:rFonts w:cs="Times New Roman"/>
                <w:sz w:val="24"/>
                <w:szCs w:val="24"/>
                <w:lang w:val="sv-SE"/>
              </w:rPr>
            </w:pPr>
            <w:r w:rsidRPr="00617572">
              <w:rPr>
                <w:rFonts w:cs="Times New Roman"/>
                <w:sz w:val="24"/>
                <w:szCs w:val="24"/>
                <w:lang w:val="sv-SE"/>
              </w:rPr>
              <w:t xml:space="preserve">Penyusun Master plan dan action plan pengembangan kawasan sentra produksi kacang tanah di Kabupaten Aceh Selatan </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tcPr>
          <w:p w:rsidR="00395AD6" w:rsidRPr="00B51B46" w:rsidRDefault="00395AD6" w:rsidP="00EA322F">
            <w:pPr>
              <w:jc w:val="center"/>
              <w:rPr>
                <w:rFonts w:cs="Times New Roman"/>
                <w:sz w:val="24"/>
                <w:szCs w:val="24"/>
              </w:rPr>
            </w:pPr>
            <w:r w:rsidRPr="00B51B46">
              <w:rPr>
                <w:rFonts w:cs="Times New Roman"/>
                <w:sz w:val="24"/>
                <w:szCs w:val="24"/>
              </w:rPr>
              <w:t>1</w:t>
            </w:r>
            <w:r w:rsidR="00D94438" w:rsidRPr="00B51B46">
              <w:rPr>
                <w:rFonts w:cs="Times New Roman"/>
                <w:sz w:val="24"/>
                <w:szCs w:val="24"/>
              </w:rPr>
              <w:t>7</w:t>
            </w:r>
          </w:p>
        </w:tc>
        <w:tc>
          <w:tcPr>
            <w:tcW w:w="455" w:type="pct"/>
          </w:tcPr>
          <w:p w:rsidR="00395AD6" w:rsidRPr="00617572" w:rsidRDefault="00395AD6" w:rsidP="00EA322F">
            <w:pPr>
              <w:rPr>
                <w:rFonts w:cs="Times New Roman"/>
                <w:sz w:val="24"/>
                <w:szCs w:val="24"/>
              </w:rPr>
            </w:pPr>
            <w:r w:rsidRPr="00617572">
              <w:rPr>
                <w:rFonts w:cs="Times New Roman"/>
                <w:sz w:val="24"/>
                <w:szCs w:val="24"/>
              </w:rPr>
              <w:t>1999</w:t>
            </w:r>
          </w:p>
        </w:tc>
        <w:tc>
          <w:tcPr>
            <w:tcW w:w="3321" w:type="pct"/>
            <w:vAlign w:val="center"/>
          </w:tcPr>
          <w:p w:rsidR="00395AD6" w:rsidRPr="00617572" w:rsidRDefault="00395AD6" w:rsidP="00EA322F">
            <w:pPr>
              <w:tabs>
                <w:tab w:val="left" w:pos="7750"/>
              </w:tabs>
              <w:rPr>
                <w:rFonts w:cs="Times New Roman"/>
                <w:sz w:val="24"/>
                <w:szCs w:val="24"/>
                <w:lang w:val="sv-SE"/>
              </w:rPr>
            </w:pPr>
            <w:r w:rsidRPr="00617572">
              <w:rPr>
                <w:rFonts w:cs="Times New Roman"/>
                <w:sz w:val="24"/>
                <w:szCs w:val="24"/>
                <w:lang w:val="sv-SE"/>
              </w:rPr>
              <w:t xml:space="preserve">Master plan dan action plan pengembangan </w:t>
            </w:r>
            <w:r w:rsidRPr="00617572">
              <w:rPr>
                <w:rFonts w:cs="Times New Roman"/>
                <w:sz w:val="24"/>
                <w:szCs w:val="24"/>
                <w:lang w:val="sv-SE"/>
              </w:rPr>
              <w:lastRenderedPageBreak/>
              <w:t>kawasan sentra produksi kacang kedelai  di Kabupaten Aceh Utara.</w:t>
            </w:r>
          </w:p>
        </w:tc>
        <w:tc>
          <w:tcPr>
            <w:tcW w:w="891" w:type="pct"/>
          </w:tcPr>
          <w:p w:rsidR="00395AD6" w:rsidRPr="00617572" w:rsidRDefault="00395AD6" w:rsidP="00EA322F">
            <w:pPr>
              <w:rPr>
                <w:rFonts w:cs="Times New Roman"/>
                <w:sz w:val="24"/>
                <w:szCs w:val="24"/>
              </w:rPr>
            </w:pPr>
            <w:r w:rsidRPr="00617572">
              <w:rPr>
                <w:rFonts w:cs="Times New Roman"/>
                <w:sz w:val="24"/>
                <w:szCs w:val="24"/>
              </w:rPr>
              <w:lastRenderedPageBreak/>
              <w:t xml:space="preserve">Pemerintah </w:t>
            </w:r>
            <w:r w:rsidRPr="00617572">
              <w:rPr>
                <w:rFonts w:cs="Times New Roman"/>
                <w:sz w:val="24"/>
                <w:szCs w:val="24"/>
              </w:rPr>
              <w:lastRenderedPageBreak/>
              <w:t>Propinsi Aceh</w:t>
            </w:r>
          </w:p>
        </w:tc>
      </w:tr>
      <w:tr w:rsidR="00395AD6" w:rsidRPr="00617572" w:rsidTr="00B51B46">
        <w:tc>
          <w:tcPr>
            <w:tcW w:w="333" w:type="pct"/>
          </w:tcPr>
          <w:p w:rsidR="00395AD6" w:rsidRPr="00B51B46" w:rsidRDefault="00D94438" w:rsidP="00EA322F">
            <w:pPr>
              <w:jc w:val="center"/>
              <w:rPr>
                <w:rFonts w:cs="Times New Roman"/>
                <w:sz w:val="24"/>
                <w:szCs w:val="24"/>
              </w:rPr>
            </w:pPr>
            <w:r w:rsidRPr="00B51B46">
              <w:rPr>
                <w:rFonts w:cs="Times New Roman"/>
                <w:sz w:val="24"/>
                <w:szCs w:val="24"/>
              </w:rPr>
              <w:lastRenderedPageBreak/>
              <w:t>18</w:t>
            </w:r>
          </w:p>
        </w:tc>
        <w:tc>
          <w:tcPr>
            <w:tcW w:w="455" w:type="pct"/>
          </w:tcPr>
          <w:p w:rsidR="00395AD6" w:rsidRPr="00617572" w:rsidRDefault="00395AD6" w:rsidP="00EA322F">
            <w:pPr>
              <w:rPr>
                <w:rFonts w:cs="Times New Roman"/>
                <w:sz w:val="24"/>
                <w:szCs w:val="24"/>
              </w:rPr>
            </w:pPr>
            <w:r w:rsidRPr="00617572">
              <w:rPr>
                <w:rFonts w:cs="Times New Roman"/>
                <w:sz w:val="24"/>
                <w:szCs w:val="24"/>
              </w:rPr>
              <w:t>2000</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Kajian efektifitas program pemberdayaan dan pemasaran komoditas pertanian unggulan di Daerah Istimewa Aceh tahun 2000.</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vAlign w:val="center"/>
          </w:tcPr>
          <w:p w:rsidR="00395AD6" w:rsidRPr="00B51B46" w:rsidRDefault="00D94438" w:rsidP="00EA322F">
            <w:pPr>
              <w:jc w:val="center"/>
              <w:rPr>
                <w:rFonts w:cs="Times New Roman"/>
                <w:sz w:val="24"/>
                <w:szCs w:val="24"/>
              </w:rPr>
            </w:pPr>
            <w:r w:rsidRPr="00B51B46">
              <w:rPr>
                <w:rFonts w:cs="Times New Roman"/>
                <w:sz w:val="24"/>
                <w:szCs w:val="24"/>
              </w:rPr>
              <w:t>19</w:t>
            </w:r>
          </w:p>
        </w:tc>
        <w:tc>
          <w:tcPr>
            <w:tcW w:w="455" w:type="pct"/>
            <w:vAlign w:val="center"/>
          </w:tcPr>
          <w:p w:rsidR="00395AD6" w:rsidRPr="00617572" w:rsidRDefault="00395AD6" w:rsidP="00EA322F">
            <w:pPr>
              <w:adjustRightInd w:val="0"/>
              <w:jc w:val="center"/>
              <w:rPr>
                <w:rFonts w:cs="Times New Roman"/>
                <w:sz w:val="24"/>
                <w:szCs w:val="24"/>
              </w:rPr>
            </w:pPr>
            <w:r w:rsidRPr="00617572">
              <w:rPr>
                <w:rFonts w:cs="Times New Roman"/>
                <w:sz w:val="24"/>
                <w:szCs w:val="24"/>
              </w:rPr>
              <w:t>2000</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 xml:space="preserve">Program pengembangan potensi agribisnis wilayah (P3AW) Kabupaten Aceh Tengah </w:t>
            </w:r>
          </w:p>
        </w:tc>
        <w:tc>
          <w:tcPr>
            <w:tcW w:w="891" w:type="pct"/>
            <w:vAlign w:val="center"/>
          </w:tcPr>
          <w:p w:rsidR="00395AD6" w:rsidRPr="00617572" w:rsidRDefault="00395AD6" w:rsidP="00EA322F">
            <w:pPr>
              <w:adjustRightInd w:val="0"/>
              <w:rPr>
                <w:rFonts w:cs="Times New Roman"/>
                <w:sz w:val="24"/>
                <w:szCs w:val="24"/>
              </w:rPr>
            </w:pPr>
            <w:r w:rsidRPr="00617572">
              <w:rPr>
                <w:rFonts w:cs="Times New Roman"/>
                <w:sz w:val="24"/>
                <w:szCs w:val="24"/>
              </w:rPr>
              <w:t>Pemerintah Propinsi Aceh</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w:t>
            </w:r>
            <w:r w:rsidR="00D94438" w:rsidRPr="00B51B46">
              <w:rPr>
                <w:rFonts w:cs="Times New Roman"/>
                <w:sz w:val="24"/>
                <w:szCs w:val="24"/>
              </w:rPr>
              <w:t>0</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2001</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 xml:space="preserve">Studi Peningkatan Status Kota Kuala Simpang Menjadi Kabupaten </w:t>
            </w:r>
            <w:r w:rsidR="00D94438">
              <w:rPr>
                <w:rFonts w:cs="Times New Roman"/>
                <w:sz w:val="24"/>
                <w:szCs w:val="24"/>
              </w:rPr>
              <w:t xml:space="preserve">Aceh </w:t>
            </w:r>
            <w:r w:rsidRPr="00617572">
              <w:rPr>
                <w:rFonts w:cs="Times New Roman"/>
                <w:sz w:val="24"/>
                <w:szCs w:val="24"/>
              </w:rPr>
              <w:t>Tamiang</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Kabupaten Aceh Timur</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22</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2002</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Penyusunan profil investasi komoditas unggulan Kabupaten Aceh Utara</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Kabupaten Aceh Utara</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23</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2003</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Persepsi Program pengembangan Olah Raga Sehat di Kota Banda Aceh</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Kota Banda Aceh</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24</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2004</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Peranan Partisipasi Pemuda terhadap perencanaan dan kualitas pembangunan di Kota Banda Aceh</w:t>
            </w:r>
          </w:p>
        </w:tc>
        <w:tc>
          <w:tcPr>
            <w:tcW w:w="891" w:type="pct"/>
          </w:tcPr>
          <w:p w:rsidR="00395AD6" w:rsidRPr="00617572" w:rsidRDefault="00395AD6" w:rsidP="00EA322F">
            <w:pPr>
              <w:rPr>
                <w:rFonts w:cs="Times New Roman"/>
                <w:sz w:val="24"/>
                <w:szCs w:val="24"/>
              </w:rPr>
            </w:pPr>
            <w:r w:rsidRPr="00617572">
              <w:rPr>
                <w:rFonts w:cs="Times New Roman"/>
                <w:sz w:val="24"/>
                <w:szCs w:val="24"/>
              </w:rPr>
              <w:t>Dispora Aceh</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25</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2005</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lang w:val="sv-SE"/>
              </w:rPr>
              <w:t>Penyusun Master plan dan action plan pembangunan kawasan industri Bireu</w:t>
            </w:r>
            <w:r w:rsidR="00D94438">
              <w:rPr>
                <w:rFonts w:cs="Times New Roman"/>
                <w:sz w:val="24"/>
                <w:szCs w:val="24"/>
                <w:lang w:val="sv-SE"/>
              </w:rPr>
              <w:t>e</w:t>
            </w:r>
            <w:r w:rsidRPr="00617572">
              <w:rPr>
                <w:rFonts w:cs="Times New Roman"/>
                <w:sz w:val="24"/>
                <w:szCs w:val="24"/>
                <w:lang w:val="sv-SE"/>
              </w:rPr>
              <w:t>n</w:t>
            </w:r>
          </w:p>
        </w:tc>
        <w:tc>
          <w:tcPr>
            <w:tcW w:w="891" w:type="pct"/>
          </w:tcPr>
          <w:p w:rsidR="00395AD6" w:rsidRPr="00617572" w:rsidRDefault="00395AD6" w:rsidP="00EA322F">
            <w:pPr>
              <w:ind w:left="-166"/>
              <w:jc w:val="center"/>
              <w:rPr>
                <w:rFonts w:cs="Times New Roman"/>
                <w:sz w:val="24"/>
                <w:szCs w:val="24"/>
              </w:rPr>
            </w:pPr>
            <w:r w:rsidRPr="00617572">
              <w:rPr>
                <w:rFonts w:cs="Times New Roman"/>
                <w:sz w:val="24"/>
                <w:szCs w:val="24"/>
              </w:rPr>
              <w:t xml:space="preserve">Pemerintah Kabupaten Bireun </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26</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2005</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Ketua Tim Penelitian Dampak Program Transmigrasi Terhadap Produksi Usaha Pertanian di Propinsi Aceh</w:t>
            </w:r>
          </w:p>
        </w:tc>
        <w:tc>
          <w:tcPr>
            <w:tcW w:w="891" w:type="pct"/>
          </w:tcPr>
          <w:p w:rsidR="00395AD6" w:rsidRPr="00617572" w:rsidRDefault="00395AD6" w:rsidP="00EA322F">
            <w:pPr>
              <w:jc w:val="center"/>
              <w:rPr>
                <w:rFonts w:cs="Times New Roman"/>
                <w:sz w:val="24"/>
                <w:szCs w:val="24"/>
              </w:rPr>
            </w:pPr>
            <w:r w:rsidRPr="00617572">
              <w:rPr>
                <w:rFonts w:cs="Times New Roman"/>
                <w:sz w:val="24"/>
                <w:szCs w:val="24"/>
              </w:rPr>
              <w:t xml:space="preserve">Pemerintah Propinsi Aceh </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27</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2006</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 xml:space="preserve">Peluang Perbaikan Pendapatan Petani Kopi </w:t>
            </w:r>
            <w:r w:rsidRPr="00617572">
              <w:rPr>
                <w:rFonts w:cs="Times New Roman"/>
                <w:sz w:val="24"/>
                <w:szCs w:val="24"/>
              </w:rPr>
              <w:lastRenderedPageBreak/>
              <w:t>Melalui Perbaikan Sistem Pemasaran Kopi di Propinsi Aceh</w:t>
            </w:r>
          </w:p>
        </w:tc>
        <w:tc>
          <w:tcPr>
            <w:tcW w:w="891" w:type="pct"/>
          </w:tcPr>
          <w:p w:rsidR="00395AD6" w:rsidRPr="00617572" w:rsidRDefault="00395AD6" w:rsidP="00EA322F">
            <w:pPr>
              <w:rPr>
                <w:rFonts w:cs="Times New Roman"/>
                <w:sz w:val="24"/>
                <w:szCs w:val="24"/>
              </w:rPr>
            </w:pPr>
            <w:r w:rsidRPr="00617572">
              <w:rPr>
                <w:rFonts w:cs="Times New Roman"/>
                <w:sz w:val="24"/>
                <w:szCs w:val="24"/>
              </w:rPr>
              <w:lastRenderedPageBreak/>
              <w:t xml:space="preserve">Distanbun </w:t>
            </w:r>
            <w:r w:rsidRPr="00617572">
              <w:rPr>
                <w:rFonts w:cs="Times New Roman"/>
                <w:sz w:val="24"/>
                <w:szCs w:val="24"/>
              </w:rPr>
              <w:lastRenderedPageBreak/>
              <w:t>Aceh</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lastRenderedPageBreak/>
              <w:t>28</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2007</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Efisiensi Produksi dan Pemasaran Kopi Di Kabupaten Aceh Tengah</w:t>
            </w:r>
          </w:p>
        </w:tc>
        <w:tc>
          <w:tcPr>
            <w:tcW w:w="891" w:type="pct"/>
          </w:tcPr>
          <w:p w:rsidR="00395AD6" w:rsidRPr="00617572" w:rsidRDefault="0015294E" w:rsidP="00EA322F">
            <w:pPr>
              <w:rPr>
                <w:rFonts w:cs="Times New Roman"/>
                <w:sz w:val="24"/>
                <w:szCs w:val="24"/>
              </w:rPr>
            </w:pPr>
            <w:r>
              <w:rPr>
                <w:rFonts w:cs="Times New Roman"/>
                <w:sz w:val="24"/>
                <w:szCs w:val="24"/>
              </w:rPr>
              <w:t xml:space="preserve">Pem </w:t>
            </w:r>
            <w:r w:rsidR="00395AD6" w:rsidRPr="00617572">
              <w:rPr>
                <w:rFonts w:cs="Times New Roman"/>
                <w:sz w:val="24"/>
                <w:szCs w:val="24"/>
              </w:rPr>
              <w:t xml:space="preserve">Kab Aceh Tengah </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29</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2008</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Perilaku Masyarakat Pidie Dalam Berbisnis</w:t>
            </w:r>
          </w:p>
        </w:tc>
        <w:tc>
          <w:tcPr>
            <w:tcW w:w="891" w:type="pct"/>
          </w:tcPr>
          <w:p w:rsidR="00395AD6" w:rsidRPr="00617572" w:rsidRDefault="00395AD6" w:rsidP="00EA322F">
            <w:pPr>
              <w:rPr>
                <w:rFonts w:cs="Times New Roman"/>
                <w:sz w:val="24"/>
                <w:szCs w:val="24"/>
              </w:rPr>
            </w:pPr>
            <w:r w:rsidRPr="00617572">
              <w:rPr>
                <w:rFonts w:cs="Times New Roman"/>
                <w:sz w:val="24"/>
                <w:szCs w:val="24"/>
              </w:rPr>
              <w:t xml:space="preserve">Pemerintah Kab. Pidie </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30</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2009</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 xml:space="preserve">Pengaruh Tingkat Sumbangan Penyelengaraan Pendidikan (SPP) Terhadap Mahasiswa Yang Mendaftar di Universitas Syiah Kuala dan IAIN Arrraniry Banda Aceh  </w:t>
            </w:r>
          </w:p>
        </w:tc>
        <w:tc>
          <w:tcPr>
            <w:tcW w:w="891" w:type="pct"/>
          </w:tcPr>
          <w:p w:rsidR="00395AD6" w:rsidRPr="00617572" w:rsidRDefault="00395AD6" w:rsidP="00EA322F">
            <w:pPr>
              <w:rPr>
                <w:rFonts w:cs="Times New Roman"/>
                <w:sz w:val="24"/>
                <w:szCs w:val="24"/>
              </w:rPr>
            </w:pPr>
            <w:r w:rsidRPr="00617572">
              <w:rPr>
                <w:rFonts w:cs="Times New Roman"/>
                <w:sz w:val="24"/>
                <w:szCs w:val="24"/>
              </w:rPr>
              <w:t xml:space="preserve">Pemerintah Propinsi Aceh </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31</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2010</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Penelitian Efisiensi Pemasaran Pangan Beras di Propinsi Aceh</w:t>
            </w:r>
          </w:p>
        </w:tc>
        <w:tc>
          <w:tcPr>
            <w:tcW w:w="891" w:type="pct"/>
          </w:tcPr>
          <w:p w:rsidR="00395AD6" w:rsidRPr="00617572" w:rsidRDefault="00395AD6" w:rsidP="00EA322F">
            <w:pPr>
              <w:rPr>
                <w:rFonts w:cs="Times New Roman"/>
                <w:sz w:val="24"/>
                <w:szCs w:val="24"/>
              </w:rPr>
            </w:pPr>
            <w:r w:rsidRPr="00617572">
              <w:rPr>
                <w:rFonts w:cs="Times New Roman"/>
                <w:sz w:val="24"/>
                <w:szCs w:val="24"/>
              </w:rPr>
              <w:t xml:space="preserve">Pemerintah Propinsi Aceh </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32</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2011</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Pengaruh Latar Belakang Pendidikan , Tempat Tinggal dan Status Sosial Terhadap Keberhasilan Pendidikan Strata Tiga Di Universitas Padjadjaran Bandung</w:t>
            </w:r>
          </w:p>
        </w:tc>
        <w:tc>
          <w:tcPr>
            <w:tcW w:w="891" w:type="pct"/>
          </w:tcPr>
          <w:p w:rsidR="00395AD6" w:rsidRPr="00617572" w:rsidRDefault="00395AD6" w:rsidP="00EA322F">
            <w:pPr>
              <w:rPr>
                <w:rFonts w:cs="Times New Roman"/>
                <w:sz w:val="24"/>
                <w:szCs w:val="24"/>
              </w:rPr>
            </w:pPr>
            <w:r w:rsidRPr="00617572">
              <w:rPr>
                <w:rFonts w:cs="Times New Roman"/>
                <w:sz w:val="24"/>
                <w:szCs w:val="24"/>
              </w:rPr>
              <w:t>Mandiri</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33</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2013</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Pengaruh Pelabuhan Bebas Sabang Terhadap Kesejahteraan Masyarakat Sabang</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34</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2015</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 xml:space="preserve"> Kajian Pengembangan Hortikultura Propinsi Aceh</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Propinsi Aceh</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35</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2017</w:t>
            </w:r>
          </w:p>
        </w:tc>
        <w:tc>
          <w:tcPr>
            <w:tcW w:w="3321" w:type="pct"/>
          </w:tcPr>
          <w:p w:rsidR="00395AD6" w:rsidRPr="00617572" w:rsidRDefault="00395AD6" w:rsidP="00EA322F">
            <w:pPr>
              <w:contextualSpacing/>
              <w:rPr>
                <w:rFonts w:cs="Times New Roman"/>
                <w:sz w:val="24"/>
                <w:szCs w:val="24"/>
              </w:rPr>
            </w:pPr>
            <w:r w:rsidRPr="00617572">
              <w:rPr>
                <w:rFonts w:cs="Times New Roman"/>
                <w:sz w:val="24"/>
                <w:szCs w:val="24"/>
              </w:rPr>
              <w:t>Analisis Pengembangan Potensi Ekonomi Gampong Di Kabupaten Pidie Jaya</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Pidie Jaya</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36</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2018</w:t>
            </w:r>
          </w:p>
        </w:tc>
        <w:tc>
          <w:tcPr>
            <w:tcW w:w="3321" w:type="pct"/>
            <w:vAlign w:val="center"/>
          </w:tcPr>
          <w:p w:rsidR="00395AD6" w:rsidRPr="00617572" w:rsidRDefault="00395AD6" w:rsidP="00EA322F">
            <w:pPr>
              <w:pStyle w:val="ListParagraph"/>
              <w:spacing w:line="360" w:lineRule="auto"/>
              <w:ind w:left="0"/>
              <w:rPr>
                <w:rFonts w:ascii="Times New Roman" w:hAnsi="Times New Roman"/>
                <w:sz w:val="24"/>
                <w:szCs w:val="24"/>
              </w:rPr>
            </w:pPr>
            <w:r w:rsidRPr="00617572">
              <w:rPr>
                <w:rFonts w:ascii="Times New Roman" w:hAnsi="Times New Roman"/>
                <w:sz w:val="24"/>
                <w:szCs w:val="24"/>
              </w:rPr>
              <w:t>Ka</w:t>
            </w:r>
            <w:r w:rsidR="00D94438">
              <w:rPr>
                <w:rFonts w:ascii="Times New Roman" w:hAnsi="Times New Roman"/>
                <w:sz w:val="24"/>
                <w:szCs w:val="24"/>
              </w:rPr>
              <w:t xml:space="preserve">      Ka</w:t>
            </w:r>
            <w:r w:rsidRPr="00617572">
              <w:rPr>
                <w:rFonts w:ascii="Times New Roman" w:hAnsi="Times New Roman"/>
                <w:sz w:val="24"/>
                <w:szCs w:val="24"/>
              </w:rPr>
              <w:t>jian Akademik Lahan Pertanian Berkelanjutan di Kabupaten Pidie Jaya</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Pidie Jaya</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lastRenderedPageBreak/>
              <w:t>37</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2018</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Kajian dan naskah Akademik Pendirian Badan Usaha Milik Daerah Kabupaten Pidie Jaya</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Pidie Jaya</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38</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2019</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 xml:space="preserve">Kelayakan Pembentukan UPTD Alat Berat Pada Dinas Pekerjaan Umum Pidie Jaya </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Pidie Jaya</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39</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2019</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Identifikasi Kebutuhan Pembangunan Pendidikan Vokasi Di Kabupaten Pidie Tahun 2019</w:t>
            </w:r>
          </w:p>
        </w:tc>
        <w:tc>
          <w:tcPr>
            <w:tcW w:w="891" w:type="pct"/>
          </w:tcPr>
          <w:p w:rsidR="00395AD6" w:rsidRPr="00617572" w:rsidRDefault="00395AD6" w:rsidP="00EA322F">
            <w:pPr>
              <w:rPr>
                <w:rFonts w:cs="Times New Roman"/>
                <w:sz w:val="24"/>
                <w:szCs w:val="24"/>
              </w:rPr>
            </w:pPr>
            <w:r w:rsidRPr="00617572">
              <w:rPr>
                <w:rFonts w:cs="Times New Roman"/>
                <w:sz w:val="24"/>
                <w:szCs w:val="24"/>
              </w:rPr>
              <w:t>Pemerintah Kabupaten Pidie</w:t>
            </w:r>
          </w:p>
        </w:tc>
      </w:tr>
      <w:tr w:rsidR="00395AD6" w:rsidRPr="00617572" w:rsidTr="00B51B46">
        <w:tc>
          <w:tcPr>
            <w:tcW w:w="333" w:type="pct"/>
            <w:vAlign w:val="center"/>
          </w:tcPr>
          <w:p w:rsidR="00395AD6" w:rsidRPr="00B51B46" w:rsidRDefault="00395AD6" w:rsidP="00EA322F">
            <w:pPr>
              <w:jc w:val="center"/>
              <w:rPr>
                <w:rFonts w:cs="Times New Roman"/>
                <w:sz w:val="24"/>
                <w:szCs w:val="24"/>
              </w:rPr>
            </w:pPr>
            <w:r w:rsidRPr="00B51B46">
              <w:rPr>
                <w:rFonts w:cs="Times New Roman"/>
                <w:sz w:val="24"/>
                <w:szCs w:val="24"/>
              </w:rPr>
              <w:t>40</w:t>
            </w:r>
          </w:p>
        </w:tc>
        <w:tc>
          <w:tcPr>
            <w:tcW w:w="455" w:type="pct"/>
            <w:vAlign w:val="center"/>
          </w:tcPr>
          <w:p w:rsidR="00395AD6" w:rsidRPr="00617572" w:rsidRDefault="00395AD6" w:rsidP="00EA322F">
            <w:pPr>
              <w:jc w:val="center"/>
              <w:rPr>
                <w:rFonts w:cs="Times New Roman"/>
                <w:sz w:val="24"/>
                <w:szCs w:val="24"/>
              </w:rPr>
            </w:pPr>
            <w:r w:rsidRPr="00617572">
              <w:rPr>
                <w:rFonts w:cs="Times New Roman"/>
                <w:sz w:val="24"/>
                <w:szCs w:val="24"/>
              </w:rPr>
              <w:t>2020</w:t>
            </w:r>
          </w:p>
        </w:tc>
        <w:tc>
          <w:tcPr>
            <w:tcW w:w="3321" w:type="pct"/>
            <w:vAlign w:val="center"/>
          </w:tcPr>
          <w:p w:rsidR="00395AD6" w:rsidRPr="00617572" w:rsidRDefault="00395AD6" w:rsidP="00EA322F">
            <w:pPr>
              <w:tabs>
                <w:tab w:val="left" w:pos="7750"/>
              </w:tabs>
              <w:rPr>
                <w:rFonts w:cs="Times New Roman"/>
                <w:sz w:val="24"/>
                <w:szCs w:val="24"/>
              </w:rPr>
            </w:pPr>
            <w:r w:rsidRPr="00617572">
              <w:rPr>
                <w:rFonts w:cs="Times New Roman"/>
                <w:sz w:val="24"/>
                <w:szCs w:val="24"/>
              </w:rPr>
              <w:t xml:space="preserve">Dampak Pandeni Covid 19 Terhadap Petani Kopi Arabica Aceh </w:t>
            </w:r>
          </w:p>
        </w:tc>
        <w:tc>
          <w:tcPr>
            <w:tcW w:w="891" w:type="pct"/>
          </w:tcPr>
          <w:p w:rsidR="00395AD6" w:rsidRPr="00617572" w:rsidRDefault="00395AD6" w:rsidP="00EA322F">
            <w:pPr>
              <w:rPr>
                <w:rFonts w:cs="Times New Roman"/>
                <w:sz w:val="24"/>
                <w:szCs w:val="24"/>
              </w:rPr>
            </w:pPr>
            <w:r w:rsidRPr="00617572">
              <w:rPr>
                <w:rFonts w:cs="Times New Roman"/>
                <w:sz w:val="24"/>
                <w:szCs w:val="24"/>
              </w:rPr>
              <w:t xml:space="preserve">Pemerintah Propinis Aceh </w:t>
            </w:r>
          </w:p>
        </w:tc>
      </w:tr>
    </w:tbl>
    <w:p w:rsidR="00B51B46" w:rsidRDefault="00B51B46" w:rsidP="00EA322F">
      <w:pPr>
        <w:outlineLvl w:val="0"/>
        <w:rPr>
          <w:rFonts w:cs="Times New Roman"/>
          <w:b/>
          <w:szCs w:val="24"/>
          <w:lang w:val="sv-SE"/>
        </w:rPr>
      </w:pPr>
    </w:p>
    <w:p w:rsidR="00395AD6" w:rsidRPr="00617572" w:rsidRDefault="00395AD6" w:rsidP="00B51B46">
      <w:pPr>
        <w:outlineLvl w:val="0"/>
        <w:rPr>
          <w:rFonts w:cs="Times New Roman"/>
          <w:b/>
          <w:szCs w:val="24"/>
          <w:lang w:val="sv-SE"/>
        </w:rPr>
      </w:pPr>
      <w:bookmarkStart w:id="42" w:name="_Toc59212497"/>
      <w:bookmarkStart w:id="43" w:name="_Toc59218482"/>
      <w:r w:rsidRPr="00617572">
        <w:rPr>
          <w:rFonts w:cs="Times New Roman"/>
          <w:b/>
          <w:szCs w:val="24"/>
          <w:lang w:val="sv-SE"/>
        </w:rPr>
        <w:t>D. PENGALAMAN KERJA</w:t>
      </w:r>
      <w:r w:rsidR="001D5109">
        <w:rPr>
          <w:rFonts w:cs="Times New Roman"/>
          <w:b/>
          <w:szCs w:val="24"/>
          <w:lang w:val="sv-SE"/>
        </w:rPr>
        <w:t xml:space="preserve"> DILUAR DOSEN</w:t>
      </w:r>
      <w:bookmarkEnd w:id="42"/>
      <w:bookmarkEnd w:id="4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850"/>
        <w:gridCol w:w="5988"/>
      </w:tblGrid>
      <w:tr w:rsidR="00395AD6" w:rsidRPr="00617572" w:rsidTr="00B51B46">
        <w:tc>
          <w:tcPr>
            <w:tcW w:w="534" w:type="pct"/>
          </w:tcPr>
          <w:p w:rsidR="00395AD6" w:rsidRPr="00617572" w:rsidRDefault="00395AD6" w:rsidP="00E01FBD">
            <w:pPr>
              <w:pStyle w:val="ListParagraph"/>
              <w:tabs>
                <w:tab w:val="left" w:pos="284"/>
              </w:tabs>
              <w:spacing w:line="360" w:lineRule="auto"/>
              <w:ind w:left="0"/>
              <w:jc w:val="center"/>
              <w:rPr>
                <w:rFonts w:ascii="Times New Roman" w:hAnsi="Times New Roman"/>
                <w:szCs w:val="24"/>
              </w:rPr>
            </w:pPr>
            <w:r w:rsidRPr="00617572">
              <w:rPr>
                <w:rFonts w:ascii="Times New Roman" w:hAnsi="Times New Roman"/>
                <w:szCs w:val="24"/>
              </w:rPr>
              <w:t>1.</w:t>
            </w:r>
          </w:p>
        </w:tc>
        <w:tc>
          <w:tcPr>
            <w:tcW w:w="555" w:type="pct"/>
          </w:tcPr>
          <w:p w:rsidR="00395AD6" w:rsidRPr="00617572" w:rsidRDefault="00395AD6" w:rsidP="00EA322F">
            <w:pPr>
              <w:pStyle w:val="ListParagraph"/>
              <w:tabs>
                <w:tab w:val="left" w:pos="634"/>
              </w:tabs>
              <w:spacing w:line="360" w:lineRule="auto"/>
              <w:ind w:left="-108" w:hanging="289"/>
              <w:jc w:val="center"/>
              <w:rPr>
                <w:rFonts w:ascii="Times New Roman" w:hAnsi="Times New Roman"/>
                <w:szCs w:val="24"/>
              </w:rPr>
            </w:pPr>
            <w:r w:rsidRPr="00617572">
              <w:rPr>
                <w:rFonts w:ascii="Times New Roman" w:hAnsi="Times New Roman"/>
                <w:szCs w:val="24"/>
              </w:rPr>
              <w:t>1</w:t>
            </w:r>
            <w:r w:rsidR="004E0CC3" w:rsidRPr="00617572">
              <w:rPr>
                <w:rFonts w:ascii="Times New Roman" w:hAnsi="Times New Roman"/>
                <w:szCs w:val="24"/>
              </w:rPr>
              <w:t xml:space="preserve">   1</w:t>
            </w:r>
            <w:r w:rsidRPr="00617572">
              <w:rPr>
                <w:rFonts w:ascii="Times New Roman" w:hAnsi="Times New Roman"/>
                <w:szCs w:val="24"/>
              </w:rPr>
              <w:t>993</w:t>
            </w:r>
          </w:p>
        </w:tc>
        <w:tc>
          <w:tcPr>
            <w:tcW w:w="3911" w:type="pct"/>
          </w:tcPr>
          <w:p w:rsidR="00395AD6" w:rsidRPr="00617572" w:rsidRDefault="00395AD6"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Staf ahli Bappeda Propinsi Aceh, tahun 1993 s/d 1998.</w:t>
            </w:r>
          </w:p>
        </w:tc>
      </w:tr>
      <w:tr w:rsidR="00395AD6" w:rsidRPr="00617572" w:rsidTr="00B51B46">
        <w:tc>
          <w:tcPr>
            <w:tcW w:w="534"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p>
        </w:tc>
        <w:tc>
          <w:tcPr>
            <w:tcW w:w="555" w:type="pct"/>
          </w:tcPr>
          <w:p w:rsidR="00395AD6" w:rsidRPr="00617572" w:rsidRDefault="00395AD6" w:rsidP="00EA322F">
            <w:pPr>
              <w:pStyle w:val="ListParagraph"/>
              <w:spacing w:line="360" w:lineRule="auto"/>
              <w:ind w:left="0"/>
              <w:jc w:val="right"/>
              <w:rPr>
                <w:rFonts w:ascii="Times New Roman" w:hAnsi="Times New Roman"/>
                <w:szCs w:val="24"/>
              </w:rPr>
            </w:pPr>
            <w:r w:rsidRPr="00617572">
              <w:rPr>
                <w:rFonts w:ascii="Times New Roman" w:hAnsi="Times New Roman"/>
                <w:szCs w:val="24"/>
              </w:rPr>
              <w:t>1996</w:t>
            </w:r>
          </w:p>
        </w:tc>
        <w:tc>
          <w:tcPr>
            <w:tcW w:w="3911" w:type="pct"/>
          </w:tcPr>
          <w:p w:rsidR="00395AD6" w:rsidRPr="00617572" w:rsidRDefault="00395AD6"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Ketua Lembaga Manajemen Fakultas Ekonomi Universitas Syiah Kuala, tahun1996 s/d 1999.</w:t>
            </w:r>
          </w:p>
        </w:tc>
      </w:tr>
      <w:tr w:rsidR="00395AD6" w:rsidRPr="00617572" w:rsidTr="00B51B46">
        <w:tc>
          <w:tcPr>
            <w:tcW w:w="534"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3.</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1</w:t>
            </w:r>
            <w:r w:rsidR="004E0CC3" w:rsidRPr="00617572">
              <w:rPr>
                <w:rFonts w:ascii="Times New Roman" w:hAnsi="Times New Roman"/>
                <w:szCs w:val="24"/>
              </w:rPr>
              <w:t xml:space="preserve">  1</w:t>
            </w:r>
            <w:r w:rsidRPr="00617572">
              <w:rPr>
                <w:rFonts w:ascii="Times New Roman" w:hAnsi="Times New Roman"/>
                <w:szCs w:val="24"/>
              </w:rPr>
              <w:t>999</w:t>
            </w:r>
          </w:p>
        </w:tc>
        <w:tc>
          <w:tcPr>
            <w:tcW w:w="3911" w:type="pct"/>
          </w:tcPr>
          <w:p w:rsidR="00395AD6" w:rsidRPr="00617572" w:rsidRDefault="00757EA0"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Sek</w:t>
            </w:r>
            <w:r w:rsidR="00395AD6" w:rsidRPr="00617572">
              <w:rPr>
                <w:rFonts w:ascii="Times New Roman" w:hAnsi="Times New Roman"/>
                <w:szCs w:val="24"/>
              </w:rPr>
              <w:t>retaris Eksekutif Lembaga Inkubator</w:t>
            </w:r>
            <w:r w:rsidR="00B51B46">
              <w:rPr>
                <w:rFonts w:ascii="Times New Roman" w:hAnsi="Times New Roman"/>
                <w:szCs w:val="24"/>
              </w:rPr>
              <w:t xml:space="preserve"> Teknologi dan Bisnis (INTEKBIS</w:t>
            </w:r>
            <w:r w:rsidR="00395AD6" w:rsidRPr="00617572">
              <w:rPr>
                <w:rFonts w:ascii="Times New Roman" w:hAnsi="Times New Roman"/>
                <w:szCs w:val="24"/>
              </w:rPr>
              <w:t>) Universitas Syiah Kuala, tahun 1999 s/d 2002.</w:t>
            </w:r>
          </w:p>
        </w:tc>
      </w:tr>
      <w:tr w:rsidR="00395AD6" w:rsidRPr="00617572" w:rsidTr="00B51B46">
        <w:tc>
          <w:tcPr>
            <w:tcW w:w="534"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4.</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1</w:t>
            </w:r>
            <w:r w:rsidR="004E0CC3" w:rsidRPr="00617572">
              <w:rPr>
                <w:rFonts w:ascii="Times New Roman" w:hAnsi="Times New Roman"/>
                <w:szCs w:val="24"/>
              </w:rPr>
              <w:t>1 1</w:t>
            </w:r>
            <w:r w:rsidRPr="00617572">
              <w:rPr>
                <w:rFonts w:ascii="Times New Roman" w:hAnsi="Times New Roman"/>
                <w:szCs w:val="24"/>
              </w:rPr>
              <w:t>999</w:t>
            </w:r>
          </w:p>
        </w:tc>
        <w:tc>
          <w:tcPr>
            <w:tcW w:w="3911" w:type="pct"/>
          </w:tcPr>
          <w:p w:rsidR="00395AD6" w:rsidRPr="00617572" w:rsidRDefault="00395AD6"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 xml:space="preserve">Direktur </w:t>
            </w:r>
            <w:r w:rsidRPr="00617572">
              <w:rPr>
                <w:rFonts w:ascii="Times New Roman" w:hAnsi="Times New Roman"/>
                <w:i/>
                <w:szCs w:val="24"/>
              </w:rPr>
              <w:t xml:space="preserve">Center for Economic and Social Development Studies </w:t>
            </w:r>
            <w:r w:rsidRPr="00617572">
              <w:rPr>
                <w:rFonts w:ascii="Times New Roman" w:hAnsi="Times New Roman"/>
                <w:szCs w:val="24"/>
              </w:rPr>
              <w:t xml:space="preserve"> (CEDES) Provinsi Aceh, tahun 1999 s/d 2004</w:t>
            </w:r>
          </w:p>
        </w:tc>
      </w:tr>
      <w:tr w:rsidR="00395AD6" w:rsidRPr="00617572" w:rsidTr="00B51B46">
        <w:tc>
          <w:tcPr>
            <w:tcW w:w="534"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5</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004</w:t>
            </w:r>
          </w:p>
        </w:tc>
        <w:tc>
          <w:tcPr>
            <w:tcW w:w="3911" w:type="pct"/>
          </w:tcPr>
          <w:p w:rsidR="00395AD6" w:rsidRPr="00617572" w:rsidRDefault="00395AD6"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Corporate Communication PT Surveyor Indonesia Provinsi Aceh, 2004-2006.</w:t>
            </w:r>
          </w:p>
        </w:tc>
      </w:tr>
      <w:tr w:rsidR="00395AD6" w:rsidRPr="00617572" w:rsidTr="00B51B46">
        <w:tc>
          <w:tcPr>
            <w:tcW w:w="534"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6</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004</w:t>
            </w:r>
          </w:p>
        </w:tc>
        <w:tc>
          <w:tcPr>
            <w:tcW w:w="3911" w:type="pct"/>
          </w:tcPr>
          <w:p w:rsidR="00395AD6" w:rsidRPr="00617572" w:rsidRDefault="00395AD6"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Staf ahli PT. Miskat Alam Consultant  2004-2010</w:t>
            </w:r>
          </w:p>
        </w:tc>
      </w:tr>
      <w:tr w:rsidR="00395AD6" w:rsidRPr="00617572" w:rsidTr="00B51B46">
        <w:tc>
          <w:tcPr>
            <w:tcW w:w="534"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7.</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005</w:t>
            </w:r>
          </w:p>
        </w:tc>
        <w:tc>
          <w:tcPr>
            <w:tcW w:w="3911" w:type="pct"/>
          </w:tcPr>
          <w:p w:rsidR="00395AD6" w:rsidRPr="00617572" w:rsidRDefault="00395AD6"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Wakil Ketua DPD Real Estate Indonesia NAD, tahun 2005 s/d 2006.</w:t>
            </w:r>
          </w:p>
        </w:tc>
      </w:tr>
      <w:tr w:rsidR="00395AD6" w:rsidRPr="00617572" w:rsidTr="00B51B46">
        <w:trPr>
          <w:trHeight w:val="612"/>
        </w:trPr>
        <w:tc>
          <w:tcPr>
            <w:tcW w:w="534"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8.</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005</w:t>
            </w:r>
          </w:p>
        </w:tc>
        <w:tc>
          <w:tcPr>
            <w:tcW w:w="3911" w:type="pct"/>
          </w:tcPr>
          <w:p w:rsidR="00395AD6" w:rsidRPr="00617572" w:rsidRDefault="00395AD6"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 xml:space="preserve">Ketua DPD Asosiasi Pengembangan Perumahan dan Pemukiman </w:t>
            </w:r>
            <w:r w:rsidR="001D5109">
              <w:rPr>
                <w:rFonts w:ascii="Times New Roman" w:hAnsi="Times New Roman"/>
                <w:szCs w:val="24"/>
              </w:rPr>
              <w:t xml:space="preserve">Seluruh Indonesia </w:t>
            </w:r>
            <w:r w:rsidRPr="00617572">
              <w:rPr>
                <w:rFonts w:ascii="Times New Roman" w:hAnsi="Times New Roman"/>
                <w:szCs w:val="24"/>
              </w:rPr>
              <w:t>(</w:t>
            </w:r>
            <w:r w:rsidR="001D5109">
              <w:rPr>
                <w:rFonts w:ascii="Times New Roman" w:hAnsi="Times New Roman"/>
                <w:szCs w:val="24"/>
              </w:rPr>
              <w:t xml:space="preserve">DPD </w:t>
            </w:r>
            <w:r w:rsidRPr="00617572">
              <w:rPr>
                <w:rFonts w:ascii="Times New Roman" w:hAnsi="Times New Roman"/>
                <w:szCs w:val="24"/>
              </w:rPr>
              <w:t xml:space="preserve">APERSI) Provinsi </w:t>
            </w:r>
            <w:r w:rsidRPr="00617572">
              <w:rPr>
                <w:rFonts w:ascii="Times New Roman" w:hAnsi="Times New Roman"/>
                <w:szCs w:val="24"/>
              </w:rPr>
              <w:lastRenderedPageBreak/>
              <w:t>Aceh, tahun 2005 s/d 2007.</w:t>
            </w:r>
          </w:p>
        </w:tc>
      </w:tr>
      <w:tr w:rsidR="00395AD6" w:rsidRPr="00617572" w:rsidTr="00B51B46">
        <w:trPr>
          <w:trHeight w:val="650"/>
        </w:trPr>
        <w:tc>
          <w:tcPr>
            <w:tcW w:w="534" w:type="pct"/>
          </w:tcPr>
          <w:p w:rsidR="00395AD6" w:rsidRPr="00617572" w:rsidRDefault="00E4259E" w:rsidP="00EA322F">
            <w:pPr>
              <w:pStyle w:val="ListParagraph"/>
              <w:spacing w:line="360" w:lineRule="auto"/>
              <w:ind w:left="0"/>
              <w:jc w:val="center"/>
              <w:rPr>
                <w:rFonts w:ascii="Times New Roman" w:hAnsi="Times New Roman"/>
                <w:szCs w:val="24"/>
              </w:rPr>
            </w:pPr>
            <w:r>
              <w:rPr>
                <w:rFonts w:ascii="Times New Roman" w:hAnsi="Times New Roman"/>
                <w:szCs w:val="24"/>
              </w:rPr>
              <w:lastRenderedPageBreak/>
              <w:t>9</w:t>
            </w:r>
            <w:r w:rsidR="00395AD6" w:rsidRPr="00617572">
              <w:rPr>
                <w:rFonts w:ascii="Times New Roman" w:hAnsi="Times New Roman"/>
                <w:szCs w:val="24"/>
              </w:rPr>
              <w:t>.</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006</w:t>
            </w:r>
          </w:p>
        </w:tc>
        <w:tc>
          <w:tcPr>
            <w:tcW w:w="3911" w:type="pct"/>
          </w:tcPr>
          <w:p w:rsidR="00395AD6" w:rsidRPr="00617572" w:rsidRDefault="004E0CC3"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Ke</w:t>
            </w:r>
            <w:r w:rsidR="00395AD6" w:rsidRPr="00617572">
              <w:rPr>
                <w:rFonts w:ascii="Times New Roman" w:hAnsi="Times New Roman"/>
                <w:szCs w:val="24"/>
              </w:rPr>
              <w:t>tua Dewan Pengurus Pusat Asosiasi Pengembang Perumahan dan Permukiman Seluruh Indonesia</w:t>
            </w:r>
            <w:r w:rsidR="001D5109">
              <w:rPr>
                <w:rFonts w:ascii="Times New Roman" w:hAnsi="Times New Roman"/>
                <w:szCs w:val="24"/>
              </w:rPr>
              <w:t xml:space="preserve"> (DPP APERSI)</w:t>
            </w:r>
            <w:r w:rsidR="00395AD6" w:rsidRPr="00617572">
              <w:rPr>
                <w:rFonts w:ascii="Times New Roman" w:hAnsi="Times New Roman"/>
                <w:szCs w:val="24"/>
              </w:rPr>
              <w:t>, 2006 s/d 2010</w:t>
            </w:r>
          </w:p>
        </w:tc>
      </w:tr>
      <w:tr w:rsidR="00395AD6" w:rsidRPr="00617572" w:rsidTr="00B51B46">
        <w:tc>
          <w:tcPr>
            <w:tcW w:w="534" w:type="pct"/>
          </w:tcPr>
          <w:p w:rsidR="00395AD6" w:rsidRPr="00617572" w:rsidRDefault="00E4259E" w:rsidP="00EA322F">
            <w:pPr>
              <w:pStyle w:val="ListParagraph"/>
              <w:spacing w:line="360" w:lineRule="auto"/>
              <w:ind w:left="0"/>
              <w:jc w:val="center"/>
              <w:rPr>
                <w:rFonts w:ascii="Times New Roman" w:hAnsi="Times New Roman"/>
                <w:szCs w:val="24"/>
              </w:rPr>
            </w:pPr>
            <w:r>
              <w:rPr>
                <w:rFonts w:ascii="Times New Roman" w:hAnsi="Times New Roman"/>
                <w:szCs w:val="24"/>
              </w:rPr>
              <w:t>10</w:t>
            </w:r>
            <w:r w:rsidR="00395AD6" w:rsidRPr="00617572">
              <w:rPr>
                <w:rFonts w:ascii="Times New Roman" w:hAnsi="Times New Roman"/>
                <w:szCs w:val="24"/>
              </w:rPr>
              <w:t>.</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008</w:t>
            </w:r>
          </w:p>
        </w:tc>
        <w:tc>
          <w:tcPr>
            <w:tcW w:w="3911" w:type="pct"/>
          </w:tcPr>
          <w:p w:rsidR="00395AD6" w:rsidRPr="00617572" w:rsidRDefault="004E0CC3"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 xml:space="preserve"> K</w:t>
            </w:r>
            <w:r w:rsidR="00395AD6" w:rsidRPr="00617572">
              <w:rPr>
                <w:rFonts w:ascii="Times New Roman" w:hAnsi="Times New Roman"/>
                <w:szCs w:val="24"/>
              </w:rPr>
              <w:t xml:space="preserve">etua Komite Tetap Pengembangan Perumahan Rakyat KADIN Indonesia, </w:t>
            </w:r>
            <w:r w:rsidR="001D5109">
              <w:rPr>
                <w:rFonts w:ascii="Times New Roman" w:hAnsi="Times New Roman"/>
                <w:szCs w:val="24"/>
              </w:rPr>
              <w:t>2008</w:t>
            </w:r>
          </w:p>
        </w:tc>
      </w:tr>
      <w:tr w:rsidR="00395AD6" w:rsidRPr="00617572" w:rsidTr="00B51B46">
        <w:tc>
          <w:tcPr>
            <w:tcW w:w="534" w:type="pct"/>
          </w:tcPr>
          <w:p w:rsidR="00395AD6" w:rsidRPr="00617572" w:rsidRDefault="00E4259E" w:rsidP="00EA322F">
            <w:pPr>
              <w:pStyle w:val="ListParagraph"/>
              <w:spacing w:line="360" w:lineRule="auto"/>
              <w:ind w:left="0"/>
              <w:jc w:val="center"/>
              <w:rPr>
                <w:rFonts w:ascii="Times New Roman" w:hAnsi="Times New Roman"/>
                <w:szCs w:val="24"/>
              </w:rPr>
            </w:pPr>
            <w:r>
              <w:rPr>
                <w:rFonts w:ascii="Times New Roman" w:hAnsi="Times New Roman"/>
                <w:szCs w:val="24"/>
              </w:rPr>
              <w:t>11</w:t>
            </w:r>
            <w:r w:rsidR="00395AD6" w:rsidRPr="00617572">
              <w:rPr>
                <w:rFonts w:ascii="Times New Roman" w:hAnsi="Times New Roman"/>
                <w:szCs w:val="24"/>
              </w:rPr>
              <w:t>.</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008</w:t>
            </w:r>
          </w:p>
        </w:tc>
        <w:tc>
          <w:tcPr>
            <w:tcW w:w="3911" w:type="pct"/>
          </w:tcPr>
          <w:p w:rsidR="00395AD6" w:rsidRPr="00617572" w:rsidRDefault="00395AD6"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Ketua Badan Pengkajian Strategis (BPS)  DPP INKINDO ACEH, 2008- 2010</w:t>
            </w:r>
          </w:p>
        </w:tc>
      </w:tr>
      <w:tr w:rsidR="00395AD6" w:rsidRPr="00617572" w:rsidTr="00B51B46">
        <w:tc>
          <w:tcPr>
            <w:tcW w:w="534" w:type="pct"/>
          </w:tcPr>
          <w:p w:rsidR="00395AD6" w:rsidRPr="00617572" w:rsidRDefault="00E4259E" w:rsidP="00EA322F">
            <w:pPr>
              <w:pStyle w:val="ListParagraph"/>
              <w:spacing w:line="360" w:lineRule="auto"/>
              <w:ind w:left="0"/>
              <w:jc w:val="center"/>
              <w:rPr>
                <w:rFonts w:ascii="Times New Roman" w:hAnsi="Times New Roman"/>
                <w:szCs w:val="24"/>
              </w:rPr>
            </w:pPr>
            <w:r>
              <w:rPr>
                <w:rFonts w:ascii="Times New Roman" w:hAnsi="Times New Roman"/>
                <w:szCs w:val="24"/>
              </w:rPr>
              <w:t>12</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009</w:t>
            </w:r>
          </w:p>
        </w:tc>
        <w:tc>
          <w:tcPr>
            <w:tcW w:w="3911" w:type="pct"/>
          </w:tcPr>
          <w:p w:rsidR="00395AD6" w:rsidRPr="00617572" w:rsidRDefault="0015294E" w:rsidP="00B51B46">
            <w:pPr>
              <w:pStyle w:val="ListParagraph"/>
              <w:spacing w:line="360" w:lineRule="auto"/>
              <w:ind w:left="34" w:firstLine="0"/>
              <w:rPr>
                <w:rFonts w:ascii="Times New Roman" w:hAnsi="Times New Roman"/>
                <w:szCs w:val="24"/>
              </w:rPr>
            </w:pPr>
            <w:r>
              <w:rPr>
                <w:rFonts w:ascii="Times New Roman" w:hAnsi="Times New Roman"/>
                <w:szCs w:val="24"/>
              </w:rPr>
              <w:t>Pe</w:t>
            </w:r>
            <w:r w:rsidR="00395AD6" w:rsidRPr="00617572">
              <w:rPr>
                <w:rFonts w:ascii="Times New Roman" w:hAnsi="Times New Roman"/>
                <w:szCs w:val="24"/>
              </w:rPr>
              <w:t>ngelola Bidang Kerjasama Penyelenggaraan Program Doktor Ilmu Manajemen Bisnis</w:t>
            </w:r>
            <w:r w:rsidR="004E0CC3" w:rsidRPr="00617572">
              <w:rPr>
                <w:rFonts w:ascii="Times New Roman" w:hAnsi="Times New Roman"/>
                <w:szCs w:val="24"/>
              </w:rPr>
              <w:t xml:space="preserve"> </w:t>
            </w:r>
            <w:r w:rsidR="00395AD6" w:rsidRPr="00617572">
              <w:rPr>
                <w:rFonts w:ascii="Times New Roman" w:hAnsi="Times New Roman"/>
                <w:szCs w:val="24"/>
              </w:rPr>
              <w:t>Universitas Padjadjaran dan Universitas Syiah Kuala, 2009-2011</w:t>
            </w:r>
          </w:p>
        </w:tc>
      </w:tr>
      <w:tr w:rsidR="00395AD6" w:rsidRPr="00617572" w:rsidTr="00B51B46">
        <w:tc>
          <w:tcPr>
            <w:tcW w:w="534" w:type="pct"/>
          </w:tcPr>
          <w:p w:rsidR="00395AD6" w:rsidRPr="00617572" w:rsidRDefault="00E4259E" w:rsidP="00EA322F">
            <w:pPr>
              <w:pStyle w:val="ListParagraph"/>
              <w:spacing w:line="360" w:lineRule="auto"/>
              <w:ind w:left="0"/>
              <w:jc w:val="center"/>
              <w:rPr>
                <w:rFonts w:ascii="Times New Roman" w:hAnsi="Times New Roman"/>
                <w:szCs w:val="24"/>
              </w:rPr>
            </w:pPr>
            <w:r>
              <w:rPr>
                <w:rFonts w:ascii="Times New Roman" w:hAnsi="Times New Roman"/>
                <w:szCs w:val="24"/>
              </w:rPr>
              <w:t>13</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011</w:t>
            </w:r>
          </w:p>
        </w:tc>
        <w:tc>
          <w:tcPr>
            <w:tcW w:w="3911" w:type="pct"/>
          </w:tcPr>
          <w:p w:rsidR="00395AD6" w:rsidRPr="00617572" w:rsidRDefault="004E0CC3"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Ke</w:t>
            </w:r>
            <w:r w:rsidR="00395AD6" w:rsidRPr="00617572">
              <w:rPr>
                <w:rFonts w:ascii="Times New Roman" w:hAnsi="Times New Roman"/>
                <w:szCs w:val="24"/>
              </w:rPr>
              <w:t>tua Harian Pusat Kajian dan Pengabdian Kepemudaan dan Keolahragaan Universitas Syiah Kuala, 2011- 2016</w:t>
            </w:r>
          </w:p>
        </w:tc>
      </w:tr>
      <w:tr w:rsidR="00395AD6" w:rsidRPr="00617572" w:rsidTr="00B51B46">
        <w:tc>
          <w:tcPr>
            <w:tcW w:w="534" w:type="pct"/>
          </w:tcPr>
          <w:p w:rsidR="00395AD6" w:rsidRPr="00617572" w:rsidRDefault="00E4259E" w:rsidP="00EA322F">
            <w:pPr>
              <w:pStyle w:val="ListParagraph"/>
              <w:spacing w:line="360" w:lineRule="auto"/>
              <w:ind w:left="0"/>
              <w:jc w:val="center"/>
              <w:rPr>
                <w:rFonts w:ascii="Times New Roman" w:hAnsi="Times New Roman"/>
                <w:szCs w:val="24"/>
              </w:rPr>
            </w:pPr>
            <w:r>
              <w:rPr>
                <w:rFonts w:ascii="Times New Roman" w:hAnsi="Times New Roman"/>
                <w:szCs w:val="24"/>
              </w:rPr>
              <w:t>14</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011</w:t>
            </w:r>
          </w:p>
        </w:tc>
        <w:tc>
          <w:tcPr>
            <w:tcW w:w="3911" w:type="pct"/>
          </w:tcPr>
          <w:p w:rsidR="00395AD6" w:rsidRPr="00617572" w:rsidRDefault="004E0CC3"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Ke</w:t>
            </w:r>
            <w:r w:rsidR="00395AD6" w:rsidRPr="00617572">
              <w:rPr>
                <w:rFonts w:ascii="Times New Roman" w:hAnsi="Times New Roman"/>
                <w:szCs w:val="24"/>
              </w:rPr>
              <w:t>tua Program Magister Manajemen dan Program Doktor Manajemen Bisnis Universitas Syiah Kuala, 2011- 2015</w:t>
            </w:r>
          </w:p>
        </w:tc>
      </w:tr>
      <w:tr w:rsidR="00395AD6" w:rsidRPr="00617572" w:rsidTr="00B51B46">
        <w:tc>
          <w:tcPr>
            <w:tcW w:w="534" w:type="pct"/>
          </w:tcPr>
          <w:p w:rsidR="00395AD6" w:rsidRPr="00617572" w:rsidRDefault="00E4259E" w:rsidP="00EA322F">
            <w:pPr>
              <w:pStyle w:val="ListParagraph"/>
              <w:spacing w:line="360" w:lineRule="auto"/>
              <w:ind w:left="0"/>
              <w:jc w:val="center"/>
              <w:rPr>
                <w:rFonts w:ascii="Times New Roman" w:hAnsi="Times New Roman"/>
                <w:szCs w:val="24"/>
              </w:rPr>
            </w:pPr>
            <w:r>
              <w:rPr>
                <w:rFonts w:ascii="Times New Roman" w:hAnsi="Times New Roman"/>
                <w:szCs w:val="24"/>
              </w:rPr>
              <w:t>15</w:t>
            </w:r>
          </w:p>
        </w:tc>
        <w:tc>
          <w:tcPr>
            <w:tcW w:w="555" w:type="pct"/>
          </w:tcPr>
          <w:p w:rsidR="00395AD6" w:rsidRPr="00617572" w:rsidRDefault="00395AD6" w:rsidP="00EA322F">
            <w:pPr>
              <w:pStyle w:val="ListParagraph"/>
              <w:spacing w:line="360" w:lineRule="auto"/>
              <w:ind w:left="0"/>
              <w:jc w:val="center"/>
              <w:rPr>
                <w:rFonts w:ascii="Times New Roman" w:hAnsi="Times New Roman"/>
                <w:szCs w:val="24"/>
              </w:rPr>
            </w:pPr>
            <w:r w:rsidRPr="00617572">
              <w:rPr>
                <w:rFonts w:ascii="Times New Roman" w:hAnsi="Times New Roman"/>
                <w:szCs w:val="24"/>
              </w:rPr>
              <w:t>2</w:t>
            </w:r>
            <w:r w:rsidR="004E0CC3" w:rsidRPr="00617572">
              <w:rPr>
                <w:rFonts w:ascii="Times New Roman" w:hAnsi="Times New Roman"/>
                <w:szCs w:val="24"/>
              </w:rPr>
              <w:t xml:space="preserve">  2</w:t>
            </w:r>
            <w:r w:rsidRPr="00617572">
              <w:rPr>
                <w:rFonts w:ascii="Times New Roman" w:hAnsi="Times New Roman"/>
                <w:szCs w:val="24"/>
              </w:rPr>
              <w:t>017</w:t>
            </w:r>
          </w:p>
        </w:tc>
        <w:tc>
          <w:tcPr>
            <w:tcW w:w="3911" w:type="pct"/>
          </w:tcPr>
          <w:p w:rsidR="00395AD6" w:rsidRPr="00617572" w:rsidRDefault="004E0CC3" w:rsidP="00B51B46">
            <w:pPr>
              <w:pStyle w:val="ListParagraph"/>
              <w:spacing w:line="360" w:lineRule="auto"/>
              <w:ind w:left="34" w:firstLine="0"/>
              <w:rPr>
                <w:rFonts w:ascii="Times New Roman" w:hAnsi="Times New Roman"/>
                <w:szCs w:val="24"/>
              </w:rPr>
            </w:pPr>
            <w:r w:rsidRPr="00617572">
              <w:rPr>
                <w:rFonts w:ascii="Times New Roman" w:hAnsi="Times New Roman"/>
                <w:szCs w:val="24"/>
              </w:rPr>
              <w:t>An</w:t>
            </w:r>
            <w:r w:rsidR="00395AD6" w:rsidRPr="00617572">
              <w:rPr>
                <w:rFonts w:ascii="Times New Roman" w:hAnsi="Times New Roman"/>
                <w:szCs w:val="24"/>
              </w:rPr>
              <w:t>ggota Tenaga Ahli Badan Legislasi DPR Aceh Dalam Pembahasan Rancangan Qanun Tentang Perubahan Badan Hukum Perusahaan Daerah Pembangunan Aceh Menjadi Perseroan Terbatas Pembanguan Aceh, 2017</w:t>
            </w:r>
          </w:p>
        </w:tc>
      </w:tr>
    </w:tbl>
    <w:p w:rsidR="00E4259E" w:rsidRDefault="00E4259E" w:rsidP="00EA322F">
      <w:pPr>
        <w:tabs>
          <w:tab w:val="left" w:pos="7750"/>
        </w:tabs>
        <w:outlineLvl w:val="0"/>
        <w:rPr>
          <w:rFonts w:cs="Times New Roman"/>
          <w:b/>
          <w:szCs w:val="24"/>
          <w:lang w:val="sv-SE"/>
        </w:rPr>
      </w:pPr>
    </w:p>
    <w:p w:rsidR="00395AD6" w:rsidRPr="00617572" w:rsidRDefault="00395AD6" w:rsidP="00B51B46">
      <w:pPr>
        <w:tabs>
          <w:tab w:val="left" w:pos="7750"/>
        </w:tabs>
        <w:outlineLvl w:val="0"/>
        <w:rPr>
          <w:rFonts w:cs="Times New Roman"/>
          <w:b/>
          <w:szCs w:val="24"/>
          <w:lang w:val="sv-SE"/>
        </w:rPr>
      </w:pPr>
      <w:bookmarkStart w:id="44" w:name="_Toc59212498"/>
      <w:bookmarkStart w:id="45" w:name="_Toc59218483"/>
      <w:r w:rsidRPr="00617572">
        <w:rPr>
          <w:rFonts w:cs="Times New Roman"/>
          <w:b/>
          <w:szCs w:val="24"/>
          <w:lang w:val="sv-SE"/>
        </w:rPr>
        <w:t>E.PENGALAMAN PENGABDIAN KEPADA MASYARAKAT</w:t>
      </w:r>
      <w:bookmarkEnd w:id="44"/>
      <w:bookmarkEnd w:id="45"/>
      <w:r w:rsidRPr="00617572">
        <w:rPr>
          <w:rFonts w:cs="Times New Roman"/>
          <w:b/>
          <w:szCs w:val="24"/>
          <w:lang w:val="sv-S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727"/>
        <w:gridCol w:w="6472"/>
      </w:tblGrid>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2020</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 Anggota Panitia Seleksi Jabatan Pimpinan Tinggi Pratama Di Lingkugan Pemerintah Kabupaten Pidie, Tahun 2020</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2020</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Anggota Tim Bupati Untuk Percepatan Pelaksanaan Pembangunan Daerah Kabupaten Pidie Tahun Anggaran 2020</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2020</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Anggota Tenaga Ahli Bupati Pidie Jaya Tahun Anggaran 2020</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lastRenderedPageBreak/>
              <w:t>4</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2020</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Anggota Kelompok Kerja (Pokja) Ahli Dewan Ketahanan Pangan Kabupaten Pidie, Tahun Angggaran 2020</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5</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2020</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Pemateri tetap Manajemen dan Bisnis dalam Perspektif Islam Pada ceramah shubuh Masjid AlWustha Kota banda Aceh, tahun 2020</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6</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2020</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Pengurus (Konsultan Pendidikan) Madrasah Ulumul Qur'an (MUQ) Kabupaten Pidie Tahun 2020-2023</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7</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Fasilitator Pelatihan Fungsional Penjenjangan Perencana (FPP)  Pertama Angkatan XXIII Tahun 2019. Kerjasama Universitas Syiah Kuala dan Pusat Pembinaan, Pendidikan dan pelatihan Perencana Badan Perencanaan Pembangunan Republik Indonesia dengan mata Diklat Identifikasi Permasalahan dan Kebutuhan. </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8</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Narasumber Pada Orientasi dan Pengarahan dalam rangka Penyusunan Rencana Pembanguan Jangka Menengah (RPJM) Kabupaten Pidie Jaya Tahun 2019-2024</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9</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 Panitia Seleksi Terbuka Pengisian Jabatan Pimpinan Tinggi Pratama Di Lingkungan Pemerintah Kabupaten Pidie Jaya Tahun Anggaran 2019</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10</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Anggota Tim Bupati Untuk Percepatan Pelaksanaan Pembangunan Daerah Kabupaten Pidie Tahun Angaran 2019</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11</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Narasumber Pada  Orientasi Pelaksanaan Kiegiatan Penyusunan Rencana Pembanguan Jangka Menengah (RPJM) Kabupaten Pidie Jaya Tahun 2019-2024</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12</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Narasumber Pada  Pengarahan Analisis Kondisi Sektoral dan Perumsana Isu Strategis Daerah Dalam Rangka Penyusunan Rencana Pembanguan Jangka Menengah (RPJM) Kabupaten </w:t>
            </w:r>
            <w:r w:rsidRPr="00617572">
              <w:rPr>
                <w:rFonts w:cs="Times New Roman"/>
                <w:szCs w:val="24"/>
                <w:lang w:val="sv-SE"/>
              </w:rPr>
              <w:lastRenderedPageBreak/>
              <w:t>Pidie Jaya Tahun 2019-2024</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lastRenderedPageBreak/>
              <w:t>13</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Anggota Panitia Seleksi Jabatan Pimpinan Tinggi Pratama di Lingkungan Pemerintah Kabupaten Pidie Tahun 2019</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14</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Narasumber Bimbingan Teknis Penyusunan RENJA SKPK  </w:t>
            </w:r>
            <w:r w:rsidR="0015294E">
              <w:rPr>
                <w:rFonts w:cs="Times New Roman"/>
                <w:szCs w:val="24"/>
                <w:lang w:val="sv-SE"/>
              </w:rPr>
              <w:t>Kabupaten Pidie , 2020</w:t>
            </w:r>
            <w:r w:rsidRPr="00617572">
              <w:rPr>
                <w:rFonts w:cs="Times New Roman"/>
                <w:szCs w:val="24"/>
                <w:lang w:val="sv-SE"/>
              </w:rPr>
              <w:t xml:space="preserve"> </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14</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Wakil Ketua Tim pemakaran Dusun Rawa sakti Gampong Jeulingke Menjadi Desa Definitif dalam Kecamatan Syiah Kuala Kota Banda Aceh</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16</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Anggota Kelompok Kerja (Pokja) Ahli Dewan Ketahanan Pangan Kabupaten Pidie, Tahun Angggaran 2019</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17</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Pembicara pada Diklatda Badan Pengurus Daerah (BPD)  Himpunan Pengusaha Muda Indonesia (HIPMI) Propinsi  Aceh 2019</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18</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 Pemateri tetap Manajemen dan Bisnis dalam Perspektif Islam Pada ceramah shubuh Masjid AlWustha Kota banda Aceh, tahun 2019- Sampai sekarang</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19</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Moderator Kegiatan Bimtek Penanganan Hambatan Perdagangan Dalam rangka Mengamankan Akses Pasar Ekspor di Propinsi Aceh</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Tim pembahas Qanun Perlindungan lahan Pertanian Pangan Berkelanjutan </w:t>
            </w:r>
            <w:r w:rsidRPr="00617572">
              <w:rPr>
                <w:rFonts w:cs="Times New Roman"/>
                <w:w w:val="95"/>
                <w:szCs w:val="24"/>
              </w:rPr>
              <w:t>Kabupaten Pidie Jaya</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21</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 Koordinator/Penanggung jawab Studi lapangan Peserta Diklat FPP pertama angkatan XXII tahun 2018 di Kabupaten Pidie </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22</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Moderator Penyusunan Rancangan Peraturan Menteri Perdagangan Tentang Standar Penyelenggaraan dan Keikutsertaan Dalam Pameran Dagang di Banda Aceh</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23</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Anggota Panitia Seleksi Jabatan Pimpinan Tinggi Pratama di </w:t>
            </w:r>
            <w:r w:rsidRPr="00617572">
              <w:rPr>
                <w:rFonts w:cs="Times New Roman"/>
                <w:szCs w:val="24"/>
                <w:lang w:val="sv-SE"/>
              </w:rPr>
              <w:lastRenderedPageBreak/>
              <w:t>Lingkungan Pemerintah Kabupaten Pidie Tahun 2018</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lastRenderedPageBreak/>
              <w:t>24</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Ketua Tim Ahli Percepatan Pembangunan Kabupaten Pidie Jaya Pasca Gempa Tahun anggaran 2018</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25</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Pemateri tetap dengan topik Manajemen dan Bisnis dalam Perspektif Islam Pada ceramah shubuh Masjid AlWustha Kota banda Aceh, tahun 2018</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26</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Fasilitator Diklat Fungsional Penjenjangan Perencana Pertama Dari tanggal 27 Agustus sd 13 Oktober 2018. Kerjasama Universitas Syiah Kuala dan Pusat Pembinaan, Pendidikan dan pelatihan Perencana Badan Perencanaan Pembangunan Republik Indonesia</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27</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Fasilitator Diklat Fungsional Penjenjangan Perencana Muda (FPP-</w:t>
            </w:r>
            <w:r w:rsidR="0015294E">
              <w:rPr>
                <w:rFonts w:cs="Times New Roman"/>
                <w:szCs w:val="24"/>
                <w:lang w:val="sv-SE"/>
              </w:rPr>
              <w:t xml:space="preserve">M) </w:t>
            </w:r>
            <w:r w:rsidRPr="00617572">
              <w:rPr>
                <w:rFonts w:cs="Times New Roman"/>
                <w:szCs w:val="24"/>
                <w:lang w:val="sv-SE"/>
              </w:rPr>
              <w:t>Kerjasama Universitas Syiah Kuala dan Pusat Pembinaan, Pendidikan dan pelatihan Perencana Badan Perencanaan Pembangunan Republik Indonesia</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28</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2018</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Moder</w:t>
            </w:r>
            <w:r w:rsidR="0015294E">
              <w:rPr>
                <w:rFonts w:cs="Times New Roman"/>
                <w:szCs w:val="24"/>
                <w:lang w:val="sv-SE"/>
              </w:rPr>
              <w:t>ator</w:t>
            </w:r>
            <w:r w:rsidRPr="00617572">
              <w:rPr>
                <w:rFonts w:cs="Times New Roman"/>
                <w:szCs w:val="24"/>
                <w:lang w:val="sv-SE"/>
              </w:rPr>
              <w:t xml:space="preserve"> Acara Multi Stake Holder Forum  PT PLN Wilayah Aceh</w:t>
            </w:r>
          </w:p>
        </w:tc>
      </w:tr>
      <w:tr w:rsidR="00395AD6" w:rsidRPr="00617572" w:rsidTr="00B51B46">
        <w:trPr>
          <w:trHeight w:val="534"/>
        </w:trPr>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29</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2017</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Narasumber Pada Pelatihan Teknis Program Pembangunan Keluarga Kantor BKKBN Propinsi Aceh</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30</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2017</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Tenaga Ahli Badan Legislasi DPR Aceh Dalam Pembahasan Qanun Aceh Tentang Perubahan Bentuk Hukum Perushaan Daerah Pembanguan Aceh Menjadi Perseroan Tebatas Pembangunan Aceh </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31</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2017</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Fasilitator Potensi dan kebutuhan daerah dan Topik Khusus pada Diklat Fungsional Penjenjangan Perencana (FPP) Tingkat Pertama Angkatan XX  Kerjasama Universitas Syiah Kuala dan Badan Perencanaan Pembangunan Republik Indonesia</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lastRenderedPageBreak/>
              <w:t>32</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2017</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Ketua Tim Tenaga Ahli Percepatan Pembangunan Kabupaten Pidie Jaya Pasca Gempa Tahun anggaran 2017</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33</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2017</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Ketua lembaga Pengabdian Pada Masyarakat {LPPM) Sekolah Tinggi Teknik Iskandar Thani (STTIT) Banda Aceh </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34</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2017</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Fasilitator  Diklat Substantif  RPJMD materi Identifikasi dan Analisis Potensi daerah. Kerjasama Universitas Syiah Kuala dan Badan Perencanaan Pembangunan Republik Indonesia</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35</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2017</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Fasilitator Diklat Fungsional Perencanaan Pertama (FPP) Muda angkatan XVII Kerjasama Universitas Syiah Kuala dan Badan Perencanaan Pembangunan Republik Indonesia</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36</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2016</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Fasilitator Diklat Fungsional Perencanaan Kerjasama Universitas Syiah Kuala dan Badan Perencanaan Pembangunan Republik Indonesia</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37</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2016</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Pemateri tetap Manajemen dan Bisnis dalam Pandangan Islam Pada ceramah shubuh Masjid AlWustha Kota banda Aceh, tahun 2016</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38</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2015</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Nara sumber berbagai diklat kepemudaan di Propinsi Aceh (HMI, KNPI, AMPI dll)</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39</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2014</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Memberi kuliah umum Tuntutan Perubahan Paradigma Manajemen dan Organisasi di Fakultas Ekonomi Universitas Malikussaleh</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40</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2012</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 xml:space="preserve">Memberi kuliah  umum di Sekolah Tinggi Ilmu Manajemen (STIMI) Meulaboh </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41</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2011</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Menyusun Rencana pembangunan jangka panjang daerah kabupaten Pidie Jaya</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42</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2004</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Memimpin Tim Penyusun Studi kelayakan pembangunan kawasan industri Bireun</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lastRenderedPageBreak/>
              <w:t>43</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2003</w:t>
            </w:r>
          </w:p>
        </w:tc>
        <w:tc>
          <w:tcPr>
            <w:tcW w:w="4239" w:type="pct"/>
            <w:vAlign w:val="center"/>
          </w:tcPr>
          <w:p w:rsidR="00395AD6" w:rsidRPr="00617572" w:rsidRDefault="0015294E" w:rsidP="00B51B46">
            <w:pPr>
              <w:tabs>
                <w:tab w:val="left" w:pos="7750"/>
              </w:tabs>
              <w:rPr>
                <w:rFonts w:cs="Times New Roman"/>
                <w:szCs w:val="24"/>
                <w:lang w:val="sv-SE"/>
              </w:rPr>
            </w:pPr>
            <w:r>
              <w:rPr>
                <w:rFonts w:cs="Times New Roman"/>
                <w:szCs w:val="24"/>
                <w:lang w:val="sv-SE"/>
              </w:rPr>
              <w:t>A</w:t>
            </w:r>
            <w:r w:rsidR="00395AD6" w:rsidRPr="00617572">
              <w:rPr>
                <w:rFonts w:cs="Times New Roman"/>
                <w:szCs w:val="24"/>
                <w:lang w:val="sv-SE"/>
              </w:rPr>
              <w:t>nalisis kelayakan investasi dalam rangka pemanfaatan pelabuhan bebas Sabang</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44</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2001</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Rencana stategis (RENSTRA) pembangunan Daerah kota Sabang 2001-2005.</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45</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2001</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Pola dasar (POLDAS) pembangunan Daerah kota Kabupaten Pidie 2001-2005.</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46</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2001</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Tim penyusun Program pembangunan daerah (PROPERDA) Kabupaten Aceh Besar tahun 2001-2005</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47</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1999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Pokok-pokok reformasi pembangunan Kotamadya Banda Aceh</w:t>
            </w:r>
          </w:p>
        </w:tc>
      </w:tr>
      <w:tr w:rsidR="00395AD6" w:rsidRPr="00617572" w:rsidTr="00B51B46">
        <w:tc>
          <w:tcPr>
            <w:tcW w:w="274"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48</w:t>
            </w:r>
          </w:p>
        </w:tc>
        <w:tc>
          <w:tcPr>
            <w:tcW w:w="487"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1999</w:t>
            </w:r>
          </w:p>
        </w:tc>
        <w:tc>
          <w:tcPr>
            <w:tcW w:w="4239" w:type="pct"/>
            <w:vAlign w:val="center"/>
          </w:tcPr>
          <w:p w:rsidR="00395AD6" w:rsidRPr="00617572" w:rsidRDefault="00395AD6" w:rsidP="00B51B46">
            <w:pPr>
              <w:tabs>
                <w:tab w:val="left" w:pos="7750"/>
              </w:tabs>
              <w:rPr>
                <w:rFonts w:cs="Times New Roman"/>
                <w:szCs w:val="24"/>
                <w:lang w:val="sv-SE"/>
              </w:rPr>
            </w:pPr>
            <w:r w:rsidRPr="00617572">
              <w:rPr>
                <w:rFonts w:cs="Times New Roman"/>
                <w:szCs w:val="24"/>
                <w:lang w:val="sv-SE"/>
              </w:rPr>
              <w:t>Pokok-pokok reformasi pembangunan daerah Kabupaten Aceh Besar</w:t>
            </w:r>
          </w:p>
        </w:tc>
      </w:tr>
    </w:tbl>
    <w:p w:rsidR="00395AD6" w:rsidRPr="00617572" w:rsidRDefault="00395AD6" w:rsidP="00EA322F">
      <w:pPr>
        <w:tabs>
          <w:tab w:val="left" w:pos="7750"/>
        </w:tabs>
        <w:rPr>
          <w:rFonts w:cs="Times New Roman"/>
          <w:i/>
          <w:szCs w:val="24"/>
          <w:lang w:val="sv-SE"/>
        </w:rPr>
      </w:pPr>
    </w:p>
    <w:p w:rsidR="00395AD6" w:rsidRPr="00617572" w:rsidRDefault="00395AD6" w:rsidP="00B51B46">
      <w:pPr>
        <w:adjustRightInd w:val="0"/>
        <w:rPr>
          <w:rFonts w:cs="Times New Roman"/>
          <w:szCs w:val="24"/>
        </w:rPr>
      </w:pPr>
      <w:r w:rsidRPr="00617572">
        <w:rPr>
          <w:rFonts w:cs="Times New Roman"/>
          <w:b/>
          <w:szCs w:val="24"/>
        </w:rPr>
        <w:t>F</w:t>
      </w:r>
      <w:r w:rsidRPr="00617572">
        <w:rPr>
          <w:rFonts w:cs="Times New Roman"/>
          <w:b/>
          <w:szCs w:val="24"/>
          <w:lang w:val="id-ID"/>
        </w:rPr>
        <w:t xml:space="preserve">.  </w:t>
      </w:r>
      <w:r w:rsidR="00E01FBD" w:rsidRPr="00617572">
        <w:rPr>
          <w:rFonts w:cs="Times New Roman"/>
          <w:b/>
          <w:szCs w:val="24"/>
        </w:rPr>
        <w:t xml:space="preserve">ARTIKEL ILMIAH DALAM </w:t>
      </w:r>
      <w:r w:rsidR="00E01FBD" w:rsidRPr="00617572">
        <w:rPr>
          <w:rFonts w:cs="Times New Roman"/>
          <w:b/>
          <w:szCs w:val="24"/>
          <w:lang w:val="id-ID"/>
        </w:rPr>
        <w:t>JURNAL</w:t>
      </w:r>
      <w:r w:rsidR="00E01FBD">
        <w:rPr>
          <w:rFonts w:cs="Times New Roman"/>
          <w:b/>
          <w:szCs w:val="24"/>
        </w:rPr>
        <w:t xml:space="preserve"> </w:t>
      </w:r>
      <w:r w:rsidR="00E01FBD" w:rsidRPr="00617572">
        <w:rPr>
          <w:rFonts w:cs="Times New Roman"/>
          <w:b/>
          <w:szCs w:val="24"/>
        </w:rPr>
        <w:t xml:space="preserve"> ILMIAH</w:t>
      </w:r>
    </w:p>
    <w:tbl>
      <w:tblPr>
        <w:tblStyle w:val="TableGrid"/>
        <w:tblW w:w="5000" w:type="pct"/>
        <w:tblLook w:val="04A0"/>
      </w:tblPr>
      <w:tblGrid>
        <w:gridCol w:w="897"/>
        <w:gridCol w:w="3482"/>
        <w:gridCol w:w="3276"/>
      </w:tblGrid>
      <w:tr w:rsidR="00395AD6" w:rsidRPr="00E01FBD" w:rsidTr="00B51B46">
        <w:tc>
          <w:tcPr>
            <w:tcW w:w="441" w:type="pct"/>
          </w:tcPr>
          <w:p w:rsidR="00395AD6" w:rsidRPr="00E01FBD" w:rsidRDefault="00395AD6" w:rsidP="00EA322F">
            <w:pPr>
              <w:adjustRightInd w:val="0"/>
              <w:jc w:val="center"/>
              <w:rPr>
                <w:rFonts w:cs="Times New Roman"/>
                <w:b/>
                <w:sz w:val="24"/>
                <w:szCs w:val="24"/>
                <w:lang w:val="id-ID"/>
              </w:rPr>
            </w:pPr>
            <w:r w:rsidRPr="00E01FBD">
              <w:rPr>
                <w:rFonts w:cs="Times New Roman"/>
                <w:b/>
                <w:sz w:val="24"/>
                <w:szCs w:val="24"/>
                <w:lang w:val="id-ID"/>
              </w:rPr>
              <w:t>Tahun</w:t>
            </w:r>
          </w:p>
        </w:tc>
        <w:tc>
          <w:tcPr>
            <w:tcW w:w="2347" w:type="pct"/>
          </w:tcPr>
          <w:p w:rsidR="00395AD6" w:rsidRPr="00E01FBD" w:rsidRDefault="00395AD6" w:rsidP="00EA322F">
            <w:pPr>
              <w:adjustRightInd w:val="0"/>
              <w:jc w:val="center"/>
              <w:rPr>
                <w:rFonts w:cs="Times New Roman"/>
                <w:b/>
                <w:sz w:val="24"/>
                <w:szCs w:val="24"/>
                <w:lang w:val="id-ID"/>
              </w:rPr>
            </w:pPr>
            <w:r w:rsidRPr="00E01FBD">
              <w:rPr>
                <w:rFonts w:cs="Times New Roman"/>
                <w:b/>
                <w:sz w:val="24"/>
                <w:szCs w:val="24"/>
                <w:lang w:val="id-ID"/>
              </w:rPr>
              <w:t>Judul</w:t>
            </w:r>
          </w:p>
        </w:tc>
        <w:tc>
          <w:tcPr>
            <w:tcW w:w="2212" w:type="pct"/>
          </w:tcPr>
          <w:p w:rsidR="00395AD6" w:rsidRPr="00E01FBD" w:rsidRDefault="00395AD6" w:rsidP="00EA322F">
            <w:pPr>
              <w:adjustRightInd w:val="0"/>
              <w:jc w:val="center"/>
              <w:rPr>
                <w:rFonts w:cs="Times New Roman"/>
                <w:b/>
                <w:sz w:val="24"/>
                <w:szCs w:val="24"/>
                <w:lang w:val="id-ID"/>
              </w:rPr>
            </w:pPr>
            <w:r w:rsidRPr="00E01FBD">
              <w:rPr>
                <w:rFonts w:cs="Times New Roman"/>
                <w:b/>
                <w:sz w:val="24"/>
                <w:szCs w:val="24"/>
                <w:lang w:val="id-ID"/>
              </w:rPr>
              <w:t>Penerbit/Jurnal</w:t>
            </w: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2012</w:t>
            </w:r>
          </w:p>
        </w:tc>
        <w:tc>
          <w:tcPr>
            <w:tcW w:w="2347" w:type="pct"/>
            <w:vAlign w:val="center"/>
          </w:tcPr>
          <w:p w:rsidR="00395AD6" w:rsidRPr="00E01FBD" w:rsidRDefault="00395AD6" w:rsidP="00EA322F">
            <w:pPr>
              <w:pStyle w:val="BodyText"/>
              <w:tabs>
                <w:tab w:val="left" w:pos="738"/>
              </w:tabs>
              <w:spacing w:before="11" w:line="360" w:lineRule="auto"/>
              <w:ind w:left="40"/>
              <w:rPr>
                <w:sz w:val="24"/>
              </w:rPr>
            </w:pPr>
            <w:r w:rsidRPr="00E01FBD">
              <w:rPr>
                <w:sz w:val="24"/>
              </w:rPr>
              <w:t xml:space="preserve">Pengaruh Disiplin, Motivasi, Komunikasi dan Kepemimpinan Terhadap Prestasi Kerja Karyawan PT Pupuk Iskandar Muda, </w:t>
            </w:r>
          </w:p>
        </w:tc>
        <w:tc>
          <w:tcPr>
            <w:tcW w:w="2212" w:type="pct"/>
            <w:vAlign w:val="center"/>
          </w:tcPr>
          <w:p w:rsidR="00395AD6" w:rsidRPr="00E01FBD" w:rsidRDefault="00395AD6" w:rsidP="00EA322F">
            <w:pPr>
              <w:pStyle w:val="BodyText"/>
              <w:tabs>
                <w:tab w:val="left" w:pos="738"/>
              </w:tabs>
              <w:spacing w:before="11" w:line="360" w:lineRule="auto"/>
              <w:ind w:left="40"/>
              <w:rPr>
                <w:sz w:val="24"/>
              </w:rPr>
            </w:pPr>
            <w:r w:rsidRPr="00E01FBD">
              <w:rPr>
                <w:sz w:val="24"/>
              </w:rPr>
              <w:t xml:space="preserve">Jurnal Ilmu Manajemen Pasca Sarjana Universitas Syiah Kuala, </w:t>
            </w:r>
            <w:r w:rsidRPr="00E01FBD">
              <w:rPr>
                <w:spacing w:val="-6"/>
                <w:sz w:val="24"/>
              </w:rPr>
              <w:t xml:space="preserve">Volume </w:t>
            </w:r>
            <w:r w:rsidRPr="00E01FBD">
              <w:rPr>
                <w:sz w:val="24"/>
              </w:rPr>
              <w:t>1, No. 1, Agustus</w:t>
            </w:r>
            <w:r w:rsidRPr="00E01FBD">
              <w:rPr>
                <w:spacing w:val="-2"/>
                <w:sz w:val="24"/>
              </w:rPr>
              <w:t xml:space="preserve"> </w:t>
            </w:r>
            <w:r w:rsidRPr="00E01FBD">
              <w:rPr>
                <w:sz w:val="24"/>
              </w:rPr>
              <w:t>2012</w:t>
            </w:r>
          </w:p>
          <w:p w:rsidR="00395AD6" w:rsidRPr="00E01FBD" w:rsidRDefault="00395AD6" w:rsidP="00EA322F">
            <w:pPr>
              <w:adjustRightInd w:val="0"/>
              <w:rPr>
                <w:rFonts w:cs="Times New Roman"/>
                <w:sz w:val="24"/>
                <w:szCs w:val="24"/>
              </w:rPr>
            </w:pP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2013</w:t>
            </w:r>
          </w:p>
        </w:tc>
        <w:tc>
          <w:tcPr>
            <w:tcW w:w="2347" w:type="pct"/>
            <w:vAlign w:val="center"/>
          </w:tcPr>
          <w:p w:rsidR="00395AD6" w:rsidRPr="00E01FBD" w:rsidRDefault="001E4CA6" w:rsidP="00EA322F">
            <w:pPr>
              <w:pStyle w:val="BodyText"/>
              <w:tabs>
                <w:tab w:val="left" w:pos="738"/>
              </w:tabs>
              <w:spacing w:before="11" w:line="360" w:lineRule="auto"/>
              <w:ind w:left="40"/>
              <w:rPr>
                <w:b/>
                <w:sz w:val="24"/>
              </w:rPr>
            </w:pPr>
            <w:hyperlink r:id="rId18" w:tgtFrame="_blank" w:history="1">
              <w:r w:rsidR="00395AD6" w:rsidRPr="00E01FBD">
                <w:rPr>
                  <w:iCs/>
                  <w:sz w:val="24"/>
                </w:rPr>
                <w:t>Analysis of Marketing Channels and Price Effect to Rice Marketing Efficiency in Aceh, Indonesia</w:t>
              </w:r>
            </w:hyperlink>
            <w:r w:rsidR="00395AD6" w:rsidRPr="00E01FBD">
              <w:rPr>
                <w:sz w:val="24"/>
              </w:rPr>
              <w:t xml:space="preserve">, </w:t>
            </w:r>
          </w:p>
        </w:tc>
        <w:tc>
          <w:tcPr>
            <w:tcW w:w="2212" w:type="pct"/>
            <w:vAlign w:val="center"/>
          </w:tcPr>
          <w:p w:rsidR="00395AD6" w:rsidRPr="00E01FBD" w:rsidRDefault="00395AD6" w:rsidP="00EA322F">
            <w:pPr>
              <w:pStyle w:val="BodyText"/>
              <w:tabs>
                <w:tab w:val="left" w:pos="738"/>
              </w:tabs>
              <w:spacing w:before="11" w:line="360" w:lineRule="auto"/>
              <w:ind w:left="40"/>
              <w:rPr>
                <w:sz w:val="24"/>
              </w:rPr>
            </w:pPr>
            <w:r w:rsidRPr="00E01FBD">
              <w:rPr>
                <w:sz w:val="24"/>
              </w:rPr>
              <w:t>Jurnal Manajemen Teknologi, Vol 12, 195-206, ISSN 1412-1700.</w:t>
            </w:r>
          </w:p>
        </w:tc>
      </w:tr>
      <w:tr w:rsidR="00395AD6" w:rsidRPr="00E01FBD" w:rsidTr="00B51B46">
        <w:trPr>
          <w:trHeight w:val="1111"/>
        </w:trPr>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2013</w:t>
            </w:r>
          </w:p>
        </w:tc>
        <w:tc>
          <w:tcPr>
            <w:tcW w:w="2347" w:type="pct"/>
            <w:vAlign w:val="center"/>
          </w:tcPr>
          <w:p w:rsidR="00395AD6" w:rsidRPr="00E01FBD" w:rsidRDefault="00395AD6" w:rsidP="00EA322F">
            <w:pPr>
              <w:shd w:val="clear" w:color="auto" w:fill="FFFFFF"/>
              <w:textAlignment w:val="baseline"/>
              <w:rPr>
                <w:rFonts w:cs="Times New Roman"/>
                <w:sz w:val="24"/>
                <w:szCs w:val="24"/>
              </w:rPr>
            </w:pPr>
            <w:r w:rsidRPr="00E01FBD">
              <w:rPr>
                <w:rFonts w:eastAsia="Times New Roman" w:cs="Times New Roman"/>
                <w:iCs/>
                <w:sz w:val="24"/>
                <w:szCs w:val="24"/>
              </w:rPr>
              <w:t xml:space="preserve">Membangun Keunggulan Bersaing Melalui Inovasi dan Penguatan Akses Pasar pada Usaha Kecil Nelayan (Suatu </w:t>
            </w:r>
            <w:r w:rsidRPr="00E01FBD">
              <w:rPr>
                <w:rFonts w:eastAsia="Times New Roman" w:cs="Times New Roman"/>
                <w:iCs/>
                <w:sz w:val="24"/>
                <w:szCs w:val="24"/>
              </w:rPr>
              <w:lastRenderedPageBreak/>
              <w:t>Kajian Literatur)</w:t>
            </w:r>
          </w:p>
        </w:tc>
        <w:tc>
          <w:tcPr>
            <w:tcW w:w="2212" w:type="pct"/>
            <w:vAlign w:val="center"/>
          </w:tcPr>
          <w:p w:rsidR="00395AD6" w:rsidRPr="00E01FBD" w:rsidRDefault="00395AD6" w:rsidP="00EA322F">
            <w:pPr>
              <w:pStyle w:val="BodyText"/>
              <w:tabs>
                <w:tab w:val="left" w:pos="738"/>
              </w:tabs>
              <w:spacing w:before="11" w:line="360" w:lineRule="auto"/>
              <w:ind w:left="40"/>
              <w:rPr>
                <w:sz w:val="24"/>
              </w:rPr>
            </w:pPr>
            <w:r w:rsidRPr="00E01FBD">
              <w:rPr>
                <w:sz w:val="24"/>
              </w:rPr>
              <w:lastRenderedPageBreak/>
              <w:t>Jurnal Manajemen &amp; Bisnis, Vol 15, 1-12, ISSN 1411-27701.</w:t>
            </w: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lastRenderedPageBreak/>
              <w:t>2014</w:t>
            </w:r>
          </w:p>
        </w:tc>
        <w:tc>
          <w:tcPr>
            <w:tcW w:w="2347" w:type="pct"/>
            <w:vAlign w:val="center"/>
          </w:tcPr>
          <w:p w:rsidR="00395AD6" w:rsidRPr="00E01FBD" w:rsidRDefault="001E4CA6" w:rsidP="00EA322F">
            <w:pPr>
              <w:pStyle w:val="BodyText"/>
              <w:tabs>
                <w:tab w:val="left" w:pos="738"/>
              </w:tabs>
              <w:spacing w:before="11" w:line="360" w:lineRule="auto"/>
              <w:ind w:left="40"/>
              <w:rPr>
                <w:sz w:val="24"/>
              </w:rPr>
            </w:pPr>
            <w:hyperlink r:id="rId19" w:tgtFrame="_blank" w:history="1">
              <w:r w:rsidR="00395AD6" w:rsidRPr="00E01FBD">
                <w:rPr>
                  <w:iCs/>
                  <w:sz w:val="24"/>
                </w:rPr>
                <w:t>Factors that Influences the Performance of Islamic Banking in Aceh</w:t>
              </w:r>
            </w:hyperlink>
            <w:r w:rsidR="00395AD6" w:rsidRPr="00E01FBD">
              <w:rPr>
                <w:sz w:val="24"/>
              </w:rPr>
              <w:t xml:space="preserve">, </w:t>
            </w:r>
          </w:p>
        </w:tc>
        <w:tc>
          <w:tcPr>
            <w:tcW w:w="2212" w:type="pct"/>
            <w:vAlign w:val="center"/>
          </w:tcPr>
          <w:p w:rsidR="00395AD6" w:rsidRPr="00E01FBD" w:rsidRDefault="00395AD6" w:rsidP="00EA322F">
            <w:pPr>
              <w:pStyle w:val="BodyText"/>
              <w:tabs>
                <w:tab w:val="left" w:pos="738"/>
              </w:tabs>
              <w:spacing w:before="11" w:line="360" w:lineRule="auto"/>
              <w:ind w:left="40"/>
              <w:rPr>
                <w:sz w:val="24"/>
              </w:rPr>
            </w:pPr>
            <w:r w:rsidRPr="00E01FBD">
              <w:rPr>
                <w:sz w:val="24"/>
              </w:rPr>
              <w:t>Journal of Economics and Sustainable Development, Volume, 88-93, ISSN 2222-1700 (Paper) ISSN 2222-2855 (Online).</w:t>
            </w: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2014</w:t>
            </w:r>
          </w:p>
        </w:tc>
        <w:tc>
          <w:tcPr>
            <w:tcW w:w="2347" w:type="pct"/>
            <w:vAlign w:val="center"/>
          </w:tcPr>
          <w:p w:rsidR="00395AD6" w:rsidRPr="00E01FBD" w:rsidRDefault="001E4CA6" w:rsidP="00EA322F">
            <w:pPr>
              <w:shd w:val="clear" w:color="auto" w:fill="FFFFFF"/>
              <w:textAlignment w:val="baseline"/>
              <w:rPr>
                <w:rFonts w:eastAsia="Times New Roman" w:cs="Times New Roman"/>
                <w:sz w:val="24"/>
                <w:szCs w:val="24"/>
              </w:rPr>
            </w:pPr>
            <w:hyperlink r:id="rId20" w:tgtFrame="_blank" w:history="1">
              <w:r w:rsidR="00395AD6" w:rsidRPr="00E01FBD">
                <w:rPr>
                  <w:rFonts w:eastAsia="Times New Roman" w:cs="Times New Roman"/>
                  <w:iCs/>
                  <w:sz w:val="24"/>
                  <w:szCs w:val="24"/>
                </w:rPr>
                <w:t>Diffusion of Innovation, Consumer Attitudes and Intentions to Use Mobile Banking</w:t>
              </w:r>
            </w:hyperlink>
            <w:r w:rsidR="00395AD6" w:rsidRPr="00E01FBD">
              <w:rPr>
                <w:rFonts w:eastAsia="Times New Roman" w:cs="Times New Roman"/>
                <w:sz w:val="24"/>
                <w:szCs w:val="24"/>
              </w:rPr>
              <w:t xml:space="preserve">, </w:t>
            </w:r>
          </w:p>
          <w:p w:rsidR="00395AD6" w:rsidRPr="00E01FBD" w:rsidRDefault="00395AD6" w:rsidP="00EA322F">
            <w:pPr>
              <w:shd w:val="clear" w:color="auto" w:fill="FFFFFF"/>
              <w:textAlignment w:val="baseline"/>
              <w:rPr>
                <w:rFonts w:eastAsia="Times New Roman" w:cs="Times New Roman"/>
                <w:iCs/>
                <w:sz w:val="24"/>
                <w:szCs w:val="24"/>
              </w:rPr>
            </w:pPr>
          </w:p>
        </w:tc>
        <w:tc>
          <w:tcPr>
            <w:tcW w:w="2212" w:type="pct"/>
            <w:vAlign w:val="center"/>
          </w:tcPr>
          <w:p w:rsidR="00395AD6" w:rsidRPr="00E01FBD" w:rsidRDefault="00395AD6" w:rsidP="00EA322F">
            <w:pPr>
              <w:pStyle w:val="BodyText"/>
              <w:tabs>
                <w:tab w:val="left" w:pos="738"/>
              </w:tabs>
              <w:spacing w:before="11" w:line="360" w:lineRule="auto"/>
              <w:ind w:left="40"/>
              <w:rPr>
                <w:sz w:val="24"/>
              </w:rPr>
            </w:pPr>
            <w:r w:rsidRPr="00E01FBD">
              <w:rPr>
                <w:sz w:val="24"/>
              </w:rPr>
              <w:t>Journal of Economics and Sustainable Development Information and Knowledge Management, Vol. 4, 12-18, ISSN 2224-5758 (Paper), ISSN 2224-896X (Online).</w:t>
            </w: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2015</w:t>
            </w:r>
          </w:p>
        </w:tc>
        <w:tc>
          <w:tcPr>
            <w:tcW w:w="2347" w:type="pct"/>
          </w:tcPr>
          <w:p w:rsidR="00395AD6" w:rsidRPr="00E01FBD" w:rsidRDefault="00395AD6" w:rsidP="00EA322F">
            <w:pPr>
              <w:pStyle w:val="TableParagraph"/>
              <w:spacing w:line="360" w:lineRule="auto"/>
              <w:ind w:left="0" w:right="193"/>
              <w:rPr>
                <w:sz w:val="24"/>
                <w:szCs w:val="24"/>
              </w:rPr>
            </w:pPr>
            <w:r w:rsidRPr="00E01FBD">
              <w:rPr>
                <w:sz w:val="24"/>
                <w:szCs w:val="24"/>
              </w:rPr>
              <w:t>The Effect of Price, Brand Image, and Feature toward Customer Satisfaction and its Impact on Brand Loyality Samsung Mobile Phone in Banda Aceh</w:t>
            </w:r>
          </w:p>
        </w:tc>
        <w:tc>
          <w:tcPr>
            <w:tcW w:w="2212" w:type="pct"/>
          </w:tcPr>
          <w:p w:rsidR="00395AD6" w:rsidRPr="00E01FBD" w:rsidRDefault="00395AD6" w:rsidP="00EA322F">
            <w:pPr>
              <w:rPr>
                <w:rFonts w:cs="Times New Roman"/>
                <w:sz w:val="24"/>
                <w:szCs w:val="24"/>
              </w:rPr>
            </w:pPr>
            <w:r w:rsidRPr="00E01FBD">
              <w:rPr>
                <w:rFonts w:cs="Times New Roman"/>
                <w:sz w:val="24"/>
                <w:szCs w:val="24"/>
                <w:lang w:val="sv-SE"/>
              </w:rPr>
              <w:t>European Journal of Social Sciences (EJSS),  Vol 49 No 1 September, 2015. Page 82-90.ISSN:1450-2267</w:t>
            </w: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2015</w:t>
            </w:r>
          </w:p>
        </w:tc>
        <w:tc>
          <w:tcPr>
            <w:tcW w:w="2347" w:type="pct"/>
            <w:vAlign w:val="center"/>
          </w:tcPr>
          <w:p w:rsidR="00395AD6" w:rsidRPr="00E01FBD" w:rsidRDefault="00395AD6" w:rsidP="00EA322F">
            <w:pPr>
              <w:textAlignment w:val="baseline"/>
              <w:rPr>
                <w:rFonts w:cs="Times New Roman"/>
                <w:sz w:val="24"/>
                <w:szCs w:val="24"/>
              </w:rPr>
            </w:pPr>
            <w:r w:rsidRPr="00E01FBD">
              <w:rPr>
                <w:rFonts w:cs="Times New Roman"/>
                <w:sz w:val="24"/>
                <w:szCs w:val="24"/>
              </w:rPr>
              <w:t xml:space="preserve">Pengaruh Periklanan, Pameran, dan Event terhadap Peningkatan Kesadaran Wisatawan Dan Dampaknya Pada Minat Berkunjung Ke Destinasi Wisata Religi Di Aceh. </w:t>
            </w:r>
          </w:p>
        </w:tc>
        <w:tc>
          <w:tcPr>
            <w:tcW w:w="2212" w:type="pct"/>
            <w:vAlign w:val="center"/>
          </w:tcPr>
          <w:p w:rsidR="00395AD6" w:rsidRPr="00E01FBD" w:rsidRDefault="00395AD6" w:rsidP="00EA322F">
            <w:pPr>
              <w:textAlignment w:val="baseline"/>
              <w:rPr>
                <w:rFonts w:eastAsia="Times New Roman" w:cs="Times New Roman"/>
                <w:sz w:val="24"/>
                <w:szCs w:val="24"/>
              </w:rPr>
            </w:pPr>
            <w:r w:rsidRPr="00E01FBD">
              <w:rPr>
                <w:rFonts w:cs="Times New Roman"/>
                <w:sz w:val="24"/>
                <w:szCs w:val="24"/>
              </w:rPr>
              <w:t>Jurnal</w:t>
            </w:r>
            <w:r w:rsidRPr="00E01FBD">
              <w:rPr>
                <w:rFonts w:cs="Times New Roman"/>
                <w:spacing w:val="-3"/>
                <w:sz w:val="24"/>
                <w:szCs w:val="24"/>
              </w:rPr>
              <w:t xml:space="preserve"> </w:t>
            </w:r>
            <w:r w:rsidRPr="00E01FBD">
              <w:rPr>
                <w:rFonts w:cs="Times New Roman"/>
                <w:sz w:val="24"/>
                <w:szCs w:val="24"/>
              </w:rPr>
              <w:t>Manajemen, ISSN</w:t>
            </w:r>
            <w:r w:rsidRPr="00E01FBD">
              <w:rPr>
                <w:rFonts w:cs="Times New Roman"/>
                <w:spacing w:val="-3"/>
                <w:sz w:val="24"/>
                <w:szCs w:val="24"/>
              </w:rPr>
              <w:t xml:space="preserve"> </w:t>
            </w:r>
            <w:r w:rsidRPr="00E01FBD">
              <w:rPr>
                <w:rFonts w:cs="Times New Roman"/>
                <w:sz w:val="24"/>
                <w:szCs w:val="24"/>
              </w:rPr>
              <w:t>2302-0199 Pascasarjana Universitas</w:t>
            </w:r>
            <w:r w:rsidRPr="00E01FBD">
              <w:rPr>
                <w:rFonts w:cs="Times New Roman"/>
                <w:spacing w:val="-6"/>
                <w:sz w:val="24"/>
                <w:szCs w:val="24"/>
              </w:rPr>
              <w:t xml:space="preserve"> </w:t>
            </w:r>
            <w:r w:rsidRPr="00E01FBD">
              <w:rPr>
                <w:rFonts w:cs="Times New Roman"/>
                <w:sz w:val="24"/>
                <w:szCs w:val="24"/>
              </w:rPr>
              <w:t>Syiah</w:t>
            </w:r>
            <w:r w:rsidRPr="00E01FBD">
              <w:rPr>
                <w:rFonts w:cs="Times New Roman"/>
                <w:spacing w:val="-2"/>
                <w:sz w:val="24"/>
                <w:szCs w:val="24"/>
              </w:rPr>
              <w:t xml:space="preserve"> </w:t>
            </w:r>
            <w:r w:rsidRPr="00E01FBD">
              <w:rPr>
                <w:rFonts w:cs="Times New Roman"/>
                <w:sz w:val="24"/>
                <w:szCs w:val="24"/>
              </w:rPr>
              <w:t>Kuala ,</w:t>
            </w:r>
            <w:r w:rsidRPr="00E01FBD">
              <w:rPr>
                <w:rFonts w:cs="Times New Roman"/>
                <w:spacing w:val="-6"/>
                <w:sz w:val="24"/>
                <w:szCs w:val="24"/>
              </w:rPr>
              <w:t xml:space="preserve"> Volume </w:t>
            </w:r>
            <w:r w:rsidRPr="00E01FBD">
              <w:rPr>
                <w:rFonts w:cs="Times New Roman"/>
                <w:sz w:val="24"/>
                <w:szCs w:val="24"/>
              </w:rPr>
              <w:t>4, No. 2, Mei 2015</w:t>
            </w:r>
          </w:p>
          <w:p w:rsidR="00395AD6" w:rsidRPr="00E01FBD" w:rsidRDefault="00395AD6" w:rsidP="00EA322F">
            <w:pPr>
              <w:pStyle w:val="BodyText"/>
              <w:tabs>
                <w:tab w:val="left" w:pos="738"/>
              </w:tabs>
              <w:spacing w:before="11" w:line="360" w:lineRule="auto"/>
              <w:ind w:left="40"/>
              <w:rPr>
                <w:sz w:val="24"/>
              </w:rPr>
            </w:pP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2016</w:t>
            </w:r>
          </w:p>
        </w:tc>
        <w:tc>
          <w:tcPr>
            <w:tcW w:w="2347" w:type="pct"/>
            <w:vAlign w:val="center"/>
          </w:tcPr>
          <w:p w:rsidR="00395AD6" w:rsidRPr="00E01FBD" w:rsidRDefault="00395AD6" w:rsidP="00EA322F">
            <w:pPr>
              <w:ind w:right="21"/>
              <w:rPr>
                <w:rFonts w:cs="Times New Roman"/>
                <w:i/>
                <w:sz w:val="24"/>
                <w:szCs w:val="24"/>
              </w:rPr>
            </w:pPr>
            <w:r w:rsidRPr="00E01FBD">
              <w:rPr>
                <w:rFonts w:cs="Times New Roman"/>
                <w:sz w:val="24"/>
                <w:szCs w:val="24"/>
              </w:rPr>
              <w:t xml:space="preserve">Job Satisfaction as an Intervening Variable of Self Efficacy and </w:t>
            </w:r>
            <w:r w:rsidRPr="00E01FBD">
              <w:rPr>
                <w:rFonts w:cs="Times New Roman"/>
                <w:sz w:val="24"/>
                <w:szCs w:val="24"/>
              </w:rPr>
              <w:lastRenderedPageBreak/>
              <w:t>Employee Performance.</w:t>
            </w:r>
          </w:p>
          <w:p w:rsidR="00395AD6" w:rsidRPr="00E01FBD" w:rsidRDefault="00395AD6" w:rsidP="00EA322F">
            <w:pPr>
              <w:pStyle w:val="BodyText"/>
              <w:tabs>
                <w:tab w:val="left" w:pos="738"/>
              </w:tabs>
              <w:spacing w:before="11" w:line="360" w:lineRule="auto"/>
              <w:ind w:left="40"/>
              <w:rPr>
                <w:sz w:val="24"/>
              </w:rPr>
            </w:pPr>
          </w:p>
        </w:tc>
        <w:tc>
          <w:tcPr>
            <w:tcW w:w="2212" w:type="pct"/>
            <w:vAlign w:val="center"/>
          </w:tcPr>
          <w:p w:rsidR="00395AD6" w:rsidRPr="00E01FBD" w:rsidRDefault="00395AD6" w:rsidP="00EA322F">
            <w:pPr>
              <w:pStyle w:val="BodyText"/>
              <w:tabs>
                <w:tab w:val="left" w:pos="738"/>
              </w:tabs>
              <w:spacing w:before="11" w:line="360" w:lineRule="auto"/>
              <w:ind w:left="40"/>
              <w:rPr>
                <w:sz w:val="24"/>
              </w:rPr>
            </w:pPr>
            <w:r w:rsidRPr="00E01FBD">
              <w:rPr>
                <w:sz w:val="24"/>
              </w:rPr>
              <w:lastRenderedPageBreak/>
              <w:t xml:space="preserve">International Journal of Academic Research in </w:t>
            </w:r>
            <w:r w:rsidRPr="00E01FBD">
              <w:rPr>
                <w:sz w:val="24"/>
              </w:rPr>
              <w:lastRenderedPageBreak/>
              <w:t>Business and Social</w:t>
            </w:r>
            <w:r w:rsidRPr="00E01FBD">
              <w:rPr>
                <w:spacing w:val="-31"/>
                <w:sz w:val="24"/>
              </w:rPr>
              <w:t xml:space="preserve"> </w:t>
            </w:r>
            <w:r w:rsidRPr="00E01FBD">
              <w:rPr>
                <w:sz w:val="24"/>
              </w:rPr>
              <w:t>Sciences, 2016, Vol. 6, No.</w:t>
            </w:r>
            <w:r w:rsidRPr="00E01FBD">
              <w:rPr>
                <w:spacing w:val="-7"/>
                <w:sz w:val="24"/>
              </w:rPr>
              <w:t xml:space="preserve"> </w:t>
            </w:r>
            <w:r w:rsidRPr="00E01FBD">
              <w:rPr>
                <w:sz w:val="24"/>
              </w:rPr>
              <w:t>7 ISSN:</w:t>
            </w:r>
            <w:r w:rsidRPr="00E01FBD">
              <w:rPr>
                <w:spacing w:val="-5"/>
                <w:sz w:val="24"/>
              </w:rPr>
              <w:t xml:space="preserve"> </w:t>
            </w:r>
            <w:r w:rsidRPr="00E01FBD">
              <w:rPr>
                <w:sz w:val="24"/>
              </w:rPr>
              <w:t>2222-6990</w:t>
            </w: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lastRenderedPageBreak/>
              <w:t>2016</w:t>
            </w:r>
          </w:p>
        </w:tc>
        <w:tc>
          <w:tcPr>
            <w:tcW w:w="2347" w:type="pct"/>
            <w:vAlign w:val="center"/>
          </w:tcPr>
          <w:p w:rsidR="00395AD6" w:rsidRPr="00E01FBD" w:rsidRDefault="00395AD6" w:rsidP="00EA322F">
            <w:pPr>
              <w:shd w:val="clear" w:color="auto" w:fill="FFFFFF"/>
              <w:textAlignment w:val="baseline"/>
              <w:rPr>
                <w:rFonts w:cs="Times New Roman"/>
                <w:sz w:val="24"/>
                <w:szCs w:val="24"/>
              </w:rPr>
            </w:pPr>
            <w:r w:rsidRPr="00E01FBD">
              <w:rPr>
                <w:rFonts w:cs="Times New Roman"/>
                <w:sz w:val="24"/>
                <w:szCs w:val="24"/>
                <w:lang w:val="sv-SE"/>
              </w:rPr>
              <w:t xml:space="preserve">Image Effect and Relationship Marketing Consumer Attitudes And Impact On Intention To Buy Consumer Product Aqua In Banda Aceh, </w:t>
            </w:r>
          </w:p>
        </w:tc>
        <w:tc>
          <w:tcPr>
            <w:tcW w:w="2212" w:type="pct"/>
            <w:vAlign w:val="center"/>
          </w:tcPr>
          <w:p w:rsidR="00395AD6" w:rsidRPr="00E01FBD" w:rsidRDefault="00395AD6" w:rsidP="00EA322F">
            <w:pPr>
              <w:shd w:val="clear" w:color="auto" w:fill="FFFFFF"/>
              <w:textAlignment w:val="baseline"/>
              <w:rPr>
                <w:rFonts w:cs="Times New Roman"/>
                <w:sz w:val="24"/>
                <w:szCs w:val="24"/>
                <w:lang w:val="sv-SE"/>
              </w:rPr>
            </w:pPr>
            <w:r w:rsidRPr="00E01FBD">
              <w:rPr>
                <w:rFonts w:cs="Times New Roman"/>
                <w:sz w:val="24"/>
                <w:szCs w:val="24"/>
                <w:lang w:val="sv-SE"/>
              </w:rPr>
              <w:t>Jurnal Manajemen Universitas Syiah Kuala, Vol 1, No.1 , Mei 2016</w:t>
            </w:r>
          </w:p>
          <w:p w:rsidR="00395AD6" w:rsidRPr="00E01FBD" w:rsidRDefault="00395AD6" w:rsidP="00EA322F">
            <w:pPr>
              <w:pStyle w:val="BodyText"/>
              <w:tabs>
                <w:tab w:val="left" w:pos="738"/>
              </w:tabs>
              <w:spacing w:before="11" w:line="360" w:lineRule="auto"/>
              <w:ind w:left="40"/>
              <w:rPr>
                <w:sz w:val="24"/>
              </w:rPr>
            </w:pP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2017</w:t>
            </w:r>
          </w:p>
        </w:tc>
        <w:tc>
          <w:tcPr>
            <w:tcW w:w="2347" w:type="pct"/>
            <w:vAlign w:val="center"/>
          </w:tcPr>
          <w:p w:rsidR="00395AD6" w:rsidRPr="00E01FBD" w:rsidRDefault="00395AD6" w:rsidP="00EA322F">
            <w:pPr>
              <w:pStyle w:val="2penulis"/>
              <w:spacing w:before="0" w:after="0" w:line="360" w:lineRule="auto"/>
              <w:ind w:firstLine="0"/>
              <w:jc w:val="both"/>
              <w:rPr>
                <w:sz w:val="24"/>
                <w:szCs w:val="24"/>
              </w:rPr>
            </w:pPr>
            <w:r w:rsidRPr="00E01FBD">
              <w:rPr>
                <w:rFonts w:eastAsia="Times New Roman"/>
                <w:b w:val="0"/>
                <w:bCs/>
                <w:sz w:val="24"/>
                <w:szCs w:val="24"/>
              </w:rPr>
              <w:t xml:space="preserve">The Effect Relational Maeketing to Customer Loyalty Through Satisfaction and Trust Of Bank BRI Syariah Saving In Banda Aceh City </w:t>
            </w:r>
          </w:p>
        </w:tc>
        <w:tc>
          <w:tcPr>
            <w:tcW w:w="2212" w:type="pct"/>
            <w:vAlign w:val="center"/>
          </w:tcPr>
          <w:p w:rsidR="00395AD6" w:rsidRPr="00E01FBD" w:rsidRDefault="00395AD6" w:rsidP="00EA322F">
            <w:pPr>
              <w:pStyle w:val="2penulis"/>
              <w:spacing w:before="0" w:after="0" w:line="360" w:lineRule="auto"/>
              <w:ind w:firstLine="0"/>
              <w:jc w:val="both"/>
              <w:rPr>
                <w:b w:val="0"/>
                <w:sz w:val="24"/>
                <w:szCs w:val="24"/>
              </w:rPr>
            </w:pPr>
            <w:r w:rsidRPr="00E01FBD">
              <w:rPr>
                <w:rFonts w:eastAsia="Times New Roman"/>
                <w:b w:val="0"/>
                <w:bCs/>
                <w:sz w:val="24"/>
                <w:szCs w:val="24"/>
              </w:rPr>
              <w:t xml:space="preserve">Jurnal Ilmiah Mahasiswa Eonomi Manajemen Fakultas Ekonomi dan Bisnis Universitas Syiah Kuala </w:t>
            </w:r>
            <w:r w:rsidRPr="00E01FBD">
              <w:rPr>
                <w:rFonts w:eastAsia="MS Gothic"/>
                <w:b w:val="0"/>
                <w:snapToGrid w:val="0"/>
                <w:sz w:val="24"/>
                <w:szCs w:val="24"/>
              </w:rPr>
              <w:t xml:space="preserve">Volume 3, No. 1, </w:t>
            </w:r>
            <w:r w:rsidRPr="00E01FBD">
              <w:rPr>
                <w:rFonts w:eastAsia="MS Gothic"/>
                <w:b w:val="0"/>
                <w:snapToGrid w:val="0"/>
                <w:sz w:val="24"/>
                <w:szCs w:val="24"/>
                <w:lang w:val="id-ID"/>
              </w:rPr>
              <w:t>Desember</w:t>
            </w:r>
            <w:r w:rsidRPr="00E01FBD">
              <w:rPr>
                <w:rFonts w:eastAsia="MS Gothic"/>
                <w:b w:val="0"/>
                <w:snapToGrid w:val="0"/>
                <w:sz w:val="24"/>
                <w:szCs w:val="24"/>
              </w:rPr>
              <w:t xml:space="preserve"> 201</w:t>
            </w:r>
            <w:r w:rsidRPr="00E01FBD">
              <w:rPr>
                <w:rFonts w:eastAsia="MS Gothic"/>
                <w:b w:val="0"/>
                <w:snapToGrid w:val="0"/>
                <w:sz w:val="24"/>
                <w:szCs w:val="24"/>
                <w:lang w:val="id-ID"/>
              </w:rPr>
              <w:t>7</w:t>
            </w: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2018</w:t>
            </w:r>
          </w:p>
        </w:tc>
        <w:tc>
          <w:tcPr>
            <w:tcW w:w="2347" w:type="pct"/>
            <w:vAlign w:val="center"/>
          </w:tcPr>
          <w:p w:rsidR="00395AD6" w:rsidRPr="00E01FBD" w:rsidRDefault="00395AD6" w:rsidP="00EA322F">
            <w:pPr>
              <w:pStyle w:val="Heading2"/>
              <w:spacing w:before="228"/>
              <w:outlineLvl w:val="1"/>
              <w:rPr>
                <w:rFonts w:cs="Times New Roman"/>
                <w:bCs w:val="0"/>
                <w:sz w:val="24"/>
                <w:szCs w:val="24"/>
              </w:rPr>
            </w:pPr>
            <w:bookmarkStart w:id="46" w:name="_Toc59212499"/>
            <w:bookmarkStart w:id="47" w:name="_Toc59218484"/>
            <w:r w:rsidRPr="00E01FBD">
              <w:rPr>
                <w:rFonts w:cs="Times New Roman"/>
                <w:b w:val="0"/>
                <w:sz w:val="24"/>
                <w:szCs w:val="24"/>
              </w:rPr>
              <w:t>Antecedent Model of Empowerment and Performance of Aceh Government With Motivation as the Intervening Variable.</w:t>
            </w:r>
            <w:bookmarkEnd w:id="46"/>
            <w:bookmarkEnd w:id="47"/>
            <w:r w:rsidRPr="00E01FBD">
              <w:rPr>
                <w:rFonts w:cs="Times New Roman"/>
                <w:b w:val="0"/>
                <w:sz w:val="24"/>
                <w:szCs w:val="24"/>
              </w:rPr>
              <w:t xml:space="preserve"> </w:t>
            </w:r>
          </w:p>
        </w:tc>
        <w:tc>
          <w:tcPr>
            <w:tcW w:w="2212" w:type="pct"/>
            <w:vAlign w:val="center"/>
          </w:tcPr>
          <w:p w:rsidR="00395AD6" w:rsidRPr="00E01FBD" w:rsidRDefault="00395AD6" w:rsidP="00EA322F">
            <w:pPr>
              <w:pStyle w:val="Heading2"/>
              <w:spacing w:before="228"/>
              <w:outlineLvl w:val="1"/>
              <w:rPr>
                <w:rFonts w:cs="Times New Roman"/>
                <w:b w:val="0"/>
                <w:sz w:val="24"/>
                <w:szCs w:val="24"/>
              </w:rPr>
            </w:pPr>
            <w:bookmarkStart w:id="48" w:name="_Toc59212500"/>
            <w:bookmarkStart w:id="49" w:name="_Toc59218485"/>
            <w:r w:rsidRPr="00E01FBD">
              <w:rPr>
                <w:rFonts w:cs="Times New Roman"/>
                <w:b w:val="0"/>
                <w:sz w:val="24"/>
                <w:szCs w:val="24"/>
              </w:rPr>
              <w:t>The Journal of Social Sciences Research ISSN(e): 2411-9458, ISSN(p): 2413-6670 Special Issue. 2, pp: 743-747, 2018</w:t>
            </w:r>
            <w:bookmarkEnd w:id="48"/>
            <w:bookmarkEnd w:id="49"/>
          </w:p>
          <w:p w:rsidR="00395AD6" w:rsidRPr="00E01FBD" w:rsidRDefault="00395AD6" w:rsidP="00EA322F">
            <w:pPr>
              <w:pStyle w:val="2penulis"/>
              <w:spacing w:before="0" w:after="0" w:line="360" w:lineRule="auto"/>
              <w:ind w:firstLine="0"/>
              <w:jc w:val="both"/>
              <w:rPr>
                <w:rFonts w:eastAsia="Times New Roman"/>
                <w:b w:val="0"/>
                <w:bCs/>
                <w:sz w:val="24"/>
                <w:szCs w:val="24"/>
              </w:rPr>
            </w:pPr>
          </w:p>
        </w:tc>
      </w:tr>
      <w:tr w:rsidR="00395AD6" w:rsidRPr="00E01FBD" w:rsidTr="00B51B46">
        <w:tc>
          <w:tcPr>
            <w:tcW w:w="441" w:type="pct"/>
            <w:vAlign w:val="center"/>
          </w:tcPr>
          <w:p w:rsidR="00395AD6" w:rsidRPr="00E01FBD" w:rsidRDefault="00395AD6" w:rsidP="00EA322F">
            <w:pPr>
              <w:adjustRightInd w:val="0"/>
              <w:jc w:val="center"/>
              <w:rPr>
                <w:rFonts w:cs="Times New Roman"/>
                <w:sz w:val="24"/>
                <w:szCs w:val="24"/>
              </w:rPr>
            </w:pPr>
            <w:r w:rsidRPr="00E01FBD">
              <w:rPr>
                <w:rFonts w:cs="Times New Roman"/>
                <w:sz w:val="24"/>
                <w:szCs w:val="24"/>
              </w:rPr>
              <w:t>2018</w:t>
            </w:r>
          </w:p>
        </w:tc>
        <w:tc>
          <w:tcPr>
            <w:tcW w:w="2347" w:type="pct"/>
            <w:vAlign w:val="center"/>
          </w:tcPr>
          <w:p w:rsidR="00395AD6" w:rsidRPr="00E01FBD" w:rsidRDefault="00395AD6" w:rsidP="00EA322F">
            <w:pPr>
              <w:textAlignment w:val="baseline"/>
              <w:rPr>
                <w:rFonts w:cs="Times New Roman"/>
                <w:bCs/>
                <w:sz w:val="24"/>
                <w:szCs w:val="24"/>
              </w:rPr>
            </w:pPr>
            <w:r w:rsidRPr="00E01FBD">
              <w:rPr>
                <w:rFonts w:cs="Times New Roman"/>
                <w:sz w:val="24"/>
                <w:szCs w:val="24"/>
              </w:rPr>
              <w:t xml:space="preserve">Service Quality of Internet Banking from an Indonesian Perspective.  </w:t>
            </w:r>
          </w:p>
        </w:tc>
        <w:tc>
          <w:tcPr>
            <w:tcW w:w="2212" w:type="pct"/>
            <w:vAlign w:val="center"/>
          </w:tcPr>
          <w:p w:rsidR="00395AD6" w:rsidRPr="00E01FBD" w:rsidRDefault="00395AD6" w:rsidP="00EA322F">
            <w:pPr>
              <w:textAlignment w:val="baseline"/>
              <w:rPr>
                <w:rFonts w:eastAsia="Times New Roman" w:cs="Times New Roman"/>
                <w:bCs/>
                <w:sz w:val="24"/>
                <w:szCs w:val="24"/>
              </w:rPr>
            </w:pPr>
            <w:r w:rsidRPr="00E01FBD">
              <w:rPr>
                <w:rFonts w:cs="Times New Roman"/>
                <w:sz w:val="24"/>
                <w:szCs w:val="24"/>
              </w:rPr>
              <w:t>Expert Journal of Marketing, Volume 6, Issue 2, pp. 45-51, 2018. © 2018 The Authors. Published by Sprint Investify. ISSN 2344-6773</w:t>
            </w:r>
          </w:p>
        </w:tc>
      </w:tr>
      <w:tr w:rsidR="00395AD6" w:rsidRPr="00E01FBD" w:rsidTr="00B51B46">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2018</w:t>
            </w:r>
          </w:p>
        </w:tc>
        <w:tc>
          <w:tcPr>
            <w:tcW w:w="2347"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 xml:space="preserve">The Role of Customer Satisfaction and Trust as Mediation on The Influence of </w:t>
            </w:r>
            <w:r w:rsidRPr="00E01FBD">
              <w:rPr>
                <w:rFonts w:cs="Times New Roman"/>
                <w:sz w:val="24"/>
                <w:szCs w:val="24"/>
              </w:rPr>
              <w:lastRenderedPageBreak/>
              <w:t xml:space="preserve">Service Quality and Corporate Image to Customer Loyalty. </w:t>
            </w:r>
          </w:p>
        </w:tc>
        <w:tc>
          <w:tcPr>
            <w:tcW w:w="2212"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lastRenderedPageBreak/>
              <w:t xml:space="preserve">European Journal of Business and Management ISSN 2222-1905 (Paper) ISSN 2222-2839 </w:t>
            </w:r>
            <w:r w:rsidRPr="00E01FBD">
              <w:rPr>
                <w:rFonts w:cs="Times New Roman"/>
                <w:sz w:val="24"/>
                <w:szCs w:val="24"/>
              </w:rPr>
              <w:lastRenderedPageBreak/>
              <w:t>(Online) Vol.10, No.15, 2018</w:t>
            </w:r>
          </w:p>
        </w:tc>
      </w:tr>
      <w:tr w:rsidR="00395AD6" w:rsidRPr="00E01FBD" w:rsidTr="00B51B46">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lastRenderedPageBreak/>
              <w:t>2018</w:t>
            </w:r>
          </w:p>
        </w:tc>
        <w:tc>
          <w:tcPr>
            <w:tcW w:w="2347"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 xml:space="preserve">The Role  of  Leadership style of head of Ward, electronic documenting, and nurses’ performance in service innovation in Meuraxa  Hospital, </w:t>
            </w:r>
          </w:p>
        </w:tc>
        <w:tc>
          <w:tcPr>
            <w:tcW w:w="2212"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The South East Asian Journal of Management • Vol. 12 • No. 1 • 2018 • 65-84</w:t>
            </w:r>
          </w:p>
        </w:tc>
      </w:tr>
      <w:tr w:rsidR="00395AD6" w:rsidRPr="00E01FBD" w:rsidTr="00B51B46">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2018</w:t>
            </w:r>
          </w:p>
        </w:tc>
        <w:tc>
          <w:tcPr>
            <w:tcW w:w="2347" w:type="pct"/>
            <w:vAlign w:val="center"/>
          </w:tcPr>
          <w:p w:rsidR="00395AD6" w:rsidRPr="00E01FBD" w:rsidRDefault="001E4CA6" w:rsidP="00E01FBD">
            <w:pPr>
              <w:shd w:val="clear" w:color="auto" w:fill="FFFFFF"/>
              <w:textAlignment w:val="baseline"/>
              <w:rPr>
                <w:rFonts w:cs="Times New Roman"/>
                <w:sz w:val="24"/>
                <w:szCs w:val="24"/>
              </w:rPr>
            </w:pPr>
            <w:hyperlink r:id="rId21" w:tgtFrame="_blank" w:history="1">
              <w:r w:rsidR="00395AD6" w:rsidRPr="00E01FBD">
                <w:rPr>
                  <w:rFonts w:cs="Times New Roman"/>
                  <w:sz w:val="24"/>
                  <w:szCs w:val="24"/>
                </w:rPr>
                <w:t>The influence of organizational culture and job satisfaction of work motivation and its impact on the performance of employees</w:t>
              </w:r>
            </w:hyperlink>
            <w:r w:rsidR="00395AD6" w:rsidRPr="00E01FBD">
              <w:rPr>
                <w:rFonts w:cs="Times New Roman"/>
                <w:sz w:val="24"/>
                <w:szCs w:val="24"/>
              </w:rPr>
              <w:t xml:space="preserve">, </w:t>
            </w:r>
          </w:p>
        </w:tc>
        <w:tc>
          <w:tcPr>
            <w:tcW w:w="2212" w:type="pct"/>
            <w:vAlign w:val="center"/>
          </w:tcPr>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r w:rsidRPr="00E01FBD">
              <w:rPr>
                <w:rFonts w:eastAsiaTheme="minorEastAsia"/>
                <w:b w:val="0"/>
                <w:kern w:val="0"/>
                <w:sz w:val="24"/>
                <w:szCs w:val="24"/>
                <w:lang w:val="en-US" w:eastAsia="en-US"/>
              </w:rPr>
              <w:t>Jurnal Manajemen dan Inovasi, 9(1), 14-25, ISSN: 2086-924X.</w:t>
            </w:r>
          </w:p>
        </w:tc>
      </w:tr>
      <w:tr w:rsidR="00395AD6" w:rsidRPr="00E01FBD" w:rsidTr="00B51B46">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2018</w:t>
            </w:r>
          </w:p>
        </w:tc>
        <w:tc>
          <w:tcPr>
            <w:tcW w:w="2347" w:type="pct"/>
            <w:vAlign w:val="center"/>
          </w:tcPr>
          <w:p w:rsidR="00395AD6" w:rsidRPr="00E01FBD" w:rsidRDefault="001E4CA6" w:rsidP="00E01FBD">
            <w:pPr>
              <w:shd w:val="clear" w:color="auto" w:fill="FFFFFF"/>
              <w:ind w:left="-64"/>
              <w:textAlignment w:val="baseline"/>
              <w:rPr>
                <w:rFonts w:cs="Times New Roman"/>
                <w:sz w:val="24"/>
                <w:szCs w:val="24"/>
              </w:rPr>
            </w:pPr>
            <w:hyperlink r:id="rId22" w:tgtFrame="_blank" w:history="1">
              <w:r w:rsidR="00395AD6" w:rsidRPr="00E01FBD">
                <w:rPr>
                  <w:rFonts w:cs="Times New Roman"/>
                  <w:sz w:val="24"/>
                  <w:szCs w:val="24"/>
                </w:rPr>
                <w:t>The Effects of Working Environment and Leadership on Employee Performance of the Regional Planning Agency i</w:t>
              </w:r>
              <w:r w:rsidR="00A9349B" w:rsidRPr="00E01FBD">
                <w:rPr>
                  <w:rFonts w:cs="Times New Roman"/>
                  <w:sz w:val="24"/>
                  <w:szCs w:val="24"/>
                </w:rPr>
                <w:t xml:space="preserve">n Aceh, Indonesia:Self-Efficacy </w:t>
              </w:r>
              <w:r w:rsidR="00395AD6" w:rsidRPr="00E01FBD">
                <w:rPr>
                  <w:rFonts w:cs="Times New Roman"/>
                  <w:sz w:val="24"/>
                  <w:szCs w:val="24"/>
                </w:rPr>
                <w:t>as a Mediating Variable </w:t>
              </w:r>
            </w:hyperlink>
            <w:r w:rsidR="00395AD6" w:rsidRPr="00E01FBD">
              <w:rPr>
                <w:rFonts w:cs="Times New Roman"/>
                <w:sz w:val="24"/>
                <w:szCs w:val="24"/>
              </w:rPr>
              <w:t xml:space="preserve">. </w:t>
            </w:r>
          </w:p>
        </w:tc>
        <w:tc>
          <w:tcPr>
            <w:tcW w:w="2212" w:type="pct"/>
            <w:vAlign w:val="center"/>
          </w:tcPr>
          <w:p w:rsidR="00395AD6" w:rsidRPr="00E01FBD" w:rsidRDefault="00395AD6" w:rsidP="00E01FBD">
            <w:pPr>
              <w:shd w:val="clear" w:color="auto" w:fill="FFFFFF"/>
              <w:textAlignment w:val="baseline"/>
              <w:rPr>
                <w:rFonts w:cs="Times New Roman"/>
                <w:sz w:val="24"/>
                <w:szCs w:val="24"/>
              </w:rPr>
            </w:pPr>
            <w:r w:rsidRPr="00E01FBD">
              <w:rPr>
                <w:rFonts w:cs="Times New Roman"/>
                <w:sz w:val="24"/>
                <w:szCs w:val="24"/>
              </w:rPr>
              <w:t>IOSR Journal of Business and Management (IOSR-JBM) , Volum, PP 42-49, e-ISSN: 2278-487X, p-ISSN: 2319-7668..</w:t>
            </w:r>
          </w:p>
          <w:p w:rsidR="00395AD6" w:rsidRPr="00E01FBD" w:rsidRDefault="00395AD6" w:rsidP="00E01FBD">
            <w:pPr>
              <w:pStyle w:val="BodyText"/>
              <w:spacing w:before="9" w:line="360" w:lineRule="auto"/>
              <w:ind w:left="-108" w:right="-108"/>
              <w:textAlignment w:val="baseline"/>
              <w:rPr>
                <w:rFonts w:eastAsiaTheme="minorEastAsia"/>
                <w:sz w:val="24"/>
                <w:lang w:bidi="ar-SA"/>
              </w:rPr>
            </w:pPr>
          </w:p>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p>
        </w:tc>
      </w:tr>
      <w:tr w:rsidR="00395AD6" w:rsidRPr="00E01FBD" w:rsidTr="00B51B46">
        <w:trPr>
          <w:trHeight w:val="1459"/>
        </w:trPr>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2018</w:t>
            </w:r>
          </w:p>
        </w:tc>
        <w:tc>
          <w:tcPr>
            <w:tcW w:w="2347" w:type="pct"/>
            <w:vAlign w:val="center"/>
          </w:tcPr>
          <w:p w:rsidR="00395AD6" w:rsidRPr="00E01FBD" w:rsidRDefault="001E4CA6" w:rsidP="00E01FBD">
            <w:pPr>
              <w:shd w:val="clear" w:color="auto" w:fill="FFFFFF"/>
              <w:textAlignment w:val="baseline"/>
              <w:rPr>
                <w:rFonts w:cs="Times New Roman"/>
                <w:sz w:val="24"/>
                <w:szCs w:val="24"/>
              </w:rPr>
            </w:pPr>
            <w:hyperlink r:id="rId23" w:tgtFrame="_blank" w:history="1">
              <w:r w:rsidR="00395AD6" w:rsidRPr="00E01FBD">
                <w:rPr>
                  <w:rFonts w:cs="Times New Roman"/>
                  <w:sz w:val="24"/>
                  <w:szCs w:val="24"/>
                </w:rPr>
                <w:t>The Role Of Employee Performance As A Mediation Variable In The Effect Of Compensation, Motivation, And The Environment Of The Workplace On Organizational Performance</w:t>
              </w:r>
            </w:hyperlink>
            <w:r w:rsidR="00395AD6" w:rsidRPr="00E01FBD">
              <w:rPr>
                <w:rFonts w:cs="Times New Roman"/>
                <w:sz w:val="24"/>
                <w:szCs w:val="24"/>
              </w:rPr>
              <w:t xml:space="preserve">. </w:t>
            </w:r>
          </w:p>
        </w:tc>
        <w:tc>
          <w:tcPr>
            <w:tcW w:w="2212" w:type="pct"/>
            <w:vAlign w:val="center"/>
          </w:tcPr>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r w:rsidRPr="00E01FBD">
              <w:rPr>
                <w:rFonts w:eastAsiaTheme="minorEastAsia"/>
                <w:b w:val="0"/>
                <w:kern w:val="0"/>
                <w:sz w:val="24"/>
                <w:szCs w:val="24"/>
                <w:lang w:val="en-US" w:eastAsia="en-US"/>
              </w:rPr>
              <w:t>European Journal of Research and Reflection in Management Sciences, 6 (4), 75-83, 2056-5992.</w:t>
            </w:r>
          </w:p>
        </w:tc>
      </w:tr>
      <w:tr w:rsidR="00395AD6" w:rsidRPr="00E01FBD" w:rsidTr="00B51B46">
        <w:trPr>
          <w:trHeight w:val="1216"/>
        </w:trPr>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lastRenderedPageBreak/>
              <w:t>2018</w:t>
            </w:r>
          </w:p>
        </w:tc>
        <w:tc>
          <w:tcPr>
            <w:tcW w:w="2347" w:type="pct"/>
            <w:vAlign w:val="center"/>
          </w:tcPr>
          <w:p w:rsidR="00395AD6" w:rsidRPr="00E01FBD" w:rsidRDefault="00395AD6" w:rsidP="00E01FBD">
            <w:pPr>
              <w:shd w:val="clear" w:color="auto" w:fill="FFFFFF"/>
              <w:textAlignment w:val="baseline"/>
              <w:rPr>
                <w:rFonts w:cs="Times New Roman"/>
                <w:sz w:val="24"/>
                <w:szCs w:val="24"/>
              </w:rPr>
            </w:pPr>
            <w:r w:rsidRPr="00E01FBD">
              <w:rPr>
                <w:rFonts w:cs="Times New Roman"/>
                <w:sz w:val="24"/>
                <w:szCs w:val="24"/>
              </w:rPr>
              <w:t> </w:t>
            </w:r>
            <w:hyperlink r:id="rId24" w:tgtFrame="_blank" w:history="1">
              <w:r w:rsidRPr="00E01FBD">
                <w:rPr>
                  <w:rFonts w:cs="Times New Roman"/>
                  <w:sz w:val="24"/>
                  <w:szCs w:val="24"/>
                </w:rPr>
                <w:t>The Role of Customer Satisfaction and Trust as Mediation on The Influence of Service Quality and Corporate Image to Customer Loyalty</w:t>
              </w:r>
            </w:hyperlink>
            <w:r w:rsidRPr="00E01FBD">
              <w:rPr>
                <w:rFonts w:cs="Times New Roman"/>
                <w:sz w:val="24"/>
                <w:szCs w:val="24"/>
              </w:rPr>
              <w:t xml:space="preserve">, </w:t>
            </w:r>
          </w:p>
        </w:tc>
        <w:tc>
          <w:tcPr>
            <w:tcW w:w="2212" w:type="pct"/>
            <w:vAlign w:val="center"/>
          </w:tcPr>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r w:rsidRPr="00E01FBD">
              <w:rPr>
                <w:rFonts w:eastAsiaTheme="minorEastAsia"/>
                <w:b w:val="0"/>
                <w:kern w:val="0"/>
                <w:sz w:val="24"/>
                <w:szCs w:val="24"/>
                <w:lang w:val="en-US" w:eastAsia="en-US"/>
              </w:rPr>
              <w:t>European Journal of Business and Management, 10 (15, 121 - 129, 2222-1905 (Paper); 2222-2839 (Online).</w:t>
            </w:r>
          </w:p>
        </w:tc>
      </w:tr>
      <w:tr w:rsidR="00395AD6" w:rsidRPr="00E01FBD" w:rsidTr="00B51B46">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2019</w:t>
            </w:r>
          </w:p>
        </w:tc>
        <w:tc>
          <w:tcPr>
            <w:tcW w:w="2347" w:type="pct"/>
            <w:vAlign w:val="center"/>
          </w:tcPr>
          <w:p w:rsidR="00395AD6" w:rsidRPr="00E01FBD" w:rsidRDefault="00395AD6" w:rsidP="00E01FBD">
            <w:pPr>
              <w:pStyle w:val="BodyText"/>
              <w:spacing w:before="9" w:line="360" w:lineRule="auto"/>
              <w:ind w:right="-108" w:hanging="108"/>
              <w:textAlignment w:val="baseline"/>
              <w:rPr>
                <w:rFonts w:eastAsiaTheme="minorEastAsia"/>
                <w:sz w:val="24"/>
                <w:lang w:bidi="ar-SA"/>
              </w:rPr>
            </w:pPr>
            <w:r w:rsidRPr="00E01FBD">
              <w:rPr>
                <w:rFonts w:eastAsiaTheme="minorEastAsia"/>
                <w:sz w:val="24"/>
                <w:lang w:bidi="ar-SA"/>
              </w:rPr>
              <w:t xml:space="preserve">Pengaruh Ekuitas Merek, Nilai dan Relasional Terhadap       Loyalitas Konsumen  Swalayan di Kota Banda Aceh. </w:t>
            </w:r>
          </w:p>
        </w:tc>
        <w:tc>
          <w:tcPr>
            <w:tcW w:w="2212" w:type="pct"/>
            <w:vAlign w:val="center"/>
          </w:tcPr>
          <w:p w:rsidR="00395AD6" w:rsidRPr="00E01FBD" w:rsidRDefault="00395AD6" w:rsidP="00E01FBD">
            <w:pPr>
              <w:pStyle w:val="BodyText"/>
              <w:spacing w:before="9" w:line="360" w:lineRule="auto"/>
              <w:ind w:right="-108" w:hanging="108"/>
              <w:textAlignment w:val="baseline"/>
              <w:rPr>
                <w:rFonts w:eastAsiaTheme="minorEastAsia"/>
                <w:sz w:val="24"/>
                <w:lang w:bidi="ar-SA"/>
              </w:rPr>
            </w:pPr>
            <w:r w:rsidRPr="00E01FBD">
              <w:rPr>
                <w:rFonts w:eastAsiaTheme="minorEastAsia"/>
                <w:sz w:val="24"/>
                <w:lang w:bidi="ar-SA"/>
              </w:rPr>
              <w:t>Jurnal Ilmiah Manajemen Fakultas Ekonomi dan Bisnis Universitas Syiah Kuala Vol 4 No 1 Tahun 2019</w:t>
            </w:r>
          </w:p>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p>
        </w:tc>
      </w:tr>
      <w:tr w:rsidR="00395AD6" w:rsidRPr="00E01FBD" w:rsidTr="00B51B46">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2019</w:t>
            </w:r>
          </w:p>
        </w:tc>
        <w:tc>
          <w:tcPr>
            <w:tcW w:w="2347" w:type="pct"/>
            <w:vAlign w:val="center"/>
          </w:tcPr>
          <w:p w:rsidR="00395AD6" w:rsidRPr="00E01FBD" w:rsidRDefault="001E4CA6" w:rsidP="00E01FBD">
            <w:pPr>
              <w:shd w:val="clear" w:color="auto" w:fill="FFFFFF"/>
              <w:textAlignment w:val="baseline"/>
              <w:rPr>
                <w:rFonts w:cs="Times New Roman"/>
                <w:sz w:val="24"/>
                <w:szCs w:val="24"/>
              </w:rPr>
            </w:pPr>
            <w:hyperlink r:id="rId25" w:tgtFrame="_blank" w:history="1">
              <w:r w:rsidR="00395AD6" w:rsidRPr="00E01FBD">
                <w:rPr>
                  <w:rFonts w:cs="Times New Roman"/>
                  <w:sz w:val="24"/>
                  <w:szCs w:val="24"/>
                </w:rPr>
                <w:t>Competency and Work Satisfaction, and Its Implications on Employee Performance National Land Agency of the Republic Of Indonesia</w:t>
              </w:r>
            </w:hyperlink>
            <w:r w:rsidR="00395AD6" w:rsidRPr="00E01FBD">
              <w:rPr>
                <w:rFonts w:cs="Times New Roman"/>
                <w:sz w:val="24"/>
                <w:szCs w:val="24"/>
              </w:rPr>
              <w:t xml:space="preserve">. </w:t>
            </w:r>
          </w:p>
          <w:p w:rsidR="00395AD6" w:rsidRPr="00E01FBD" w:rsidRDefault="00395AD6" w:rsidP="00E01FBD">
            <w:pPr>
              <w:shd w:val="clear" w:color="auto" w:fill="FFFFFF"/>
              <w:textAlignment w:val="baseline"/>
              <w:rPr>
                <w:rFonts w:cs="Times New Roman"/>
                <w:sz w:val="24"/>
                <w:szCs w:val="24"/>
              </w:rPr>
            </w:pPr>
          </w:p>
        </w:tc>
        <w:tc>
          <w:tcPr>
            <w:tcW w:w="2212" w:type="pct"/>
            <w:vAlign w:val="center"/>
          </w:tcPr>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r w:rsidRPr="00E01FBD">
              <w:rPr>
                <w:rFonts w:eastAsiaTheme="minorEastAsia"/>
                <w:b w:val="0"/>
                <w:kern w:val="0"/>
                <w:sz w:val="24"/>
                <w:szCs w:val="24"/>
                <w:lang w:val="en-US" w:eastAsia="en-US"/>
              </w:rPr>
              <w:t>International Journal of Recent Technology and Engineering (IJRTE), vol.8, 2849-2858, 2277-3878.</w:t>
            </w:r>
          </w:p>
        </w:tc>
      </w:tr>
      <w:tr w:rsidR="00395AD6" w:rsidRPr="00E01FBD" w:rsidTr="00B51B46">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2019</w:t>
            </w:r>
          </w:p>
        </w:tc>
        <w:tc>
          <w:tcPr>
            <w:tcW w:w="2347" w:type="pct"/>
            <w:vAlign w:val="center"/>
          </w:tcPr>
          <w:p w:rsidR="00395AD6" w:rsidRPr="00E01FBD" w:rsidRDefault="001E4CA6" w:rsidP="00E01FBD">
            <w:pPr>
              <w:shd w:val="clear" w:color="auto" w:fill="FFFFFF"/>
              <w:textAlignment w:val="baseline"/>
              <w:rPr>
                <w:rFonts w:cs="Times New Roman"/>
                <w:sz w:val="24"/>
                <w:szCs w:val="24"/>
              </w:rPr>
            </w:pPr>
            <w:hyperlink r:id="rId26" w:tgtFrame="_blank" w:history="1">
              <w:r w:rsidR="00395AD6" w:rsidRPr="00E01FBD">
                <w:rPr>
                  <w:rFonts w:cs="Times New Roman"/>
                  <w:sz w:val="24"/>
                  <w:szCs w:val="24"/>
                </w:rPr>
                <w:t>The Effect of Product Quality, Brand Image, Price, and Advertising on Purchase Decision and its Impact on Customer Loyalty of Morinaga Milk in Aceh</w:t>
              </w:r>
            </w:hyperlink>
            <w:r w:rsidR="00395AD6" w:rsidRPr="00E01FBD">
              <w:rPr>
                <w:rFonts w:cs="Times New Roman"/>
                <w:sz w:val="24"/>
                <w:szCs w:val="24"/>
              </w:rPr>
              <w:t xml:space="preserve">, </w:t>
            </w:r>
          </w:p>
        </w:tc>
        <w:tc>
          <w:tcPr>
            <w:tcW w:w="2212" w:type="pct"/>
            <w:vAlign w:val="center"/>
          </w:tcPr>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r w:rsidRPr="00E01FBD">
              <w:rPr>
                <w:rFonts w:eastAsiaTheme="minorEastAsia"/>
                <w:b w:val="0"/>
                <w:kern w:val="0"/>
                <w:sz w:val="24"/>
                <w:szCs w:val="24"/>
                <w:lang w:val="en-US" w:eastAsia="en-US"/>
              </w:rPr>
              <w:t>International Journal of Innovation, Creativity and Change., vol.9 , 234-249, ISSN 2201-1323.</w:t>
            </w:r>
          </w:p>
        </w:tc>
      </w:tr>
      <w:tr w:rsidR="00395AD6" w:rsidRPr="00E01FBD" w:rsidTr="00B51B46">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t>2019</w:t>
            </w:r>
          </w:p>
        </w:tc>
        <w:tc>
          <w:tcPr>
            <w:tcW w:w="2347" w:type="pct"/>
            <w:vAlign w:val="center"/>
          </w:tcPr>
          <w:p w:rsidR="00395AD6" w:rsidRPr="00E01FBD" w:rsidRDefault="001E4CA6" w:rsidP="00E01FBD">
            <w:pPr>
              <w:shd w:val="clear" w:color="auto" w:fill="FFFFFF"/>
              <w:textAlignment w:val="baseline"/>
              <w:rPr>
                <w:rFonts w:cs="Times New Roman"/>
                <w:sz w:val="24"/>
                <w:szCs w:val="24"/>
              </w:rPr>
            </w:pPr>
            <w:hyperlink r:id="rId27" w:tgtFrame="_blank" w:history="1">
              <w:r w:rsidR="00395AD6" w:rsidRPr="00E01FBD">
                <w:rPr>
                  <w:rFonts w:cs="Times New Roman"/>
                  <w:sz w:val="24"/>
                  <w:szCs w:val="24"/>
                </w:rPr>
                <w:t>The Effect Of Placement And Work Load On Work Motivation And Its Impact On Employee Work Performance At Labor And Population Mobility Agency Of Aceh Province, Indonesia</w:t>
              </w:r>
            </w:hyperlink>
            <w:r w:rsidR="00395AD6" w:rsidRPr="00E01FBD">
              <w:rPr>
                <w:rFonts w:cs="Times New Roman"/>
                <w:sz w:val="24"/>
                <w:szCs w:val="24"/>
              </w:rPr>
              <w:t xml:space="preserve">, </w:t>
            </w:r>
          </w:p>
        </w:tc>
        <w:tc>
          <w:tcPr>
            <w:tcW w:w="2212" w:type="pct"/>
            <w:vAlign w:val="center"/>
          </w:tcPr>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r w:rsidRPr="00E01FBD">
              <w:rPr>
                <w:rFonts w:eastAsiaTheme="minorEastAsia"/>
                <w:b w:val="0"/>
                <w:kern w:val="0"/>
                <w:sz w:val="24"/>
                <w:szCs w:val="24"/>
                <w:lang w:val="en-US" w:eastAsia="en-US"/>
              </w:rPr>
              <w:t>INTERNATIONAL JOURNAL OF SCIENTIFIC &amp;TECHNOLOGY RESEARCH, 8, 225-229, 2277-8616.</w:t>
            </w:r>
          </w:p>
        </w:tc>
      </w:tr>
      <w:tr w:rsidR="00395AD6" w:rsidRPr="00E01FBD" w:rsidTr="00B51B46">
        <w:trPr>
          <w:trHeight w:val="1351"/>
        </w:trPr>
        <w:tc>
          <w:tcPr>
            <w:tcW w:w="441" w:type="pct"/>
            <w:vAlign w:val="center"/>
          </w:tcPr>
          <w:p w:rsidR="00395AD6" w:rsidRPr="00E01FBD" w:rsidRDefault="00395AD6" w:rsidP="00E01FBD">
            <w:pPr>
              <w:textAlignment w:val="baseline"/>
              <w:rPr>
                <w:rFonts w:cs="Times New Roman"/>
                <w:sz w:val="24"/>
                <w:szCs w:val="24"/>
              </w:rPr>
            </w:pPr>
            <w:r w:rsidRPr="00E01FBD">
              <w:rPr>
                <w:rFonts w:cs="Times New Roman"/>
                <w:sz w:val="24"/>
                <w:szCs w:val="24"/>
              </w:rPr>
              <w:lastRenderedPageBreak/>
              <w:t>2020</w:t>
            </w:r>
          </w:p>
        </w:tc>
        <w:tc>
          <w:tcPr>
            <w:tcW w:w="2347" w:type="pct"/>
            <w:vAlign w:val="center"/>
          </w:tcPr>
          <w:p w:rsidR="00395AD6" w:rsidRPr="00E01FBD" w:rsidRDefault="001E4CA6" w:rsidP="00E01FBD">
            <w:pPr>
              <w:shd w:val="clear" w:color="auto" w:fill="FFFFFF"/>
              <w:textAlignment w:val="baseline"/>
              <w:rPr>
                <w:rFonts w:cs="Times New Roman"/>
                <w:sz w:val="24"/>
                <w:szCs w:val="24"/>
              </w:rPr>
            </w:pPr>
            <w:hyperlink r:id="rId28" w:anchor="2020" w:tgtFrame="_blank" w:history="1">
              <w:r w:rsidR="00395AD6" w:rsidRPr="00E01FBD">
                <w:rPr>
                  <w:rFonts w:cs="Times New Roman"/>
                  <w:sz w:val="24"/>
                  <w:szCs w:val="24"/>
                </w:rPr>
                <w:t>Does Motivation Mediate the Effects of Employee Staff Empowerment, Talent, Working Environment, and Career Development on Staff Performance?</w:t>
              </w:r>
            </w:hyperlink>
          </w:p>
        </w:tc>
        <w:tc>
          <w:tcPr>
            <w:tcW w:w="2212" w:type="pct"/>
            <w:vAlign w:val="center"/>
          </w:tcPr>
          <w:p w:rsidR="00395AD6" w:rsidRPr="00E01FBD" w:rsidRDefault="00395AD6" w:rsidP="00E01FBD">
            <w:pPr>
              <w:pStyle w:val="2penulis"/>
              <w:spacing w:before="0" w:after="0" w:line="360" w:lineRule="auto"/>
              <w:ind w:firstLine="0"/>
              <w:jc w:val="both"/>
              <w:textAlignment w:val="baseline"/>
              <w:rPr>
                <w:rFonts w:eastAsiaTheme="minorEastAsia"/>
                <w:b w:val="0"/>
                <w:kern w:val="0"/>
                <w:sz w:val="24"/>
                <w:szCs w:val="24"/>
                <w:lang w:val="en-US" w:eastAsia="en-US"/>
              </w:rPr>
            </w:pPr>
            <w:r w:rsidRPr="00E01FBD">
              <w:rPr>
                <w:rFonts w:eastAsiaTheme="minorEastAsia"/>
                <w:b w:val="0"/>
                <w:kern w:val="0"/>
                <w:sz w:val="24"/>
                <w:szCs w:val="24"/>
                <w:lang w:val="en-US" w:eastAsia="en-US"/>
              </w:rPr>
              <w:t>Quality access to success, Vol. 2, 91-96, 2668-4861.</w:t>
            </w:r>
          </w:p>
        </w:tc>
      </w:tr>
    </w:tbl>
    <w:p w:rsidR="00C76FC6" w:rsidRDefault="00C76FC6" w:rsidP="00EA322F">
      <w:pPr>
        <w:tabs>
          <w:tab w:val="left" w:pos="3845"/>
        </w:tabs>
        <w:rPr>
          <w:rFonts w:cs="Times New Roman"/>
          <w:b/>
          <w:szCs w:val="24"/>
        </w:rPr>
      </w:pPr>
    </w:p>
    <w:p w:rsidR="00395AD6" w:rsidRPr="00617572" w:rsidRDefault="00E01FBD" w:rsidP="00B51B46">
      <w:pPr>
        <w:tabs>
          <w:tab w:val="left" w:pos="3845"/>
        </w:tabs>
        <w:rPr>
          <w:rFonts w:cs="Times New Roman"/>
          <w:b/>
          <w:szCs w:val="24"/>
        </w:rPr>
      </w:pPr>
      <w:r w:rsidRPr="00617572">
        <w:rPr>
          <w:rFonts w:cs="Times New Roman"/>
          <w:b/>
          <w:szCs w:val="24"/>
        </w:rPr>
        <w:t>G. ARTIKEL ILMIAH DALAM PROCEEDING</w:t>
      </w:r>
    </w:p>
    <w:tbl>
      <w:tblPr>
        <w:tblStyle w:val="TableGrid"/>
        <w:tblW w:w="5000" w:type="pct"/>
        <w:tblLook w:val="04A0"/>
      </w:tblPr>
      <w:tblGrid>
        <w:gridCol w:w="510"/>
        <w:gridCol w:w="3283"/>
        <w:gridCol w:w="897"/>
        <w:gridCol w:w="1109"/>
        <w:gridCol w:w="1856"/>
      </w:tblGrid>
      <w:tr w:rsidR="00395AD6" w:rsidRPr="00B51B46" w:rsidTr="00B51B46">
        <w:tc>
          <w:tcPr>
            <w:tcW w:w="253" w:type="pct"/>
          </w:tcPr>
          <w:p w:rsidR="00395AD6" w:rsidRPr="00B51B46" w:rsidRDefault="00395AD6" w:rsidP="00EA322F">
            <w:pPr>
              <w:adjustRightInd w:val="0"/>
              <w:jc w:val="center"/>
              <w:rPr>
                <w:rFonts w:cs="Times New Roman"/>
                <w:b/>
                <w:sz w:val="24"/>
                <w:szCs w:val="24"/>
              </w:rPr>
            </w:pPr>
            <w:r w:rsidRPr="00B51B46">
              <w:rPr>
                <w:rFonts w:cs="Times New Roman"/>
                <w:b/>
                <w:sz w:val="24"/>
                <w:szCs w:val="24"/>
              </w:rPr>
              <w:t>No</w:t>
            </w:r>
          </w:p>
        </w:tc>
        <w:tc>
          <w:tcPr>
            <w:tcW w:w="2528" w:type="pct"/>
          </w:tcPr>
          <w:p w:rsidR="00395AD6" w:rsidRPr="00B51B46" w:rsidRDefault="00395AD6" w:rsidP="00EA322F">
            <w:pPr>
              <w:adjustRightInd w:val="0"/>
              <w:jc w:val="center"/>
              <w:rPr>
                <w:rFonts w:cs="Times New Roman"/>
                <w:b/>
                <w:sz w:val="24"/>
                <w:szCs w:val="24"/>
                <w:lang w:val="id-ID"/>
              </w:rPr>
            </w:pPr>
            <w:r w:rsidRPr="00B51B46">
              <w:rPr>
                <w:rFonts w:cs="Times New Roman"/>
                <w:b/>
                <w:sz w:val="24"/>
                <w:szCs w:val="24"/>
                <w:lang w:val="id-ID"/>
              </w:rPr>
              <w:t>Judul</w:t>
            </w:r>
          </w:p>
        </w:tc>
        <w:tc>
          <w:tcPr>
            <w:tcW w:w="462" w:type="pct"/>
          </w:tcPr>
          <w:p w:rsidR="00395AD6" w:rsidRPr="00B51B46" w:rsidRDefault="00395AD6" w:rsidP="00EA322F">
            <w:pPr>
              <w:adjustRightInd w:val="0"/>
              <w:jc w:val="center"/>
              <w:rPr>
                <w:rFonts w:cs="Times New Roman"/>
                <w:b/>
                <w:sz w:val="24"/>
                <w:szCs w:val="24"/>
              </w:rPr>
            </w:pPr>
            <w:r w:rsidRPr="00B51B46">
              <w:rPr>
                <w:rFonts w:cs="Times New Roman"/>
                <w:b/>
                <w:sz w:val="24"/>
                <w:szCs w:val="24"/>
              </w:rPr>
              <w:t>Tahun</w:t>
            </w:r>
          </w:p>
        </w:tc>
        <w:tc>
          <w:tcPr>
            <w:tcW w:w="626" w:type="pct"/>
          </w:tcPr>
          <w:p w:rsidR="00395AD6" w:rsidRPr="00B51B46" w:rsidRDefault="00395AD6" w:rsidP="00EA322F">
            <w:pPr>
              <w:adjustRightInd w:val="0"/>
              <w:jc w:val="center"/>
              <w:rPr>
                <w:rFonts w:cs="Times New Roman"/>
                <w:b/>
                <w:sz w:val="24"/>
                <w:szCs w:val="24"/>
              </w:rPr>
            </w:pPr>
            <w:r w:rsidRPr="00B51B46">
              <w:rPr>
                <w:rFonts w:cs="Times New Roman"/>
                <w:b/>
                <w:sz w:val="24"/>
                <w:szCs w:val="24"/>
              </w:rPr>
              <w:t>Status</w:t>
            </w:r>
          </w:p>
        </w:tc>
        <w:tc>
          <w:tcPr>
            <w:tcW w:w="1132" w:type="pct"/>
          </w:tcPr>
          <w:p w:rsidR="00395AD6" w:rsidRPr="00B51B46" w:rsidRDefault="00395AD6" w:rsidP="00EA322F">
            <w:pPr>
              <w:adjustRightInd w:val="0"/>
              <w:jc w:val="center"/>
              <w:rPr>
                <w:rFonts w:cs="Times New Roman"/>
                <w:b/>
                <w:sz w:val="24"/>
                <w:szCs w:val="24"/>
              </w:rPr>
            </w:pPr>
            <w:r w:rsidRPr="00B51B46">
              <w:rPr>
                <w:rFonts w:cs="Times New Roman"/>
                <w:b/>
                <w:sz w:val="24"/>
                <w:szCs w:val="24"/>
              </w:rPr>
              <w:t xml:space="preserve">Tempat Kegiatan </w:t>
            </w:r>
          </w:p>
        </w:tc>
      </w:tr>
      <w:tr w:rsidR="00395AD6" w:rsidRPr="00B51B46" w:rsidTr="00B51B46">
        <w:tc>
          <w:tcPr>
            <w:tcW w:w="253" w:type="pct"/>
            <w:vAlign w:val="center"/>
          </w:tcPr>
          <w:p w:rsidR="00395AD6" w:rsidRPr="00B51B46" w:rsidRDefault="00F310AC" w:rsidP="00EA322F">
            <w:pPr>
              <w:adjustRightInd w:val="0"/>
              <w:jc w:val="center"/>
              <w:rPr>
                <w:rFonts w:cs="Times New Roman"/>
                <w:sz w:val="24"/>
                <w:szCs w:val="24"/>
              </w:rPr>
            </w:pPr>
            <w:r w:rsidRPr="00B51B46">
              <w:rPr>
                <w:rFonts w:cs="Times New Roman"/>
                <w:sz w:val="24"/>
                <w:szCs w:val="24"/>
              </w:rPr>
              <w:t>1</w:t>
            </w:r>
          </w:p>
        </w:tc>
        <w:tc>
          <w:tcPr>
            <w:tcW w:w="2528" w:type="pct"/>
            <w:vAlign w:val="center"/>
          </w:tcPr>
          <w:p w:rsidR="00395AD6" w:rsidRPr="00B51B46" w:rsidRDefault="00395AD6" w:rsidP="00EA322F">
            <w:pPr>
              <w:shd w:val="clear" w:color="auto" w:fill="FFFFFF"/>
              <w:textAlignment w:val="baseline"/>
              <w:rPr>
                <w:rFonts w:cs="Times New Roman"/>
                <w:sz w:val="24"/>
                <w:szCs w:val="24"/>
              </w:rPr>
            </w:pPr>
            <w:r w:rsidRPr="00B51B46">
              <w:rPr>
                <w:rFonts w:eastAsia="Times New Roman" w:cs="Times New Roman"/>
                <w:iCs/>
                <w:sz w:val="24"/>
                <w:szCs w:val="24"/>
              </w:rPr>
              <w:t>The Influence of the Quality of Bank Service and Costumers Saving Interest on Saving Decision and Its Impact to Cotumers Loyality at The Bank Aceh Operational Headquarter</w:t>
            </w:r>
            <w:r w:rsidRPr="00B51B46">
              <w:rPr>
                <w:rFonts w:eastAsia="Times New Roman" w:cs="Times New Roman"/>
                <w:sz w:val="24"/>
                <w:szCs w:val="24"/>
              </w:rPr>
              <w:t>, </w:t>
            </w:r>
            <w:r w:rsidRPr="00B51B46">
              <w:rPr>
                <w:rFonts w:eastAsia="Times New Roman" w:cs="Times New Roman"/>
                <w:bCs/>
                <w:sz w:val="24"/>
                <w:szCs w:val="24"/>
              </w:rPr>
              <w:t>Proceedings of the 4th Annual International Conference Syiah Kuala University (AIC Unsyiah) 2014, In Conjuction With 9th Annual International Workshop and Expo on Sumatra Tsunami Disaster and Recovery (AIWEST-DR)</w:t>
            </w:r>
            <w:r w:rsidRPr="00B51B46">
              <w:rPr>
                <w:rFonts w:eastAsia="Times New Roman" w:cs="Times New Roman"/>
                <w:sz w:val="24"/>
                <w:szCs w:val="24"/>
              </w:rPr>
              <w:t xml:space="preserve">, Internasional, AAC Dayan Dawood Darussalam Banda Aceh, Indonesia, 22-24 October 2014, </w:t>
            </w:r>
            <w:r w:rsidRPr="00B51B46">
              <w:rPr>
                <w:rFonts w:eastAsia="Times New Roman" w:cs="Times New Roman"/>
                <w:sz w:val="24"/>
                <w:szCs w:val="24"/>
              </w:rPr>
              <w:lastRenderedPageBreak/>
              <w:t>Universitas Syiah Kuala, Penerbit Syiah Kuala University Press, 163-172, ISBN 2089-208X.</w:t>
            </w:r>
          </w:p>
        </w:tc>
        <w:tc>
          <w:tcPr>
            <w:tcW w:w="462" w:type="pct"/>
            <w:vAlign w:val="center"/>
          </w:tcPr>
          <w:p w:rsidR="00395AD6" w:rsidRPr="00B51B46" w:rsidRDefault="00395AD6" w:rsidP="00EA322F">
            <w:pPr>
              <w:adjustRightInd w:val="0"/>
              <w:rPr>
                <w:rFonts w:cs="Times New Roman"/>
                <w:iCs/>
                <w:sz w:val="24"/>
                <w:szCs w:val="24"/>
                <w:lang w:eastAsia="en-MY"/>
              </w:rPr>
            </w:pPr>
            <w:r w:rsidRPr="00B51B46">
              <w:rPr>
                <w:rFonts w:cs="Times New Roman"/>
                <w:iCs/>
                <w:sz w:val="24"/>
                <w:szCs w:val="24"/>
                <w:lang w:eastAsia="en-MY"/>
              </w:rPr>
              <w:lastRenderedPageBreak/>
              <w:t>2014</w:t>
            </w:r>
          </w:p>
        </w:tc>
        <w:tc>
          <w:tcPr>
            <w:tcW w:w="626" w:type="pct"/>
          </w:tcPr>
          <w:p w:rsidR="00395AD6" w:rsidRPr="00B51B46" w:rsidRDefault="00395AD6" w:rsidP="00EA322F">
            <w:pPr>
              <w:adjustRightInd w:val="0"/>
              <w:rPr>
                <w:rFonts w:cs="Times New Roman"/>
                <w:iCs/>
                <w:sz w:val="24"/>
                <w:szCs w:val="24"/>
                <w:lang w:eastAsia="en-MY"/>
              </w:rPr>
            </w:pPr>
            <w:r w:rsidRPr="00B51B46">
              <w:rPr>
                <w:rFonts w:cs="Times New Roman"/>
                <w:iCs/>
                <w:sz w:val="24"/>
                <w:szCs w:val="24"/>
                <w:lang w:eastAsia="en-MY"/>
              </w:rPr>
              <w:t>Presenter</w:t>
            </w:r>
          </w:p>
        </w:tc>
        <w:tc>
          <w:tcPr>
            <w:tcW w:w="1132" w:type="pct"/>
          </w:tcPr>
          <w:p w:rsidR="00395AD6" w:rsidRPr="00B51B46" w:rsidRDefault="00395AD6" w:rsidP="00EA322F">
            <w:pPr>
              <w:adjustRightInd w:val="0"/>
              <w:rPr>
                <w:rFonts w:cs="Times New Roman"/>
                <w:iCs/>
                <w:sz w:val="24"/>
                <w:szCs w:val="24"/>
                <w:lang w:eastAsia="en-MY"/>
              </w:rPr>
            </w:pPr>
            <w:r w:rsidRPr="00B51B46">
              <w:rPr>
                <w:rFonts w:cs="Times New Roman"/>
                <w:iCs/>
                <w:sz w:val="24"/>
                <w:szCs w:val="24"/>
                <w:lang w:eastAsia="en-MY"/>
              </w:rPr>
              <w:t xml:space="preserve">Gedung  </w:t>
            </w:r>
          </w:p>
          <w:p w:rsidR="00395AD6" w:rsidRPr="00B51B46" w:rsidRDefault="00395AD6" w:rsidP="00EA322F">
            <w:pPr>
              <w:adjustRightInd w:val="0"/>
              <w:rPr>
                <w:rFonts w:cs="Times New Roman"/>
                <w:iCs/>
                <w:sz w:val="24"/>
                <w:szCs w:val="24"/>
                <w:lang w:eastAsia="en-MY"/>
              </w:rPr>
            </w:pPr>
            <w:r w:rsidRPr="00B51B46">
              <w:rPr>
                <w:rFonts w:eastAsia="Times New Roman" w:cs="Times New Roman"/>
                <w:sz w:val="24"/>
                <w:szCs w:val="24"/>
              </w:rPr>
              <w:t xml:space="preserve">AAC Dayan Dawood Universitas Syiah Kuala Darussalam Banda Aceh, Indonesia, 22-24 October 2014, </w:t>
            </w:r>
          </w:p>
          <w:p w:rsidR="00395AD6" w:rsidRPr="00B51B46" w:rsidRDefault="00395AD6" w:rsidP="00EA322F">
            <w:pPr>
              <w:adjustRightInd w:val="0"/>
              <w:rPr>
                <w:rFonts w:cs="Times New Roman"/>
                <w:iCs/>
                <w:sz w:val="24"/>
                <w:szCs w:val="24"/>
                <w:lang w:eastAsia="en-MY"/>
              </w:rPr>
            </w:pPr>
          </w:p>
        </w:tc>
      </w:tr>
      <w:tr w:rsidR="00395AD6" w:rsidRPr="00B51B46" w:rsidTr="00B51B46">
        <w:tc>
          <w:tcPr>
            <w:tcW w:w="253" w:type="pct"/>
            <w:vAlign w:val="center"/>
          </w:tcPr>
          <w:p w:rsidR="00395AD6" w:rsidRPr="00B51B46" w:rsidRDefault="00F310AC" w:rsidP="00EA322F">
            <w:pPr>
              <w:adjustRightInd w:val="0"/>
              <w:jc w:val="center"/>
              <w:rPr>
                <w:rFonts w:cs="Times New Roman"/>
                <w:sz w:val="24"/>
                <w:szCs w:val="24"/>
              </w:rPr>
            </w:pPr>
            <w:r w:rsidRPr="00B51B46">
              <w:rPr>
                <w:rFonts w:cs="Times New Roman"/>
                <w:sz w:val="24"/>
                <w:szCs w:val="24"/>
              </w:rPr>
              <w:lastRenderedPageBreak/>
              <w:t>2</w:t>
            </w:r>
          </w:p>
        </w:tc>
        <w:tc>
          <w:tcPr>
            <w:tcW w:w="2528" w:type="pct"/>
            <w:vAlign w:val="center"/>
          </w:tcPr>
          <w:p w:rsidR="00395AD6" w:rsidRPr="00B51B46" w:rsidRDefault="00395AD6" w:rsidP="00EA322F">
            <w:pPr>
              <w:shd w:val="clear" w:color="auto" w:fill="FFFFFF"/>
              <w:textAlignment w:val="baseline"/>
              <w:rPr>
                <w:rFonts w:cs="Times New Roman"/>
                <w:sz w:val="24"/>
                <w:szCs w:val="24"/>
              </w:rPr>
            </w:pPr>
            <w:r w:rsidRPr="00B51B46">
              <w:rPr>
                <w:rFonts w:eastAsia="Times New Roman" w:cs="Times New Roman"/>
                <w:iCs/>
                <w:sz w:val="24"/>
                <w:szCs w:val="24"/>
              </w:rPr>
              <w:t>Public Perception Of Performance Of Contract Forest Guard In Forest Protection In Aceh Province</w:t>
            </w:r>
            <w:r w:rsidRPr="00B51B46">
              <w:rPr>
                <w:rFonts w:eastAsia="Times New Roman" w:cs="Times New Roman"/>
                <w:sz w:val="24"/>
                <w:szCs w:val="24"/>
              </w:rPr>
              <w:t>, </w:t>
            </w:r>
            <w:r w:rsidRPr="00B51B46">
              <w:rPr>
                <w:rFonts w:eastAsia="Times New Roman" w:cs="Times New Roman"/>
                <w:bCs/>
                <w:sz w:val="24"/>
                <w:szCs w:val="24"/>
              </w:rPr>
              <w:t>Proceedings of the 4th Annual International Conference Syiah Kuala University (AIC Unsyiah) 2014, In Conjuction With 9th Annual International Work Shop and Expo on Sumatra Tsunami Disaster and Recovery ? AIWEST-DR</w:t>
            </w:r>
            <w:r w:rsidRPr="00B51B46">
              <w:rPr>
                <w:rFonts w:eastAsia="Times New Roman" w:cs="Times New Roman"/>
                <w:sz w:val="24"/>
                <w:szCs w:val="24"/>
              </w:rPr>
              <w:t>, Internasional, AAC Dayan Dawood Darussalam Banda Aceh, Indonesia, 22-24 October 2014, Universitas Syiah Kuala, Penerbit Syiah Kuala University Press, 238-250, ISBN 2089-208X.</w:t>
            </w:r>
          </w:p>
        </w:tc>
        <w:tc>
          <w:tcPr>
            <w:tcW w:w="462" w:type="pct"/>
            <w:vAlign w:val="center"/>
          </w:tcPr>
          <w:p w:rsidR="00395AD6" w:rsidRPr="00B51B46" w:rsidRDefault="00395AD6" w:rsidP="00EA322F">
            <w:pPr>
              <w:adjustRightInd w:val="0"/>
              <w:rPr>
                <w:rFonts w:cs="Times New Roman"/>
                <w:iCs/>
                <w:sz w:val="24"/>
                <w:szCs w:val="24"/>
                <w:lang w:eastAsia="en-MY"/>
              </w:rPr>
            </w:pPr>
            <w:r w:rsidRPr="00B51B46">
              <w:rPr>
                <w:rFonts w:cs="Times New Roman"/>
                <w:iCs/>
                <w:sz w:val="24"/>
                <w:szCs w:val="24"/>
                <w:lang w:eastAsia="en-MY"/>
              </w:rPr>
              <w:t>2014</w:t>
            </w:r>
          </w:p>
        </w:tc>
        <w:tc>
          <w:tcPr>
            <w:tcW w:w="626" w:type="pct"/>
          </w:tcPr>
          <w:p w:rsidR="00395AD6" w:rsidRPr="00B51B46" w:rsidRDefault="00395AD6" w:rsidP="00EA322F">
            <w:pPr>
              <w:adjustRightInd w:val="0"/>
              <w:rPr>
                <w:rFonts w:cs="Times New Roman"/>
                <w:iCs/>
                <w:sz w:val="24"/>
                <w:szCs w:val="24"/>
                <w:lang w:eastAsia="en-MY"/>
              </w:rPr>
            </w:pPr>
            <w:r w:rsidRPr="00B51B46">
              <w:rPr>
                <w:rFonts w:cs="Times New Roman"/>
                <w:iCs/>
                <w:sz w:val="24"/>
                <w:szCs w:val="24"/>
                <w:lang w:eastAsia="en-MY"/>
              </w:rPr>
              <w:t>Presenter</w:t>
            </w:r>
          </w:p>
        </w:tc>
        <w:tc>
          <w:tcPr>
            <w:tcW w:w="1132" w:type="pct"/>
          </w:tcPr>
          <w:p w:rsidR="00395AD6" w:rsidRPr="00B51B46" w:rsidRDefault="00395AD6" w:rsidP="00EA322F">
            <w:pPr>
              <w:adjustRightInd w:val="0"/>
              <w:rPr>
                <w:rFonts w:cs="Times New Roman"/>
                <w:iCs/>
                <w:sz w:val="24"/>
                <w:szCs w:val="24"/>
                <w:lang w:eastAsia="en-MY"/>
              </w:rPr>
            </w:pPr>
            <w:r w:rsidRPr="00B51B46">
              <w:rPr>
                <w:rFonts w:eastAsia="Times New Roman" w:cs="Times New Roman"/>
                <w:sz w:val="24"/>
                <w:szCs w:val="24"/>
              </w:rPr>
              <w:t xml:space="preserve">Seminar Internasional, di Gedung AAC Dayan Dawood UniversitasSyiah Kuala Darussalam Banda Aceh, Indonesia </w:t>
            </w:r>
          </w:p>
        </w:tc>
      </w:tr>
      <w:tr w:rsidR="00395AD6" w:rsidRPr="00B51B46" w:rsidTr="00B51B46">
        <w:tc>
          <w:tcPr>
            <w:tcW w:w="253" w:type="pct"/>
            <w:vAlign w:val="center"/>
          </w:tcPr>
          <w:p w:rsidR="00395AD6" w:rsidRPr="00B51B46" w:rsidRDefault="00F310AC" w:rsidP="00EA322F">
            <w:pPr>
              <w:adjustRightInd w:val="0"/>
              <w:jc w:val="center"/>
              <w:rPr>
                <w:rFonts w:cs="Times New Roman"/>
                <w:sz w:val="24"/>
                <w:szCs w:val="24"/>
              </w:rPr>
            </w:pPr>
            <w:r w:rsidRPr="00B51B46">
              <w:rPr>
                <w:rFonts w:cs="Times New Roman"/>
                <w:sz w:val="24"/>
                <w:szCs w:val="24"/>
              </w:rPr>
              <w:t>3</w:t>
            </w:r>
          </w:p>
        </w:tc>
        <w:tc>
          <w:tcPr>
            <w:tcW w:w="2528" w:type="pct"/>
            <w:vAlign w:val="center"/>
          </w:tcPr>
          <w:p w:rsidR="00395AD6" w:rsidRPr="00B51B46" w:rsidRDefault="00395AD6" w:rsidP="00EA322F">
            <w:pPr>
              <w:shd w:val="clear" w:color="auto" w:fill="FFFFFF"/>
              <w:textAlignment w:val="baseline"/>
              <w:rPr>
                <w:rFonts w:cs="Times New Roman"/>
                <w:sz w:val="24"/>
                <w:szCs w:val="24"/>
              </w:rPr>
            </w:pPr>
            <w:r w:rsidRPr="00B51B46">
              <w:rPr>
                <w:rFonts w:eastAsia="Times New Roman" w:cs="Times New Roman"/>
                <w:iCs/>
                <w:sz w:val="24"/>
                <w:szCs w:val="24"/>
              </w:rPr>
              <w:t xml:space="preserve">Kualitas Pelayanan, Sarana Dan Prasarana, Kepuasan Serta Dampaknya Terhadap Loyalitas Konsumen Pada </w:t>
            </w:r>
            <w:r w:rsidRPr="00B51B46">
              <w:rPr>
                <w:rFonts w:eastAsia="Times New Roman" w:cs="Times New Roman"/>
                <w:iCs/>
                <w:sz w:val="24"/>
                <w:szCs w:val="24"/>
              </w:rPr>
              <w:lastRenderedPageBreak/>
              <w:t>Industri Perhotelan Di Banda Aceh</w:t>
            </w:r>
            <w:r w:rsidRPr="00B51B46">
              <w:rPr>
                <w:rFonts w:eastAsia="Times New Roman" w:cs="Times New Roman"/>
                <w:sz w:val="24"/>
                <w:szCs w:val="24"/>
              </w:rPr>
              <w:t>, </w:t>
            </w:r>
            <w:r w:rsidRPr="00B51B46">
              <w:rPr>
                <w:rFonts w:eastAsia="Times New Roman" w:cs="Times New Roman"/>
                <w:bCs/>
                <w:sz w:val="24"/>
                <w:szCs w:val="24"/>
              </w:rPr>
              <w:t>Prosiding Seminar Nasional Ekonomi 2014 ?Kesiapan Daerah Menghadapi Masyarakat Ekonomi ASEAN 2015"</w:t>
            </w:r>
            <w:r w:rsidRPr="00B51B46">
              <w:rPr>
                <w:rFonts w:eastAsia="Times New Roman" w:cs="Times New Roman"/>
                <w:sz w:val="24"/>
                <w:szCs w:val="24"/>
              </w:rPr>
              <w:t>, Nasional, Lhokseumawe, 18-20 November 2014, Lhokseumawe, FE-UNIMAL PRESS, 52, ISBN :978-602-14708-1-7.</w:t>
            </w:r>
          </w:p>
        </w:tc>
        <w:tc>
          <w:tcPr>
            <w:tcW w:w="462" w:type="pct"/>
            <w:vAlign w:val="center"/>
          </w:tcPr>
          <w:p w:rsidR="00395AD6" w:rsidRPr="00B51B46" w:rsidRDefault="00395AD6" w:rsidP="00EA322F">
            <w:pPr>
              <w:adjustRightInd w:val="0"/>
              <w:rPr>
                <w:rFonts w:cs="Times New Roman"/>
                <w:iCs/>
                <w:sz w:val="24"/>
                <w:szCs w:val="24"/>
                <w:lang w:eastAsia="en-MY"/>
              </w:rPr>
            </w:pPr>
            <w:r w:rsidRPr="00B51B46">
              <w:rPr>
                <w:rFonts w:cs="Times New Roman"/>
                <w:iCs/>
                <w:sz w:val="24"/>
                <w:szCs w:val="24"/>
                <w:lang w:eastAsia="en-MY"/>
              </w:rPr>
              <w:lastRenderedPageBreak/>
              <w:t>2014</w:t>
            </w:r>
          </w:p>
        </w:tc>
        <w:tc>
          <w:tcPr>
            <w:tcW w:w="626" w:type="pct"/>
          </w:tcPr>
          <w:p w:rsidR="00395AD6" w:rsidRPr="00B51B46" w:rsidRDefault="00395AD6" w:rsidP="00EA322F">
            <w:pPr>
              <w:adjustRightInd w:val="0"/>
              <w:rPr>
                <w:rFonts w:cs="Times New Roman"/>
                <w:iCs/>
                <w:sz w:val="24"/>
                <w:szCs w:val="24"/>
                <w:lang w:eastAsia="en-MY"/>
              </w:rPr>
            </w:pPr>
            <w:r w:rsidRPr="00B51B46">
              <w:rPr>
                <w:rFonts w:cs="Times New Roman"/>
                <w:iCs/>
                <w:sz w:val="24"/>
                <w:szCs w:val="24"/>
                <w:lang w:eastAsia="en-MY"/>
              </w:rPr>
              <w:t xml:space="preserve">Presenter </w:t>
            </w:r>
          </w:p>
        </w:tc>
        <w:tc>
          <w:tcPr>
            <w:tcW w:w="1132" w:type="pct"/>
          </w:tcPr>
          <w:p w:rsidR="00395AD6" w:rsidRPr="00B51B46" w:rsidRDefault="00395AD6" w:rsidP="00EA322F">
            <w:pPr>
              <w:adjustRightInd w:val="0"/>
              <w:rPr>
                <w:rFonts w:cs="Times New Roman"/>
                <w:iCs/>
                <w:sz w:val="24"/>
                <w:szCs w:val="24"/>
                <w:lang w:eastAsia="en-MY"/>
              </w:rPr>
            </w:pPr>
            <w:r w:rsidRPr="00B51B46">
              <w:rPr>
                <w:rFonts w:cs="Times New Roman"/>
                <w:iCs/>
                <w:sz w:val="24"/>
                <w:szCs w:val="24"/>
                <w:lang w:eastAsia="en-MY"/>
              </w:rPr>
              <w:t>Seminar Nasional di FE Unimal Lhok Seumawe</w:t>
            </w:r>
          </w:p>
        </w:tc>
      </w:tr>
      <w:tr w:rsidR="00C76FC6" w:rsidRPr="00B51B46" w:rsidTr="00B51B46">
        <w:tc>
          <w:tcPr>
            <w:tcW w:w="253" w:type="pct"/>
            <w:vAlign w:val="center"/>
          </w:tcPr>
          <w:p w:rsidR="00C76FC6" w:rsidRPr="00B51B46" w:rsidRDefault="00F310AC" w:rsidP="00EA322F">
            <w:pPr>
              <w:adjustRightInd w:val="0"/>
              <w:jc w:val="center"/>
              <w:rPr>
                <w:rFonts w:cs="Times New Roman"/>
                <w:sz w:val="24"/>
                <w:szCs w:val="24"/>
              </w:rPr>
            </w:pPr>
            <w:r w:rsidRPr="00B51B46">
              <w:rPr>
                <w:rFonts w:cs="Times New Roman"/>
                <w:sz w:val="24"/>
                <w:szCs w:val="24"/>
              </w:rPr>
              <w:lastRenderedPageBreak/>
              <w:t>4</w:t>
            </w:r>
          </w:p>
        </w:tc>
        <w:tc>
          <w:tcPr>
            <w:tcW w:w="2528" w:type="pct"/>
            <w:vAlign w:val="center"/>
          </w:tcPr>
          <w:p w:rsidR="00C76FC6" w:rsidRPr="00B51B46" w:rsidRDefault="00C76FC6" w:rsidP="00E01FBD">
            <w:pPr>
              <w:adjustRightInd w:val="0"/>
              <w:jc w:val="left"/>
              <w:rPr>
                <w:rFonts w:cs="Times New Roman"/>
                <w:sz w:val="24"/>
                <w:szCs w:val="24"/>
              </w:rPr>
            </w:pPr>
            <w:r w:rsidRPr="00B51B46">
              <w:rPr>
                <w:rFonts w:eastAsia="Calibri" w:cs="Times New Roman"/>
                <w:sz w:val="24"/>
                <w:szCs w:val="24"/>
              </w:rPr>
              <w:t>The Determinant Factors of M</w:t>
            </w:r>
            <w:r w:rsidRPr="00B51B46">
              <w:rPr>
                <w:rFonts w:eastAsia="Times New Roman" w:cs="Times New Roman"/>
                <w:sz w:val="24"/>
                <w:szCs w:val="24"/>
              </w:rPr>
              <w:t>arket Orientation Over Financial Performance:  Mediating Role of Market Performance</w:t>
            </w:r>
          </w:p>
        </w:tc>
        <w:tc>
          <w:tcPr>
            <w:tcW w:w="462" w:type="pct"/>
            <w:vAlign w:val="center"/>
          </w:tcPr>
          <w:p w:rsidR="00C76FC6" w:rsidRPr="00B51B46" w:rsidRDefault="00C76FC6" w:rsidP="00EA322F">
            <w:pPr>
              <w:spacing w:before="16"/>
              <w:ind w:left="20"/>
              <w:rPr>
                <w:rFonts w:cs="Times New Roman"/>
                <w:sz w:val="24"/>
                <w:szCs w:val="24"/>
              </w:rPr>
            </w:pPr>
            <w:r w:rsidRPr="00B51B46">
              <w:rPr>
                <w:rFonts w:cs="Times New Roman"/>
                <w:sz w:val="24"/>
                <w:szCs w:val="24"/>
              </w:rPr>
              <w:t>2015</w:t>
            </w:r>
          </w:p>
        </w:tc>
        <w:tc>
          <w:tcPr>
            <w:tcW w:w="626" w:type="pct"/>
            <w:vAlign w:val="center"/>
          </w:tcPr>
          <w:p w:rsidR="00C76FC6" w:rsidRPr="00B51B46" w:rsidRDefault="00C76FC6" w:rsidP="00EA322F">
            <w:pPr>
              <w:spacing w:before="16"/>
              <w:ind w:left="20"/>
            </w:pPr>
            <w:r w:rsidRPr="00B51B46">
              <w:t>Presenter</w:t>
            </w:r>
          </w:p>
        </w:tc>
        <w:tc>
          <w:tcPr>
            <w:tcW w:w="1132" w:type="pct"/>
          </w:tcPr>
          <w:p w:rsidR="00C76FC6" w:rsidRPr="00B51B46" w:rsidRDefault="00C76FC6" w:rsidP="00EA322F">
            <w:pPr>
              <w:spacing w:before="16"/>
              <w:ind w:left="20"/>
              <w:rPr>
                <w:rFonts w:cs="Times New Roman"/>
                <w:iCs/>
                <w:sz w:val="24"/>
                <w:szCs w:val="24"/>
                <w:lang w:eastAsia="en-MY"/>
              </w:rPr>
            </w:pPr>
            <w:r w:rsidRPr="00B51B46">
              <w:rPr>
                <w:rFonts w:cs="Times New Roman"/>
                <w:sz w:val="24"/>
                <w:szCs w:val="24"/>
              </w:rPr>
              <w:t>The 1</w:t>
            </w:r>
            <w:r w:rsidRPr="00B51B46">
              <w:rPr>
                <w:rFonts w:cs="Times New Roman"/>
                <w:position w:val="6"/>
                <w:sz w:val="24"/>
                <w:szCs w:val="24"/>
              </w:rPr>
              <w:t xml:space="preserve">st </w:t>
            </w:r>
            <w:r w:rsidRPr="00B51B46">
              <w:rPr>
                <w:rFonts w:cs="Times New Roman"/>
                <w:sz w:val="24"/>
                <w:szCs w:val="24"/>
              </w:rPr>
              <w:t>International Joint Conference of Indonesia–Malaysia–Bangladesh- Ireland (IJCIMBI)</w:t>
            </w:r>
          </w:p>
        </w:tc>
      </w:tr>
    </w:tbl>
    <w:p w:rsidR="00395AD6" w:rsidRPr="00617572" w:rsidRDefault="00395AD6" w:rsidP="00EA322F">
      <w:pPr>
        <w:rPr>
          <w:rFonts w:cs="Times New Roman"/>
          <w:b/>
          <w:szCs w:val="24"/>
        </w:rPr>
      </w:pPr>
    </w:p>
    <w:p w:rsidR="00395AD6" w:rsidRPr="00617572" w:rsidRDefault="00395AD6" w:rsidP="00B51B46">
      <w:pPr>
        <w:ind w:left="360"/>
        <w:rPr>
          <w:rFonts w:cs="Times New Roman"/>
          <w:b/>
          <w:szCs w:val="24"/>
        </w:rPr>
      </w:pPr>
      <w:r w:rsidRPr="00617572">
        <w:rPr>
          <w:rFonts w:cs="Times New Roman"/>
          <w:b/>
          <w:szCs w:val="24"/>
        </w:rPr>
        <w:t>H. Pengalaman Presentasi dalam Konferens</w:t>
      </w:r>
      <w:r w:rsidR="00A9349B">
        <w:rPr>
          <w:rFonts w:cs="Times New Roman"/>
          <w:b/>
          <w:szCs w:val="24"/>
        </w:rPr>
        <w:t>i</w:t>
      </w:r>
      <w:r w:rsidRPr="00617572">
        <w:rPr>
          <w:rFonts w:cs="Times New Roman"/>
          <w:b/>
          <w:szCs w:val="24"/>
        </w:rPr>
        <w:t xml:space="preserve"> atau Seminar</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0"/>
        <w:gridCol w:w="2865"/>
        <w:gridCol w:w="897"/>
        <w:gridCol w:w="1389"/>
        <w:gridCol w:w="1934"/>
      </w:tblGrid>
      <w:tr w:rsidR="00395AD6" w:rsidRPr="00617572" w:rsidTr="00B51B46">
        <w:tc>
          <w:tcPr>
            <w:tcW w:w="280" w:type="pct"/>
          </w:tcPr>
          <w:p w:rsidR="00395AD6" w:rsidRPr="00617572" w:rsidRDefault="00395AD6" w:rsidP="00EA322F">
            <w:pPr>
              <w:spacing w:after="240"/>
              <w:contextualSpacing/>
              <w:jc w:val="center"/>
              <w:rPr>
                <w:rFonts w:cs="Times New Roman"/>
                <w:b/>
                <w:szCs w:val="24"/>
              </w:rPr>
            </w:pPr>
            <w:r w:rsidRPr="00617572">
              <w:rPr>
                <w:rFonts w:cs="Times New Roman"/>
                <w:b/>
                <w:szCs w:val="24"/>
              </w:rPr>
              <w:t>No.</w:t>
            </w:r>
          </w:p>
        </w:tc>
        <w:tc>
          <w:tcPr>
            <w:tcW w:w="2072" w:type="pct"/>
            <w:vAlign w:val="center"/>
          </w:tcPr>
          <w:p w:rsidR="00395AD6" w:rsidRPr="00617572" w:rsidRDefault="00395AD6" w:rsidP="00EA322F">
            <w:pPr>
              <w:spacing w:after="240"/>
              <w:contextualSpacing/>
              <w:jc w:val="center"/>
              <w:rPr>
                <w:rFonts w:cs="Times New Roman"/>
                <w:b/>
                <w:szCs w:val="24"/>
              </w:rPr>
            </w:pPr>
            <w:r w:rsidRPr="00617572">
              <w:rPr>
                <w:rFonts w:cs="Times New Roman"/>
                <w:b/>
                <w:szCs w:val="24"/>
              </w:rPr>
              <w:t>Judul Makalah</w:t>
            </w:r>
          </w:p>
        </w:tc>
        <w:tc>
          <w:tcPr>
            <w:tcW w:w="488" w:type="pct"/>
          </w:tcPr>
          <w:p w:rsidR="00395AD6" w:rsidRPr="00617572" w:rsidRDefault="00395AD6" w:rsidP="00EA322F">
            <w:pPr>
              <w:spacing w:after="240"/>
              <w:contextualSpacing/>
              <w:jc w:val="center"/>
              <w:rPr>
                <w:rFonts w:cs="Times New Roman"/>
                <w:b/>
                <w:szCs w:val="24"/>
              </w:rPr>
            </w:pPr>
            <w:r w:rsidRPr="00617572">
              <w:rPr>
                <w:rFonts w:cs="Times New Roman"/>
                <w:b/>
                <w:szCs w:val="24"/>
              </w:rPr>
              <w:t>Tahun</w:t>
            </w:r>
          </w:p>
        </w:tc>
        <w:tc>
          <w:tcPr>
            <w:tcW w:w="697" w:type="pct"/>
          </w:tcPr>
          <w:p w:rsidR="00395AD6" w:rsidRPr="00617572" w:rsidRDefault="00395AD6" w:rsidP="00EA322F">
            <w:pPr>
              <w:spacing w:after="240"/>
              <w:contextualSpacing/>
              <w:jc w:val="center"/>
              <w:rPr>
                <w:rFonts w:cs="Times New Roman"/>
                <w:b/>
                <w:szCs w:val="24"/>
              </w:rPr>
            </w:pPr>
            <w:r w:rsidRPr="00617572">
              <w:rPr>
                <w:rFonts w:cs="Times New Roman"/>
                <w:b/>
                <w:szCs w:val="24"/>
              </w:rPr>
              <w:t>Status</w:t>
            </w:r>
          </w:p>
        </w:tc>
        <w:tc>
          <w:tcPr>
            <w:tcW w:w="1463" w:type="pct"/>
            <w:vAlign w:val="center"/>
          </w:tcPr>
          <w:p w:rsidR="00395AD6" w:rsidRPr="00617572" w:rsidRDefault="00395AD6" w:rsidP="00EA322F">
            <w:pPr>
              <w:spacing w:after="240"/>
              <w:contextualSpacing/>
              <w:jc w:val="center"/>
              <w:rPr>
                <w:rFonts w:cs="Times New Roman"/>
                <w:b/>
                <w:szCs w:val="24"/>
              </w:rPr>
            </w:pPr>
            <w:r w:rsidRPr="00617572">
              <w:rPr>
                <w:rFonts w:cs="Times New Roman"/>
                <w:b/>
                <w:szCs w:val="24"/>
              </w:rPr>
              <w:t>Tempat Kegiatan</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1</w:t>
            </w:r>
          </w:p>
        </w:tc>
        <w:tc>
          <w:tcPr>
            <w:tcW w:w="2072" w:type="pct"/>
            <w:vAlign w:val="center"/>
          </w:tcPr>
          <w:p w:rsidR="00395AD6" w:rsidRPr="00617572" w:rsidRDefault="00395AD6" w:rsidP="00EA322F">
            <w:pPr>
              <w:spacing w:after="240"/>
              <w:contextualSpacing/>
              <w:rPr>
                <w:rFonts w:cs="Times New Roman"/>
                <w:szCs w:val="24"/>
              </w:rPr>
            </w:pPr>
            <w:r w:rsidRPr="00617572">
              <w:rPr>
                <w:rFonts w:cs="Times New Roman"/>
                <w:szCs w:val="24"/>
                <w:lang w:val="sv-SE"/>
              </w:rPr>
              <w:t xml:space="preserve">Peran Alumni dan Dosen Dalam Meningkatkan Kualitas Edukasi Sekolah </w:t>
            </w:r>
            <w:r w:rsidRPr="00617572">
              <w:rPr>
                <w:rFonts w:cs="Times New Roman"/>
                <w:szCs w:val="24"/>
                <w:lang w:val="sv-SE"/>
              </w:rPr>
              <w:lastRenderedPageBreak/>
              <w:t>Tinggi Ilmu Manajemen Meulaboh</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lastRenderedPageBreak/>
              <w:t>2012</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Pemateri</w:t>
            </w:r>
          </w:p>
        </w:tc>
        <w:tc>
          <w:tcPr>
            <w:tcW w:w="1463"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STIM Meulaboh</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lastRenderedPageBreak/>
              <w:t>2</w:t>
            </w:r>
          </w:p>
        </w:tc>
        <w:tc>
          <w:tcPr>
            <w:tcW w:w="2072" w:type="pct"/>
            <w:vAlign w:val="center"/>
          </w:tcPr>
          <w:p w:rsidR="00395AD6" w:rsidRPr="00617572" w:rsidRDefault="00395AD6" w:rsidP="00EA322F">
            <w:pPr>
              <w:tabs>
                <w:tab w:val="left" w:pos="7750"/>
              </w:tabs>
              <w:rPr>
                <w:rFonts w:cs="Times New Roman"/>
                <w:szCs w:val="24"/>
                <w:lang w:val="sv-SE"/>
              </w:rPr>
            </w:pPr>
            <w:r w:rsidRPr="00617572">
              <w:rPr>
                <w:rFonts w:cs="Times New Roman"/>
                <w:szCs w:val="24"/>
                <w:lang w:val="sv-SE"/>
              </w:rPr>
              <w:t>Strategi Penerapan KKNI di Universitas Malikussaleh Lhok Seumawe</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2013</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Pemateri</w:t>
            </w:r>
          </w:p>
        </w:tc>
        <w:tc>
          <w:tcPr>
            <w:tcW w:w="1463" w:type="pct"/>
            <w:vAlign w:val="center"/>
          </w:tcPr>
          <w:p w:rsidR="00395AD6" w:rsidRPr="00617572" w:rsidRDefault="00E01FBD" w:rsidP="00EA322F">
            <w:pPr>
              <w:spacing w:after="240"/>
              <w:contextualSpacing/>
              <w:jc w:val="center"/>
              <w:rPr>
                <w:rFonts w:cs="Times New Roman"/>
                <w:szCs w:val="24"/>
              </w:rPr>
            </w:pPr>
            <w:r>
              <w:rPr>
                <w:rFonts w:cs="Times New Roman"/>
                <w:szCs w:val="24"/>
              </w:rPr>
              <w:t>Univ</w:t>
            </w:r>
            <w:r w:rsidR="00395AD6" w:rsidRPr="00617572">
              <w:rPr>
                <w:rFonts w:cs="Times New Roman"/>
                <w:szCs w:val="24"/>
              </w:rPr>
              <w:t>ersitas Malikussaleh, Lhok Seumawe</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3</w:t>
            </w:r>
          </w:p>
        </w:tc>
        <w:tc>
          <w:tcPr>
            <w:tcW w:w="2072" w:type="pct"/>
            <w:vAlign w:val="center"/>
          </w:tcPr>
          <w:p w:rsidR="00395AD6" w:rsidRPr="00617572" w:rsidRDefault="00395AD6" w:rsidP="00EA322F">
            <w:pPr>
              <w:spacing w:after="240"/>
              <w:contextualSpacing/>
              <w:rPr>
                <w:rFonts w:cs="Times New Roman"/>
                <w:szCs w:val="24"/>
              </w:rPr>
            </w:pPr>
            <w:r w:rsidRPr="00E01FBD">
              <w:rPr>
                <w:rFonts w:cs="Times New Roman"/>
                <w:szCs w:val="24"/>
              </w:rPr>
              <w:t>Tuntutan Perubahan Paradigma Manajemen dan Organisasi di Fakultas Ekonomi Universitas Malikussaleh</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2014</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Presenter</w:t>
            </w:r>
          </w:p>
        </w:tc>
        <w:tc>
          <w:tcPr>
            <w:tcW w:w="1463"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FEB Unimal, Lhok Seumawe</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4</w:t>
            </w:r>
          </w:p>
        </w:tc>
        <w:tc>
          <w:tcPr>
            <w:tcW w:w="2072" w:type="pct"/>
            <w:vAlign w:val="center"/>
          </w:tcPr>
          <w:p w:rsidR="00395AD6" w:rsidRPr="00617572" w:rsidRDefault="00395AD6" w:rsidP="00EA322F">
            <w:pPr>
              <w:spacing w:after="240"/>
              <w:contextualSpacing/>
              <w:rPr>
                <w:rFonts w:cs="Times New Roman"/>
                <w:szCs w:val="24"/>
              </w:rPr>
            </w:pPr>
            <w:r w:rsidRPr="00617572">
              <w:rPr>
                <w:rFonts w:cs="Times New Roman"/>
                <w:szCs w:val="24"/>
              </w:rPr>
              <w:t xml:space="preserve">Peran anggota KADIN Dalam Mendorong Pertumbuhan Ekonomi </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2015</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Pemateri</w:t>
            </w:r>
          </w:p>
        </w:tc>
        <w:tc>
          <w:tcPr>
            <w:tcW w:w="1463"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KADIN ACEH, Banda Aceh</w:t>
            </w:r>
          </w:p>
        </w:tc>
      </w:tr>
      <w:tr w:rsidR="00395AD6" w:rsidRPr="00617572" w:rsidTr="00B51B46">
        <w:trPr>
          <w:trHeight w:val="876"/>
        </w:trPr>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5</w:t>
            </w:r>
          </w:p>
        </w:tc>
        <w:tc>
          <w:tcPr>
            <w:tcW w:w="2072" w:type="pct"/>
            <w:vAlign w:val="center"/>
          </w:tcPr>
          <w:p w:rsidR="00395AD6" w:rsidRPr="00617572" w:rsidRDefault="00395AD6" w:rsidP="00E01FBD">
            <w:pPr>
              <w:rPr>
                <w:rFonts w:cs="Times New Roman"/>
                <w:szCs w:val="24"/>
              </w:rPr>
            </w:pPr>
            <w:r w:rsidRPr="00E01FBD">
              <w:rPr>
                <w:rFonts w:cs="Times New Roman"/>
                <w:szCs w:val="24"/>
              </w:rPr>
              <w:t>Pendidikan Kewarganegaraan Bagi Generasi Muda Dalam Menghadapi Masyarakat Ekonomi Asean 2015</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2015</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Pemateri</w:t>
            </w:r>
          </w:p>
        </w:tc>
        <w:tc>
          <w:tcPr>
            <w:tcW w:w="1463"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Banda Aceh</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6</w:t>
            </w:r>
          </w:p>
        </w:tc>
        <w:tc>
          <w:tcPr>
            <w:tcW w:w="2072" w:type="pct"/>
            <w:vAlign w:val="center"/>
          </w:tcPr>
          <w:p w:rsidR="00395AD6" w:rsidRPr="00617572" w:rsidRDefault="00395AD6" w:rsidP="00EA322F">
            <w:pPr>
              <w:spacing w:after="240"/>
              <w:contextualSpacing/>
              <w:rPr>
                <w:rFonts w:cs="Times New Roman"/>
                <w:szCs w:val="24"/>
              </w:rPr>
            </w:pPr>
            <w:r w:rsidRPr="00617572">
              <w:rPr>
                <w:rFonts w:cs="Times New Roman"/>
                <w:szCs w:val="24"/>
              </w:rPr>
              <w:t xml:space="preserve">Kontribusi Pemuda dalam Mengawal Kebijakan Pembangunan Daerah  </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2016</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Pemateri</w:t>
            </w:r>
          </w:p>
        </w:tc>
        <w:tc>
          <w:tcPr>
            <w:tcW w:w="1463"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Banda Aceh</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7</w:t>
            </w:r>
          </w:p>
        </w:tc>
        <w:tc>
          <w:tcPr>
            <w:tcW w:w="2072" w:type="pct"/>
            <w:vAlign w:val="center"/>
          </w:tcPr>
          <w:p w:rsidR="00395AD6" w:rsidRPr="00617572" w:rsidRDefault="00395AD6" w:rsidP="00EA322F">
            <w:pPr>
              <w:spacing w:after="240"/>
              <w:contextualSpacing/>
              <w:rPr>
                <w:rFonts w:cs="Times New Roman"/>
                <w:szCs w:val="24"/>
              </w:rPr>
            </w:pPr>
            <w:r w:rsidRPr="00E01FBD">
              <w:rPr>
                <w:rFonts w:cs="Times New Roman"/>
                <w:szCs w:val="24"/>
              </w:rPr>
              <w:t>Pengembangan Sektor Ketenagalistrikan Untuk Mendorong Investasi dan Pertumbuhan Ekonomi Aceh</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2018</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Narasumber</w:t>
            </w:r>
          </w:p>
        </w:tc>
        <w:tc>
          <w:tcPr>
            <w:tcW w:w="1463"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Kantor Wilayah PLN Aceh</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9</w:t>
            </w:r>
          </w:p>
        </w:tc>
        <w:tc>
          <w:tcPr>
            <w:tcW w:w="2072" w:type="pct"/>
            <w:vAlign w:val="center"/>
          </w:tcPr>
          <w:p w:rsidR="00395AD6" w:rsidRPr="00617572" w:rsidRDefault="00395AD6" w:rsidP="00EA322F">
            <w:pPr>
              <w:spacing w:after="240"/>
              <w:contextualSpacing/>
              <w:rPr>
                <w:rFonts w:cs="Times New Roman"/>
                <w:szCs w:val="24"/>
              </w:rPr>
            </w:pPr>
            <w:r w:rsidRPr="00E01FBD">
              <w:rPr>
                <w:rFonts w:cs="Times New Roman"/>
                <w:szCs w:val="24"/>
              </w:rPr>
              <w:t xml:space="preserve">Orientasi Pelaksanaan </w:t>
            </w:r>
            <w:r w:rsidRPr="00E01FBD">
              <w:rPr>
                <w:rFonts w:cs="Times New Roman"/>
                <w:szCs w:val="24"/>
              </w:rPr>
              <w:lastRenderedPageBreak/>
              <w:t>Kegiatan Penyusunan Rencana Pe</w:t>
            </w:r>
            <w:r w:rsidR="00A9349B" w:rsidRPr="00E01FBD">
              <w:rPr>
                <w:rFonts w:cs="Times New Roman"/>
                <w:szCs w:val="24"/>
              </w:rPr>
              <w:t xml:space="preserve">mbanguan Jangka Menengah </w:t>
            </w:r>
            <w:r w:rsidRPr="00E01FBD">
              <w:rPr>
                <w:rFonts w:cs="Times New Roman"/>
                <w:szCs w:val="24"/>
              </w:rPr>
              <w:t>Pidie Jaya</w:t>
            </w:r>
            <w:r w:rsidR="00A9349B" w:rsidRPr="00E01FBD">
              <w:rPr>
                <w:rFonts w:cs="Times New Roman"/>
                <w:szCs w:val="24"/>
              </w:rPr>
              <w:t>,</w:t>
            </w:r>
            <w:r w:rsidRPr="00E01FBD">
              <w:rPr>
                <w:rFonts w:cs="Times New Roman"/>
                <w:szCs w:val="24"/>
              </w:rPr>
              <w:t>2019-2024</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lastRenderedPageBreak/>
              <w:t>2019</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Narasumber</w:t>
            </w:r>
          </w:p>
        </w:tc>
        <w:tc>
          <w:tcPr>
            <w:tcW w:w="1463" w:type="pct"/>
            <w:vAlign w:val="center"/>
          </w:tcPr>
          <w:p w:rsidR="00395AD6" w:rsidRPr="00617572" w:rsidRDefault="00F310AC" w:rsidP="00EA322F">
            <w:pPr>
              <w:spacing w:after="240"/>
              <w:contextualSpacing/>
              <w:jc w:val="center"/>
              <w:rPr>
                <w:rFonts w:cs="Times New Roman"/>
                <w:szCs w:val="24"/>
              </w:rPr>
            </w:pPr>
            <w:r>
              <w:rPr>
                <w:rFonts w:cs="Times New Roman"/>
                <w:szCs w:val="24"/>
              </w:rPr>
              <w:t xml:space="preserve">Kantor Bupati </w:t>
            </w:r>
            <w:r>
              <w:rPr>
                <w:rFonts w:cs="Times New Roman"/>
                <w:szCs w:val="24"/>
              </w:rPr>
              <w:lastRenderedPageBreak/>
              <w:t xml:space="preserve">Pidie Jaya </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lastRenderedPageBreak/>
              <w:t>10</w:t>
            </w:r>
          </w:p>
        </w:tc>
        <w:tc>
          <w:tcPr>
            <w:tcW w:w="2072" w:type="pct"/>
            <w:vAlign w:val="center"/>
          </w:tcPr>
          <w:p w:rsidR="00395AD6" w:rsidRPr="00617572" w:rsidRDefault="00395AD6" w:rsidP="00EA322F">
            <w:pPr>
              <w:spacing w:after="240"/>
              <w:contextualSpacing/>
              <w:rPr>
                <w:rFonts w:cs="Times New Roman"/>
                <w:szCs w:val="24"/>
              </w:rPr>
            </w:pPr>
            <w:r w:rsidRPr="00617572">
              <w:rPr>
                <w:rFonts w:cs="Times New Roman"/>
                <w:szCs w:val="24"/>
              </w:rPr>
              <w:t>Peluang dan tantangan Ekonomi Masyarakat di Masa Covid 19</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2020</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Narasumber</w:t>
            </w:r>
          </w:p>
        </w:tc>
        <w:tc>
          <w:tcPr>
            <w:tcW w:w="1463"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Programa 1 RRI Banda Aceh . Daring</w:t>
            </w:r>
          </w:p>
        </w:tc>
      </w:tr>
      <w:tr w:rsidR="00395AD6" w:rsidRPr="00617572" w:rsidTr="00B51B46">
        <w:tc>
          <w:tcPr>
            <w:tcW w:w="280"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11</w:t>
            </w:r>
          </w:p>
        </w:tc>
        <w:tc>
          <w:tcPr>
            <w:tcW w:w="2072" w:type="pct"/>
            <w:vAlign w:val="center"/>
          </w:tcPr>
          <w:p w:rsidR="00395AD6" w:rsidRPr="00617572" w:rsidRDefault="00395AD6" w:rsidP="00EA322F">
            <w:pPr>
              <w:spacing w:after="240"/>
              <w:contextualSpacing/>
              <w:rPr>
                <w:rFonts w:cs="Times New Roman"/>
                <w:szCs w:val="24"/>
              </w:rPr>
            </w:pPr>
            <w:r w:rsidRPr="00617572">
              <w:rPr>
                <w:rFonts w:cs="Times New Roman"/>
                <w:szCs w:val="24"/>
              </w:rPr>
              <w:t>Be Next Generation leader, Will You</w:t>
            </w:r>
          </w:p>
        </w:tc>
        <w:tc>
          <w:tcPr>
            <w:tcW w:w="488"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2020</w:t>
            </w:r>
          </w:p>
        </w:tc>
        <w:tc>
          <w:tcPr>
            <w:tcW w:w="697"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Pemateri</w:t>
            </w:r>
          </w:p>
        </w:tc>
        <w:tc>
          <w:tcPr>
            <w:tcW w:w="1463" w:type="pct"/>
            <w:vAlign w:val="center"/>
          </w:tcPr>
          <w:p w:rsidR="00395AD6" w:rsidRPr="00617572" w:rsidRDefault="00395AD6" w:rsidP="00EA322F">
            <w:pPr>
              <w:spacing w:after="240"/>
              <w:contextualSpacing/>
              <w:jc w:val="center"/>
              <w:rPr>
                <w:rFonts w:cs="Times New Roman"/>
                <w:szCs w:val="24"/>
              </w:rPr>
            </w:pPr>
            <w:r w:rsidRPr="00617572">
              <w:rPr>
                <w:rFonts w:cs="Times New Roman"/>
                <w:szCs w:val="24"/>
              </w:rPr>
              <w:t xml:space="preserve">HMM FEB Unsyiah. Webinar </w:t>
            </w:r>
          </w:p>
        </w:tc>
      </w:tr>
      <w:tr w:rsidR="00F310AC" w:rsidRPr="00617572" w:rsidTr="00B51B46">
        <w:tc>
          <w:tcPr>
            <w:tcW w:w="280" w:type="pct"/>
            <w:vAlign w:val="center"/>
          </w:tcPr>
          <w:p w:rsidR="00F310AC" w:rsidRPr="00617572" w:rsidRDefault="00F310AC" w:rsidP="00EA322F">
            <w:pPr>
              <w:spacing w:after="240"/>
              <w:contextualSpacing/>
              <w:jc w:val="center"/>
              <w:rPr>
                <w:rFonts w:cs="Times New Roman"/>
                <w:szCs w:val="24"/>
              </w:rPr>
            </w:pPr>
            <w:r>
              <w:rPr>
                <w:rFonts w:cs="Times New Roman"/>
                <w:szCs w:val="24"/>
              </w:rPr>
              <w:t>12</w:t>
            </w:r>
          </w:p>
        </w:tc>
        <w:tc>
          <w:tcPr>
            <w:tcW w:w="2072" w:type="pct"/>
            <w:vAlign w:val="center"/>
          </w:tcPr>
          <w:p w:rsidR="00F310AC" w:rsidRPr="00617572" w:rsidRDefault="00F310AC" w:rsidP="00EA322F">
            <w:pPr>
              <w:spacing w:after="240"/>
              <w:contextualSpacing/>
              <w:rPr>
                <w:rFonts w:cs="Times New Roman"/>
                <w:szCs w:val="24"/>
              </w:rPr>
            </w:pPr>
            <w:r>
              <w:rPr>
                <w:rFonts w:cs="Times New Roman"/>
                <w:szCs w:val="24"/>
              </w:rPr>
              <w:t xml:space="preserve">Manfaat Program Pemulihan Ekonomi  Nasional  Bagi UMKM </w:t>
            </w:r>
          </w:p>
        </w:tc>
        <w:tc>
          <w:tcPr>
            <w:tcW w:w="488" w:type="pct"/>
            <w:vAlign w:val="center"/>
          </w:tcPr>
          <w:p w:rsidR="00F310AC" w:rsidRPr="00617572" w:rsidRDefault="00F310AC" w:rsidP="00EA322F">
            <w:pPr>
              <w:spacing w:after="240"/>
              <w:contextualSpacing/>
              <w:jc w:val="center"/>
              <w:rPr>
                <w:rFonts w:cs="Times New Roman"/>
                <w:szCs w:val="24"/>
              </w:rPr>
            </w:pPr>
            <w:r>
              <w:rPr>
                <w:rFonts w:cs="Times New Roman"/>
                <w:szCs w:val="24"/>
              </w:rPr>
              <w:t>2020</w:t>
            </w:r>
          </w:p>
        </w:tc>
        <w:tc>
          <w:tcPr>
            <w:tcW w:w="697" w:type="pct"/>
            <w:vAlign w:val="center"/>
          </w:tcPr>
          <w:p w:rsidR="00F310AC" w:rsidRPr="00617572" w:rsidRDefault="00F310AC" w:rsidP="00EA322F">
            <w:pPr>
              <w:spacing w:after="240"/>
              <w:contextualSpacing/>
              <w:jc w:val="center"/>
              <w:rPr>
                <w:rFonts w:cs="Times New Roman"/>
                <w:szCs w:val="24"/>
              </w:rPr>
            </w:pPr>
            <w:r>
              <w:rPr>
                <w:rFonts w:cs="Times New Roman"/>
                <w:szCs w:val="24"/>
              </w:rPr>
              <w:t>Narasumber</w:t>
            </w:r>
          </w:p>
        </w:tc>
        <w:tc>
          <w:tcPr>
            <w:tcW w:w="1463" w:type="pct"/>
            <w:vAlign w:val="center"/>
          </w:tcPr>
          <w:p w:rsidR="00F310AC" w:rsidRPr="00617572" w:rsidRDefault="00F310AC" w:rsidP="00EA322F">
            <w:pPr>
              <w:spacing w:after="240"/>
              <w:contextualSpacing/>
              <w:jc w:val="center"/>
              <w:rPr>
                <w:rFonts w:cs="Times New Roman"/>
                <w:szCs w:val="24"/>
              </w:rPr>
            </w:pPr>
            <w:r>
              <w:rPr>
                <w:rFonts w:cs="Times New Roman"/>
                <w:szCs w:val="24"/>
              </w:rPr>
              <w:t>Kantor Diskominfo Pidie</w:t>
            </w:r>
          </w:p>
        </w:tc>
      </w:tr>
    </w:tbl>
    <w:p w:rsidR="00A9349B" w:rsidRDefault="00A9349B" w:rsidP="00EA322F">
      <w:pPr>
        <w:ind w:left="360"/>
        <w:rPr>
          <w:rFonts w:cs="Times New Roman"/>
          <w:b/>
          <w:szCs w:val="24"/>
        </w:rPr>
      </w:pPr>
    </w:p>
    <w:p w:rsidR="00567B37" w:rsidRPr="005D33F0" w:rsidRDefault="00E01FBD" w:rsidP="00EA322F">
      <w:pPr>
        <w:ind w:left="360"/>
        <w:rPr>
          <w:rFonts w:cs="Times New Roman"/>
          <w:b/>
          <w:szCs w:val="24"/>
        </w:rPr>
      </w:pPr>
      <w:r>
        <w:rPr>
          <w:rFonts w:cs="Times New Roman"/>
          <w:b/>
          <w:szCs w:val="24"/>
        </w:rPr>
        <w:t xml:space="preserve">I. </w:t>
      </w:r>
      <w:r w:rsidRPr="005D33F0">
        <w:rPr>
          <w:rFonts w:cs="Times New Roman"/>
          <w:b/>
          <w:szCs w:val="24"/>
          <w:lang w:val="id-ID"/>
        </w:rPr>
        <w:t xml:space="preserve">PENGALAMAN PENULISAN BUKU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0"/>
        <w:gridCol w:w="2469"/>
        <w:gridCol w:w="897"/>
        <w:gridCol w:w="1163"/>
        <w:gridCol w:w="2556"/>
      </w:tblGrid>
      <w:tr w:rsidR="00567B37" w:rsidRPr="005D33F0" w:rsidTr="00B51B46">
        <w:tc>
          <w:tcPr>
            <w:tcW w:w="280" w:type="pct"/>
          </w:tcPr>
          <w:p w:rsidR="00567B37" w:rsidRPr="005D33F0" w:rsidRDefault="00567B37" w:rsidP="00EA322F">
            <w:pPr>
              <w:jc w:val="center"/>
              <w:rPr>
                <w:rFonts w:cs="Times New Roman"/>
                <w:b/>
                <w:szCs w:val="24"/>
              </w:rPr>
            </w:pPr>
            <w:r w:rsidRPr="005D33F0">
              <w:rPr>
                <w:rFonts w:cs="Times New Roman"/>
                <w:b/>
                <w:szCs w:val="24"/>
              </w:rPr>
              <w:t>No.</w:t>
            </w:r>
          </w:p>
        </w:tc>
        <w:tc>
          <w:tcPr>
            <w:tcW w:w="1825" w:type="pct"/>
          </w:tcPr>
          <w:p w:rsidR="00567B37" w:rsidRPr="005D33F0" w:rsidRDefault="00567B37" w:rsidP="00EA322F">
            <w:pPr>
              <w:jc w:val="center"/>
              <w:rPr>
                <w:rFonts w:cs="Times New Roman"/>
                <w:b/>
                <w:szCs w:val="24"/>
              </w:rPr>
            </w:pPr>
            <w:r w:rsidRPr="005D33F0">
              <w:rPr>
                <w:rFonts w:cs="Times New Roman"/>
                <w:b/>
                <w:szCs w:val="24"/>
              </w:rPr>
              <w:t>Judul Buku</w:t>
            </w:r>
          </w:p>
        </w:tc>
        <w:tc>
          <w:tcPr>
            <w:tcW w:w="441" w:type="pct"/>
          </w:tcPr>
          <w:p w:rsidR="00567B37" w:rsidRPr="005D33F0" w:rsidRDefault="00567B37" w:rsidP="00EA322F">
            <w:pPr>
              <w:jc w:val="center"/>
              <w:rPr>
                <w:rFonts w:cs="Times New Roman"/>
                <w:b/>
                <w:szCs w:val="24"/>
              </w:rPr>
            </w:pPr>
            <w:r w:rsidRPr="005D33F0">
              <w:rPr>
                <w:rFonts w:cs="Times New Roman"/>
                <w:b/>
                <w:szCs w:val="24"/>
              </w:rPr>
              <w:t>Tahun</w:t>
            </w:r>
          </w:p>
        </w:tc>
        <w:tc>
          <w:tcPr>
            <w:tcW w:w="572" w:type="pct"/>
          </w:tcPr>
          <w:p w:rsidR="00567B37" w:rsidRPr="005D33F0" w:rsidRDefault="00567B37" w:rsidP="00EA322F">
            <w:pPr>
              <w:jc w:val="center"/>
              <w:rPr>
                <w:rFonts w:cs="Times New Roman"/>
                <w:b/>
                <w:szCs w:val="24"/>
              </w:rPr>
            </w:pPr>
            <w:r w:rsidRPr="005D33F0">
              <w:rPr>
                <w:rFonts w:cs="Times New Roman"/>
                <w:b/>
                <w:szCs w:val="24"/>
              </w:rPr>
              <w:t>Jumlah Halaman</w:t>
            </w:r>
          </w:p>
        </w:tc>
        <w:tc>
          <w:tcPr>
            <w:tcW w:w="1882" w:type="pct"/>
          </w:tcPr>
          <w:p w:rsidR="00567B37" w:rsidRPr="005D33F0" w:rsidRDefault="00567B37" w:rsidP="00EA322F">
            <w:pPr>
              <w:jc w:val="center"/>
              <w:rPr>
                <w:rFonts w:cs="Times New Roman"/>
                <w:b/>
                <w:szCs w:val="24"/>
              </w:rPr>
            </w:pPr>
            <w:r w:rsidRPr="005D33F0">
              <w:rPr>
                <w:rFonts w:cs="Times New Roman"/>
                <w:b/>
                <w:szCs w:val="24"/>
              </w:rPr>
              <w:t>Penerbit</w:t>
            </w:r>
          </w:p>
        </w:tc>
      </w:tr>
      <w:tr w:rsidR="00567B37" w:rsidRPr="005D33F0" w:rsidTr="00B51B46">
        <w:tc>
          <w:tcPr>
            <w:tcW w:w="280" w:type="pct"/>
            <w:vAlign w:val="center"/>
          </w:tcPr>
          <w:p w:rsidR="00567B37" w:rsidRPr="005D33F0" w:rsidRDefault="00567B37" w:rsidP="00EA322F">
            <w:pPr>
              <w:rPr>
                <w:rFonts w:cs="Times New Roman"/>
                <w:szCs w:val="24"/>
              </w:rPr>
            </w:pPr>
            <w:r w:rsidRPr="005D33F0">
              <w:rPr>
                <w:rFonts w:cs="Times New Roman"/>
                <w:szCs w:val="24"/>
              </w:rPr>
              <w:t>1.</w:t>
            </w:r>
          </w:p>
        </w:tc>
        <w:tc>
          <w:tcPr>
            <w:tcW w:w="1825" w:type="pct"/>
            <w:vAlign w:val="center"/>
          </w:tcPr>
          <w:p w:rsidR="00567B37" w:rsidRPr="005D33F0" w:rsidRDefault="00567B37" w:rsidP="00EA322F">
            <w:pPr>
              <w:shd w:val="clear" w:color="auto" w:fill="FFFFFF"/>
              <w:textAlignment w:val="baseline"/>
              <w:rPr>
                <w:rFonts w:cs="Times New Roman"/>
                <w:szCs w:val="24"/>
              </w:rPr>
            </w:pPr>
            <w:r w:rsidRPr="005D33F0">
              <w:rPr>
                <w:rFonts w:cs="Times New Roman"/>
                <w:szCs w:val="24"/>
                <w:lang w:val="sv-SE"/>
              </w:rPr>
              <w:t>Ekonomi Manajerial; Kajian Strategi dan Aplikasi</w:t>
            </w:r>
            <w:r w:rsidRPr="005D33F0">
              <w:rPr>
                <w:rFonts w:eastAsia="Times New Roman" w:cs="Times New Roman"/>
                <w:szCs w:val="24"/>
              </w:rPr>
              <w:t>, ISBN: 978-979-18076-0-9</w:t>
            </w:r>
          </w:p>
        </w:tc>
        <w:tc>
          <w:tcPr>
            <w:tcW w:w="441" w:type="pct"/>
            <w:vAlign w:val="center"/>
          </w:tcPr>
          <w:p w:rsidR="00567B37" w:rsidRPr="005D33F0" w:rsidRDefault="00567B37" w:rsidP="00EA322F">
            <w:pPr>
              <w:jc w:val="center"/>
              <w:rPr>
                <w:rFonts w:cs="Times New Roman"/>
                <w:szCs w:val="24"/>
              </w:rPr>
            </w:pPr>
            <w:r w:rsidRPr="005D33F0">
              <w:rPr>
                <w:rFonts w:cs="Times New Roman"/>
                <w:szCs w:val="24"/>
              </w:rPr>
              <w:t>2008</w:t>
            </w:r>
          </w:p>
        </w:tc>
        <w:tc>
          <w:tcPr>
            <w:tcW w:w="572" w:type="pct"/>
            <w:vAlign w:val="center"/>
          </w:tcPr>
          <w:p w:rsidR="00567B37" w:rsidRPr="005D33F0" w:rsidRDefault="00567B37" w:rsidP="00EA322F">
            <w:pPr>
              <w:jc w:val="center"/>
              <w:rPr>
                <w:rFonts w:cs="Times New Roman"/>
                <w:szCs w:val="24"/>
              </w:rPr>
            </w:pPr>
            <w:r w:rsidRPr="005D33F0">
              <w:rPr>
                <w:rFonts w:cs="Times New Roman"/>
                <w:szCs w:val="24"/>
              </w:rPr>
              <w:t>299</w:t>
            </w:r>
          </w:p>
        </w:tc>
        <w:tc>
          <w:tcPr>
            <w:tcW w:w="1882" w:type="pct"/>
            <w:vAlign w:val="center"/>
          </w:tcPr>
          <w:p w:rsidR="00567B37" w:rsidRPr="005D33F0" w:rsidRDefault="00567B37" w:rsidP="00E01FBD">
            <w:pPr>
              <w:rPr>
                <w:rFonts w:cs="Times New Roman"/>
                <w:szCs w:val="24"/>
              </w:rPr>
            </w:pPr>
            <w:r w:rsidRPr="005D33F0">
              <w:rPr>
                <w:rFonts w:cs="Times New Roman"/>
                <w:szCs w:val="24"/>
              </w:rPr>
              <w:t xml:space="preserve">Unit Percetakan Fakultas Ekonomi Universitas Syiah Kuala </w:t>
            </w:r>
          </w:p>
        </w:tc>
      </w:tr>
      <w:tr w:rsidR="00567B37" w:rsidRPr="005D33F0" w:rsidTr="00B51B46">
        <w:tc>
          <w:tcPr>
            <w:tcW w:w="280" w:type="pct"/>
            <w:vAlign w:val="center"/>
          </w:tcPr>
          <w:p w:rsidR="00567B37" w:rsidRPr="005D33F0" w:rsidRDefault="00567B37" w:rsidP="00EA322F">
            <w:pPr>
              <w:rPr>
                <w:rFonts w:cs="Times New Roman"/>
                <w:szCs w:val="24"/>
              </w:rPr>
            </w:pPr>
            <w:r w:rsidRPr="005D33F0">
              <w:rPr>
                <w:rFonts w:cs="Times New Roman"/>
                <w:szCs w:val="24"/>
              </w:rPr>
              <w:t>2</w:t>
            </w:r>
          </w:p>
        </w:tc>
        <w:tc>
          <w:tcPr>
            <w:tcW w:w="1825" w:type="pct"/>
            <w:vAlign w:val="center"/>
          </w:tcPr>
          <w:p w:rsidR="00567B37" w:rsidRPr="005D33F0" w:rsidRDefault="00567B37" w:rsidP="00EA322F">
            <w:pPr>
              <w:shd w:val="clear" w:color="auto" w:fill="FFFFFF"/>
              <w:textAlignment w:val="baseline"/>
              <w:rPr>
                <w:rFonts w:cs="Times New Roman"/>
                <w:szCs w:val="24"/>
                <w:lang w:val="sv-SE"/>
              </w:rPr>
            </w:pPr>
            <w:r w:rsidRPr="005D33F0">
              <w:rPr>
                <w:rFonts w:eastAsia="Times New Roman" w:cs="Times New Roman"/>
                <w:i/>
                <w:iCs/>
                <w:szCs w:val="24"/>
              </w:rPr>
              <w:t>Etika Bisnis Problema dan Solusinya</w:t>
            </w:r>
            <w:r w:rsidRPr="005D33F0">
              <w:rPr>
                <w:rFonts w:eastAsia="Times New Roman" w:cs="Times New Roman"/>
                <w:szCs w:val="24"/>
              </w:rPr>
              <w:t>, ISBN : 978-979-18076-1-6.</w:t>
            </w:r>
          </w:p>
        </w:tc>
        <w:tc>
          <w:tcPr>
            <w:tcW w:w="441" w:type="pct"/>
            <w:vAlign w:val="center"/>
          </w:tcPr>
          <w:p w:rsidR="00567B37" w:rsidRPr="005D33F0" w:rsidRDefault="00567B37" w:rsidP="00EA322F">
            <w:pPr>
              <w:jc w:val="center"/>
              <w:rPr>
                <w:rFonts w:cs="Times New Roman"/>
                <w:szCs w:val="24"/>
              </w:rPr>
            </w:pPr>
            <w:r w:rsidRPr="005D33F0">
              <w:rPr>
                <w:rFonts w:cs="Times New Roman"/>
                <w:szCs w:val="24"/>
              </w:rPr>
              <w:t>2009</w:t>
            </w:r>
          </w:p>
        </w:tc>
        <w:tc>
          <w:tcPr>
            <w:tcW w:w="572" w:type="pct"/>
            <w:vAlign w:val="center"/>
          </w:tcPr>
          <w:p w:rsidR="00567B37" w:rsidRPr="005D33F0" w:rsidRDefault="00567B37" w:rsidP="00EA322F">
            <w:pPr>
              <w:jc w:val="center"/>
              <w:rPr>
                <w:rFonts w:cs="Times New Roman"/>
                <w:szCs w:val="24"/>
              </w:rPr>
            </w:pPr>
            <w:r w:rsidRPr="005D33F0">
              <w:rPr>
                <w:rFonts w:cs="Times New Roman"/>
                <w:szCs w:val="24"/>
              </w:rPr>
              <w:t>202</w:t>
            </w:r>
          </w:p>
        </w:tc>
        <w:tc>
          <w:tcPr>
            <w:tcW w:w="1882" w:type="pct"/>
            <w:vAlign w:val="center"/>
          </w:tcPr>
          <w:p w:rsidR="00567B37" w:rsidRPr="005D33F0" w:rsidRDefault="00567B37" w:rsidP="00E01FBD">
            <w:pPr>
              <w:rPr>
                <w:rFonts w:cs="Times New Roman"/>
                <w:szCs w:val="24"/>
              </w:rPr>
            </w:pPr>
            <w:r w:rsidRPr="005D33F0">
              <w:rPr>
                <w:rFonts w:eastAsia="Times New Roman" w:cs="Times New Roman"/>
                <w:szCs w:val="24"/>
              </w:rPr>
              <w:t>Unit Penerbitan dan Percetakan Fakultas Ekonomi Universitas Syiah Kuala,</w:t>
            </w:r>
          </w:p>
        </w:tc>
      </w:tr>
      <w:tr w:rsidR="00567B37" w:rsidRPr="005D33F0" w:rsidTr="00B51B46">
        <w:tc>
          <w:tcPr>
            <w:tcW w:w="280" w:type="pct"/>
            <w:vAlign w:val="center"/>
          </w:tcPr>
          <w:p w:rsidR="00567B37" w:rsidRPr="005D33F0" w:rsidRDefault="00567B37" w:rsidP="00EA322F">
            <w:pPr>
              <w:rPr>
                <w:rFonts w:cs="Times New Roman"/>
                <w:szCs w:val="24"/>
              </w:rPr>
            </w:pPr>
            <w:r w:rsidRPr="005D33F0">
              <w:rPr>
                <w:rFonts w:cs="Times New Roman"/>
                <w:szCs w:val="24"/>
              </w:rPr>
              <w:t>3</w:t>
            </w:r>
          </w:p>
        </w:tc>
        <w:tc>
          <w:tcPr>
            <w:tcW w:w="1825" w:type="pct"/>
            <w:vAlign w:val="center"/>
          </w:tcPr>
          <w:p w:rsidR="00567B37" w:rsidRPr="005D33F0" w:rsidRDefault="00567B37" w:rsidP="00EA322F">
            <w:pPr>
              <w:shd w:val="clear" w:color="auto" w:fill="FFFFFF"/>
              <w:textAlignment w:val="baseline"/>
              <w:rPr>
                <w:rFonts w:eastAsia="Times New Roman" w:cs="Times New Roman"/>
                <w:szCs w:val="24"/>
              </w:rPr>
            </w:pPr>
            <w:r w:rsidRPr="005D33F0">
              <w:rPr>
                <w:rFonts w:eastAsia="Times New Roman" w:cs="Times New Roman"/>
                <w:i/>
                <w:iCs/>
                <w:szCs w:val="24"/>
              </w:rPr>
              <w:t xml:space="preserve">Efisiensi Pemasaran dan Ketahanan </w:t>
            </w:r>
            <w:r w:rsidRPr="005D33F0">
              <w:rPr>
                <w:rFonts w:eastAsia="Times New Roman" w:cs="Times New Roman"/>
                <w:i/>
                <w:iCs/>
                <w:szCs w:val="24"/>
              </w:rPr>
              <w:lastRenderedPageBreak/>
              <w:t>Pangan</w:t>
            </w:r>
            <w:r w:rsidRPr="005D33F0">
              <w:rPr>
                <w:rFonts w:eastAsia="Times New Roman" w:cs="Times New Roman"/>
                <w:szCs w:val="24"/>
              </w:rPr>
              <w:t>, ISBN 978-602-18222-1-0.</w:t>
            </w:r>
          </w:p>
          <w:p w:rsidR="00567B37" w:rsidRPr="005D33F0" w:rsidRDefault="00567B37" w:rsidP="00EA322F">
            <w:pPr>
              <w:shd w:val="clear" w:color="auto" w:fill="FFFFFF"/>
              <w:textAlignment w:val="baseline"/>
              <w:rPr>
                <w:rFonts w:eastAsia="Times New Roman" w:cs="Times New Roman"/>
                <w:i/>
                <w:iCs/>
                <w:szCs w:val="24"/>
              </w:rPr>
            </w:pPr>
          </w:p>
        </w:tc>
        <w:tc>
          <w:tcPr>
            <w:tcW w:w="441" w:type="pct"/>
            <w:vAlign w:val="center"/>
          </w:tcPr>
          <w:p w:rsidR="00567B37" w:rsidRPr="005D33F0" w:rsidRDefault="00567B37" w:rsidP="00EA322F">
            <w:pPr>
              <w:jc w:val="center"/>
              <w:rPr>
                <w:rFonts w:cs="Times New Roman"/>
                <w:szCs w:val="24"/>
              </w:rPr>
            </w:pPr>
            <w:r w:rsidRPr="005D33F0">
              <w:rPr>
                <w:rFonts w:cs="Times New Roman"/>
                <w:szCs w:val="24"/>
              </w:rPr>
              <w:lastRenderedPageBreak/>
              <w:t>2012</w:t>
            </w:r>
          </w:p>
        </w:tc>
        <w:tc>
          <w:tcPr>
            <w:tcW w:w="572" w:type="pct"/>
            <w:vAlign w:val="center"/>
          </w:tcPr>
          <w:p w:rsidR="00567B37" w:rsidRPr="005D33F0" w:rsidRDefault="00567B37" w:rsidP="00EA322F">
            <w:pPr>
              <w:jc w:val="center"/>
              <w:rPr>
                <w:rFonts w:cs="Times New Roman"/>
                <w:szCs w:val="24"/>
              </w:rPr>
            </w:pPr>
            <w:r w:rsidRPr="005D33F0">
              <w:rPr>
                <w:rFonts w:cs="Times New Roman"/>
                <w:szCs w:val="24"/>
              </w:rPr>
              <w:t>231</w:t>
            </w:r>
          </w:p>
        </w:tc>
        <w:tc>
          <w:tcPr>
            <w:tcW w:w="1882" w:type="pct"/>
            <w:vAlign w:val="center"/>
          </w:tcPr>
          <w:p w:rsidR="00567B37" w:rsidRPr="005D33F0" w:rsidRDefault="00567B37" w:rsidP="00E01FBD">
            <w:pPr>
              <w:rPr>
                <w:rFonts w:eastAsia="Times New Roman" w:cs="Times New Roman"/>
                <w:szCs w:val="24"/>
              </w:rPr>
            </w:pPr>
            <w:r w:rsidRPr="005D33F0">
              <w:rPr>
                <w:rFonts w:eastAsia="Times New Roman" w:cs="Times New Roman"/>
                <w:szCs w:val="24"/>
              </w:rPr>
              <w:t xml:space="preserve">Magister Manajemen Universitas Syiah </w:t>
            </w:r>
            <w:r w:rsidRPr="005D33F0">
              <w:rPr>
                <w:rFonts w:eastAsia="Times New Roman" w:cs="Times New Roman"/>
                <w:szCs w:val="24"/>
              </w:rPr>
              <w:lastRenderedPageBreak/>
              <w:t>Kuala,</w:t>
            </w:r>
          </w:p>
        </w:tc>
      </w:tr>
      <w:tr w:rsidR="00567B37" w:rsidRPr="005D33F0" w:rsidTr="00B51B46">
        <w:tc>
          <w:tcPr>
            <w:tcW w:w="280" w:type="pct"/>
            <w:vAlign w:val="center"/>
          </w:tcPr>
          <w:p w:rsidR="00567B37" w:rsidRPr="005D33F0" w:rsidRDefault="00567B37" w:rsidP="00EA322F">
            <w:pPr>
              <w:rPr>
                <w:rFonts w:cs="Times New Roman"/>
                <w:szCs w:val="24"/>
              </w:rPr>
            </w:pPr>
            <w:r w:rsidRPr="005D33F0">
              <w:rPr>
                <w:rFonts w:cs="Times New Roman"/>
                <w:szCs w:val="24"/>
              </w:rPr>
              <w:lastRenderedPageBreak/>
              <w:t>4</w:t>
            </w:r>
          </w:p>
        </w:tc>
        <w:tc>
          <w:tcPr>
            <w:tcW w:w="1825" w:type="pct"/>
            <w:vAlign w:val="center"/>
          </w:tcPr>
          <w:p w:rsidR="00567B37" w:rsidRPr="005D33F0" w:rsidRDefault="00567B37" w:rsidP="00EA322F">
            <w:pPr>
              <w:shd w:val="clear" w:color="auto" w:fill="FFFFFF"/>
              <w:textAlignment w:val="baseline"/>
              <w:rPr>
                <w:rFonts w:eastAsia="Times New Roman" w:cs="Times New Roman"/>
                <w:i/>
                <w:iCs/>
                <w:szCs w:val="24"/>
              </w:rPr>
            </w:pPr>
            <w:r w:rsidRPr="005D33F0">
              <w:rPr>
                <w:rFonts w:cs="Times New Roman"/>
                <w:szCs w:val="24"/>
              </w:rPr>
              <w:t>Metodologi Penelitian Untuk Manajemen &amp; Bisnis. ISBN 978-602-18222-0-3</w:t>
            </w:r>
          </w:p>
        </w:tc>
        <w:tc>
          <w:tcPr>
            <w:tcW w:w="441" w:type="pct"/>
            <w:vAlign w:val="center"/>
          </w:tcPr>
          <w:p w:rsidR="00567B37" w:rsidRPr="005D33F0" w:rsidRDefault="00567B37" w:rsidP="00EA322F">
            <w:pPr>
              <w:jc w:val="center"/>
              <w:rPr>
                <w:rFonts w:cs="Times New Roman"/>
                <w:szCs w:val="24"/>
              </w:rPr>
            </w:pPr>
            <w:r w:rsidRPr="005D33F0">
              <w:rPr>
                <w:rFonts w:cs="Times New Roman"/>
                <w:szCs w:val="24"/>
              </w:rPr>
              <w:t>2012</w:t>
            </w:r>
          </w:p>
        </w:tc>
        <w:tc>
          <w:tcPr>
            <w:tcW w:w="572" w:type="pct"/>
            <w:vAlign w:val="center"/>
          </w:tcPr>
          <w:p w:rsidR="00567B37" w:rsidRPr="005D33F0" w:rsidRDefault="00567B37" w:rsidP="00EA322F">
            <w:pPr>
              <w:jc w:val="center"/>
              <w:rPr>
                <w:rFonts w:cs="Times New Roman"/>
                <w:szCs w:val="24"/>
              </w:rPr>
            </w:pPr>
            <w:r w:rsidRPr="005D33F0">
              <w:rPr>
                <w:rFonts w:cs="Times New Roman"/>
                <w:szCs w:val="24"/>
              </w:rPr>
              <w:t>317</w:t>
            </w:r>
          </w:p>
        </w:tc>
        <w:tc>
          <w:tcPr>
            <w:tcW w:w="1882" w:type="pct"/>
            <w:vAlign w:val="center"/>
          </w:tcPr>
          <w:p w:rsidR="00567B37" w:rsidRPr="005D33F0" w:rsidRDefault="00567B37" w:rsidP="00E01FBD">
            <w:pPr>
              <w:rPr>
                <w:rFonts w:eastAsia="Times New Roman" w:cs="Times New Roman"/>
                <w:szCs w:val="24"/>
              </w:rPr>
            </w:pPr>
            <w:r w:rsidRPr="005D33F0">
              <w:rPr>
                <w:rFonts w:cs="Times New Roman"/>
                <w:szCs w:val="24"/>
              </w:rPr>
              <w:t>Magister Manajemen Uiversitas Syiah Kuala</w:t>
            </w:r>
          </w:p>
        </w:tc>
      </w:tr>
      <w:tr w:rsidR="00567B37" w:rsidRPr="005D33F0" w:rsidTr="00B51B46">
        <w:tc>
          <w:tcPr>
            <w:tcW w:w="280" w:type="pct"/>
            <w:vAlign w:val="center"/>
          </w:tcPr>
          <w:p w:rsidR="00567B37" w:rsidRPr="005D33F0" w:rsidRDefault="00567B37" w:rsidP="00EA322F">
            <w:pPr>
              <w:rPr>
                <w:rFonts w:cs="Times New Roman"/>
                <w:szCs w:val="24"/>
              </w:rPr>
            </w:pPr>
            <w:r w:rsidRPr="005D33F0">
              <w:rPr>
                <w:rFonts w:cs="Times New Roman"/>
                <w:szCs w:val="24"/>
              </w:rPr>
              <w:t>5</w:t>
            </w:r>
          </w:p>
        </w:tc>
        <w:tc>
          <w:tcPr>
            <w:tcW w:w="1825" w:type="pct"/>
            <w:vAlign w:val="center"/>
          </w:tcPr>
          <w:p w:rsidR="00567B37" w:rsidRPr="005D33F0" w:rsidRDefault="00567B37" w:rsidP="00EA322F">
            <w:pPr>
              <w:shd w:val="clear" w:color="auto" w:fill="FFFFFF"/>
              <w:textAlignment w:val="baseline"/>
              <w:rPr>
                <w:rFonts w:eastAsia="Times New Roman" w:cs="Times New Roman"/>
                <w:szCs w:val="24"/>
              </w:rPr>
            </w:pPr>
            <w:r w:rsidRPr="005D33F0">
              <w:rPr>
                <w:rFonts w:eastAsia="Times New Roman" w:cs="Times New Roman"/>
                <w:i/>
                <w:iCs/>
                <w:szCs w:val="24"/>
              </w:rPr>
              <w:t>Sistem Pengendalian Manajemen</w:t>
            </w:r>
            <w:r w:rsidRPr="005D33F0">
              <w:rPr>
                <w:rFonts w:eastAsia="Times New Roman" w:cs="Times New Roman"/>
                <w:szCs w:val="24"/>
              </w:rPr>
              <w:t>, ISBN 978-602-18222-2-7.</w:t>
            </w:r>
          </w:p>
          <w:p w:rsidR="00567B37" w:rsidRPr="005D33F0" w:rsidRDefault="00567B37" w:rsidP="00EA322F">
            <w:pPr>
              <w:shd w:val="clear" w:color="auto" w:fill="FFFFFF"/>
              <w:textAlignment w:val="baseline"/>
              <w:rPr>
                <w:rFonts w:eastAsia="Times New Roman" w:cs="Times New Roman"/>
                <w:i/>
                <w:iCs/>
                <w:szCs w:val="24"/>
              </w:rPr>
            </w:pPr>
            <w:r w:rsidRPr="005D33F0">
              <w:rPr>
                <w:rFonts w:eastAsia="Times New Roman" w:cs="Times New Roman"/>
                <w:szCs w:val="24"/>
              </w:rPr>
              <w:br/>
            </w:r>
          </w:p>
        </w:tc>
        <w:tc>
          <w:tcPr>
            <w:tcW w:w="441" w:type="pct"/>
            <w:vAlign w:val="center"/>
          </w:tcPr>
          <w:p w:rsidR="00567B37" w:rsidRPr="005D33F0" w:rsidRDefault="00567B37" w:rsidP="00EA322F">
            <w:pPr>
              <w:jc w:val="center"/>
              <w:rPr>
                <w:rFonts w:cs="Times New Roman"/>
                <w:szCs w:val="24"/>
              </w:rPr>
            </w:pPr>
            <w:r w:rsidRPr="005D33F0">
              <w:rPr>
                <w:rFonts w:cs="Times New Roman"/>
                <w:szCs w:val="24"/>
              </w:rPr>
              <w:t>2013</w:t>
            </w:r>
          </w:p>
        </w:tc>
        <w:tc>
          <w:tcPr>
            <w:tcW w:w="572" w:type="pct"/>
            <w:vAlign w:val="center"/>
          </w:tcPr>
          <w:p w:rsidR="00567B37" w:rsidRPr="005D33F0" w:rsidRDefault="00567B37" w:rsidP="00EA322F">
            <w:pPr>
              <w:jc w:val="center"/>
              <w:rPr>
                <w:rFonts w:cs="Times New Roman"/>
                <w:szCs w:val="24"/>
              </w:rPr>
            </w:pPr>
            <w:r w:rsidRPr="005D33F0">
              <w:rPr>
                <w:rFonts w:cs="Times New Roman"/>
                <w:szCs w:val="24"/>
              </w:rPr>
              <w:t>217</w:t>
            </w:r>
          </w:p>
        </w:tc>
        <w:tc>
          <w:tcPr>
            <w:tcW w:w="1882" w:type="pct"/>
            <w:vAlign w:val="center"/>
          </w:tcPr>
          <w:p w:rsidR="00567B37" w:rsidRPr="005D33F0" w:rsidRDefault="00567B37" w:rsidP="00E01FBD">
            <w:pPr>
              <w:rPr>
                <w:rFonts w:eastAsia="Times New Roman" w:cs="Times New Roman"/>
                <w:szCs w:val="24"/>
              </w:rPr>
            </w:pPr>
            <w:r w:rsidRPr="005D33F0">
              <w:rPr>
                <w:rFonts w:eastAsia="Times New Roman" w:cs="Times New Roman"/>
                <w:szCs w:val="24"/>
              </w:rPr>
              <w:t>Unit Percetakan Magister Manajemen Universitas Syiah Kuala</w:t>
            </w:r>
          </w:p>
        </w:tc>
      </w:tr>
      <w:tr w:rsidR="00567B37" w:rsidRPr="005D33F0" w:rsidTr="00B51B46">
        <w:trPr>
          <w:trHeight w:val="888"/>
        </w:trPr>
        <w:tc>
          <w:tcPr>
            <w:tcW w:w="280" w:type="pct"/>
            <w:vAlign w:val="center"/>
          </w:tcPr>
          <w:p w:rsidR="00567B37" w:rsidRPr="005D33F0" w:rsidRDefault="00567B37" w:rsidP="00EA322F">
            <w:pPr>
              <w:rPr>
                <w:rFonts w:cs="Times New Roman"/>
                <w:szCs w:val="24"/>
              </w:rPr>
            </w:pPr>
            <w:r>
              <w:rPr>
                <w:rFonts w:cs="Times New Roman"/>
                <w:szCs w:val="24"/>
              </w:rPr>
              <w:t>6</w:t>
            </w:r>
          </w:p>
        </w:tc>
        <w:tc>
          <w:tcPr>
            <w:tcW w:w="1825" w:type="pct"/>
            <w:vAlign w:val="center"/>
          </w:tcPr>
          <w:p w:rsidR="00567B37" w:rsidRPr="003A420A" w:rsidRDefault="00567B37" w:rsidP="00EA322F">
            <w:pPr>
              <w:rPr>
                <w:rFonts w:cs="Times New Roman"/>
                <w:szCs w:val="24"/>
              </w:rPr>
            </w:pPr>
            <w:r w:rsidRPr="005D33F0">
              <w:rPr>
                <w:rFonts w:cs="Times New Roman"/>
                <w:szCs w:val="24"/>
                <w:lang w:val="sv-SE"/>
              </w:rPr>
              <w:t xml:space="preserve">Investasi di Reksadana Pendekatan Ilmiah dan Aplikatif, </w:t>
            </w:r>
            <w:r w:rsidRPr="005D33F0">
              <w:rPr>
                <w:rFonts w:cs="Times New Roman"/>
                <w:szCs w:val="24"/>
              </w:rPr>
              <w:t>ISBN 978-602-18222-8-9</w:t>
            </w:r>
          </w:p>
        </w:tc>
        <w:tc>
          <w:tcPr>
            <w:tcW w:w="441" w:type="pct"/>
            <w:vAlign w:val="center"/>
          </w:tcPr>
          <w:p w:rsidR="00567B37" w:rsidRPr="005D33F0" w:rsidRDefault="00567B37" w:rsidP="00EA322F">
            <w:pPr>
              <w:jc w:val="center"/>
              <w:rPr>
                <w:rFonts w:cs="Times New Roman"/>
                <w:szCs w:val="24"/>
              </w:rPr>
            </w:pPr>
            <w:r w:rsidRPr="005D33F0">
              <w:rPr>
                <w:rFonts w:cs="Times New Roman"/>
                <w:szCs w:val="24"/>
              </w:rPr>
              <w:t>2016</w:t>
            </w:r>
          </w:p>
        </w:tc>
        <w:tc>
          <w:tcPr>
            <w:tcW w:w="572" w:type="pct"/>
            <w:vAlign w:val="center"/>
          </w:tcPr>
          <w:p w:rsidR="00567B37" w:rsidRPr="005D33F0" w:rsidRDefault="00567B37" w:rsidP="00EA322F">
            <w:pPr>
              <w:jc w:val="center"/>
              <w:rPr>
                <w:rFonts w:cs="Times New Roman"/>
                <w:szCs w:val="24"/>
              </w:rPr>
            </w:pPr>
            <w:r>
              <w:rPr>
                <w:rFonts w:cs="Times New Roman"/>
                <w:szCs w:val="24"/>
              </w:rPr>
              <w:t>129</w:t>
            </w:r>
          </w:p>
        </w:tc>
        <w:tc>
          <w:tcPr>
            <w:tcW w:w="1882" w:type="pct"/>
            <w:vAlign w:val="center"/>
          </w:tcPr>
          <w:p w:rsidR="00567B37" w:rsidRPr="005D33F0" w:rsidRDefault="00567B37" w:rsidP="00E01FBD">
            <w:pPr>
              <w:rPr>
                <w:rFonts w:cs="Times New Roman"/>
                <w:szCs w:val="24"/>
                <w:lang w:val="sv-SE"/>
              </w:rPr>
            </w:pPr>
            <w:r>
              <w:rPr>
                <w:rFonts w:cs="Times New Roman"/>
                <w:szCs w:val="24"/>
                <w:lang w:val="sv-SE"/>
              </w:rPr>
              <w:t>Un</w:t>
            </w:r>
            <w:r w:rsidRPr="005D33F0">
              <w:rPr>
                <w:rFonts w:cs="Times New Roman"/>
                <w:szCs w:val="24"/>
                <w:lang w:val="sv-SE"/>
              </w:rPr>
              <w:t>it Penerbit dan Percetakan Magister Manajemen Universitas Syiah Kuala</w:t>
            </w:r>
            <w:r w:rsidRPr="005D33F0">
              <w:rPr>
                <w:rFonts w:cs="Times New Roman"/>
                <w:szCs w:val="24"/>
              </w:rPr>
              <w:t>,</w:t>
            </w:r>
          </w:p>
        </w:tc>
      </w:tr>
      <w:tr w:rsidR="00567B37" w:rsidRPr="005D33F0" w:rsidTr="00B51B46">
        <w:trPr>
          <w:trHeight w:val="1235"/>
        </w:trPr>
        <w:tc>
          <w:tcPr>
            <w:tcW w:w="280" w:type="pct"/>
            <w:vAlign w:val="center"/>
          </w:tcPr>
          <w:p w:rsidR="00567B37" w:rsidRPr="005D33F0" w:rsidRDefault="00567B37" w:rsidP="00EA322F">
            <w:pPr>
              <w:rPr>
                <w:rFonts w:cs="Times New Roman"/>
                <w:szCs w:val="24"/>
              </w:rPr>
            </w:pPr>
            <w:r>
              <w:rPr>
                <w:rFonts w:cs="Times New Roman"/>
                <w:szCs w:val="24"/>
              </w:rPr>
              <w:t>7</w:t>
            </w:r>
          </w:p>
        </w:tc>
        <w:tc>
          <w:tcPr>
            <w:tcW w:w="1825" w:type="pct"/>
            <w:vAlign w:val="center"/>
          </w:tcPr>
          <w:p w:rsidR="00567B37" w:rsidRPr="005D33F0" w:rsidRDefault="00567B37" w:rsidP="00EA322F">
            <w:pPr>
              <w:rPr>
                <w:rFonts w:cs="Times New Roman"/>
                <w:szCs w:val="24"/>
              </w:rPr>
            </w:pPr>
            <w:r w:rsidRPr="005D33F0">
              <w:rPr>
                <w:rFonts w:cs="Times New Roman"/>
                <w:szCs w:val="24"/>
              </w:rPr>
              <w:t xml:space="preserve">Hubungan Industrial: Kasus  </w:t>
            </w:r>
            <w:r w:rsidRPr="005D33F0">
              <w:rPr>
                <w:rFonts w:eastAsia="Times New Roman" w:cs="Times New Roman"/>
                <w:szCs w:val="24"/>
              </w:rPr>
              <w:t>dan Perspektif Perbandingan antar Negara, ISBN 978-682-97824-3-5</w:t>
            </w:r>
            <w:r w:rsidRPr="005D33F0">
              <w:rPr>
                <w:rFonts w:cs="Times New Roman"/>
                <w:szCs w:val="24"/>
              </w:rPr>
              <w:t xml:space="preserve">  </w:t>
            </w:r>
          </w:p>
          <w:p w:rsidR="00567B37" w:rsidRPr="005D33F0" w:rsidRDefault="00567B37" w:rsidP="00EA322F">
            <w:pPr>
              <w:rPr>
                <w:rFonts w:eastAsia="Times New Roman" w:cs="Times New Roman"/>
                <w:i/>
                <w:iCs/>
                <w:szCs w:val="24"/>
              </w:rPr>
            </w:pPr>
          </w:p>
        </w:tc>
        <w:tc>
          <w:tcPr>
            <w:tcW w:w="441" w:type="pct"/>
            <w:vAlign w:val="center"/>
          </w:tcPr>
          <w:p w:rsidR="00567B37" w:rsidRPr="005D33F0" w:rsidRDefault="00567B37" w:rsidP="00EA322F">
            <w:pPr>
              <w:jc w:val="center"/>
              <w:rPr>
                <w:rFonts w:cs="Times New Roman"/>
                <w:szCs w:val="24"/>
              </w:rPr>
            </w:pPr>
            <w:r w:rsidRPr="005D33F0">
              <w:rPr>
                <w:rFonts w:cs="Times New Roman"/>
                <w:szCs w:val="24"/>
              </w:rPr>
              <w:t>2017</w:t>
            </w:r>
          </w:p>
        </w:tc>
        <w:tc>
          <w:tcPr>
            <w:tcW w:w="572" w:type="pct"/>
            <w:vAlign w:val="center"/>
          </w:tcPr>
          <w:p w:rsidR="00567B37" w:rsidRPr="005D33F0" w:rsidRDefault="00567B37" w:rsidP="00EA322F">
            <w:pPr>
              <w:jc w:val="center"/>
              <w:rPr>
                <w:rFonts w:cs="Times New Roman"/>
                <w:szCs w:val="24"/>
              </w:rPr>
            </w:pPr>
            <w:r>
              <w:rPr>
                <w:rFonts w:cs="Times New Roman"/>
                <w:szCs w:val="24"/>
              </w:rPr>
              <w:t>188</w:t>
            </w:r>
          </w:p>
        </w:tc>
        <w:tc>
          <w:tcPr>
            <w:tcW w:w="1882" w:type="pct"/>
            <w:vAlign w:val="center"/>
          </w:tcPr>
          <w:p w:rsidR="00567B37" w:rsidRPr="00E4259E" w:rsidRDefault="00567B37" w:rsidP="00E01FBD">
            <w:pPr>
              <w:ind w:left="-107" w:firstLine="107"/>
              <w:rPr>
                <w:rFonts w:eastAsia="Times New Roman" w:cs="Times New Roman"/>
                <w:i/>
                <w:szCs w:val="24"/>
              </w:rPr>
            </w:pPr>
            <w:r w:rsidRPr="00E4259E">
              <w:rPr>
                <w:rFonts w:eastAsia="Times New Roman" w:cs="Times New Roman"/>
                <w:i/>
                <w:szCs w:val="24"/>
              </w:rPr>
              <w:t>Unit Penerbitan dan Percetakaan Fakultas Ekonomi Universitas Syiah Kuala</w:t>
            </w:r>
          </w:p>
        </w:tc>
      </w:tr>
      <w:tr w:rsidR="00567B37" w:rsidRPr="005D33F0" w:rsidTr="00B51B46">
        <w:trPr>
          <w:trHeight w:val="967"/>
        </w:trPr>
        <w:tc>
          <w:tcPr>
            <w:tcW w:w="280" w:type="pct"/>
            <w:vAlign w:val="center"/>
          </w:tcPr>
          <w:p w:rsidR="00567B37" w:rsidRDefault="00567B37" w:rsidP="00EA322F">
            <w:pPr>
              <w:rPr>
                <w:rFonts w:cs="Times New Roman"/>
                <w:szCs w:val="24"/>
              </w:rPr>
            </w:pPr>
            <w:r>
              <w:rPr>
                <w:rFonts w:cs="Times New Roman"/>
                <w:szCs w:val="24"/>
              </w:rPr>
              <w:t>8</w:t>
            </w:r>
          </w:p>
        </w:tc>
        <w:tc>
          <w:tcPr>
            <w:tcW w:w="1825" w:type="pct"/>
            <w:vAlign w:val="center"/>
          </w:tcPr>
          <w:p w:rsidR="00567B37" w:rsidRPr="005D33F0" w:rsidRDefault="00567B37" w:rsidP="00EA322F">
            <w:pPr>
              <w:rPr>
                <w:rFonts w:cs="Times New Roman"/>
                <w:szCs w:val="24"/>
              </w:rPr>
            </w:pPr>
            <w:r>
              <w:rPr>
                <w:rFonts w:cs="Times New Roman"/>
                <w:szCs w:val="24"/>
              </w:rPr>
              <w:t>Employee Performance dan Pengukurannya</w:t>
            </w:r>
            <w:r w:rsidR="00A60F46">
              <w:rPr>
                <w:rFonts w:cs="Times New Roman"/>
                <w:szCs w:val="24"/>
              </w:rPr>
              <w:t xml:space="preserve"> ISBN: 978-602-289-614-2</w:t>
            </w:r>
          </w:p>
        </w:tc>
        <w:tc>
          <w:tcPr>
            <w:tcW w:w="441" w:type="pct"/>
            <w:vAlign w:val="center"/>
          </w:tcPr>
          <w:p w:rsidR="00567B37" w:rsidRPr="005D33F0" w:rsidRDefault="00567B37" w:rsidP="00EA322F">
            <w:pPr>
              <w:jc w:val="center"/>
              <w:rPr>
                <w:rFonts w:cs="Times New Roman"/>
                <w:szCs w:val="24"/>
              </w:rPr>
            </w:pPr>
            <w:r>
              <w:rPr>
                <w:rFonts w:cs="Times New Roman"/>
                <w:szCs w:val="24"/>
              </w:rPr>
              <w:t>2020</w:t>
            </w:r>
          </w:p>
        </w:tc>
        <w:tc>
          <w:tcPr>
            <w:tcW w:w="572" w:type="pct"/>
            <w:vAlign w:val="center"/>
          </w:tcPr>
          <w:p w:rsidR="00567B37" w:rsidRDefault="00567B37" w:rsidP="00EA322F">
            <w:pPr>
              <w:jc w:val="center"/>
              <w:rPr>
                <w:rFonts w:cs="Times New Roman"/>
                <w:szCs w:val="24"/>
              </w:rPr>
            </w:pPr>
            <w:r>
              <w:rPr>
                <w:rFonts w:cs="Times New Roman"/>
                <w:szCs w:val="24"/>
              </w:rPr>
              <w:t>333</w:t>
            </w:r>
          </w:p>
        </w:tc>
        <w:tc>
          <w:tcPr>
            <w:tcW w:w="1882" w:type="pct"/>
            <w:vAlign w:val="center"/>
          </w:tcPr>
          <w:p w:rsidR="00567B37" w:rsidRPr="005D33F0" w:rsidRDefault="00567B37" w:rsidP="00E01FBD">
            <w:pPr>
              <w:rPr>
                <w:rFonts w:eastAsia="Times New Roman" w:cs="Times New Roman"/>
                <w:szCs w:val="24"/>
              </w:rPr>
            </w:pPr>
            <w:r>
              <w:rPr>
                <w:rFonts w:eastAsia="Times New Roman" w:cs="Times New Roman"/>
                <w:szCs w:val="24"/>
              </w:rPr>
              <w:t>Penerbit Alfa Beta Bandung</w:t>
            </w:r>
          </w:p>
        </w:tc>
      </w:tr>
      <w:tr w:rsidR="00567B37" w:rsidRPr="005D33F0" w:rsidTr="00B51B46">
        <w:trPr>
          <w:trHeight w:val="572"/>
        </w:trPr>
        <w:tc>
          <w:tcPr>
            <w:tcW w:w="280" w:type="pct"/>
            <w:vAlign w:val="center"/>
          </w:tcPr>
          <w:p w:rsidR="00567B37" w:rsidRPr="005D33F0" w:rsidRDefault="00567B37" w:rsidP="00EA322F">
            <w:pPr>
              <w:rPr>
                <w:rFonts w:cs="Times New Roman"/>
                <w:szCs w:val="24"/>
              </w:rPr>
            </w:pPr>
            <w:r w:rsidRPr="005D33F0">
              <w:rPr>
                <w:rFonts w:cs="Times New Roman"/>
                <w:szCs w:val="24"/>
              </w:rPr>
              <w:t>9</w:t>
            </w:r>
          </w:p>
        </w:tc>
        <w:tc>
          <w:tcPr>
            <w:tcW w:w="1825" w:type="pct"/>
            <w:vAlign w:val="center"/>
          </w:tcPr>
          <w:p w:rsidR="00567B37" w:rsidRPr="005D33F0" w:rsidRDefault="00567B37" w:rsidP="00EA322F">
            <w:pPr>
              <w:rPr>
                <w:rFonts w:eastAsia="Times New Roman" w:cs="Times New Roman"/>
                <w:i/>
                <w:iCs/>
                <w:szCs w:val="24"/>
              </w:rPr>
            </w:pPr>
            <w:r w:rsidRPr="005D33F0">
              <w:rPr>
                <w:rFonts w:cs="Times New Roman"/>
                <w:szCs w:val="24"/>
              </w:rPr>
              <w:t>L</w:t>
            </w:r>
            <w:r>
              <w:rPr>
                <w:rFonts w:cs="Times New Roman"/>
                <w:szCs w:val="24"/>
              </w:rPr>
              <w:t>ingkungan Bisnis di Era Digital</w:t>
            </w:r>
            <w:r w:rsidRPr="005D33F0">
              <w:rPr>
                <w:rFonts w:cs="Times New Roman"/>
                <w:szCs w:val="24"/>
              </w:rPr>
              <w:t xml:space="preserve"> ISBN : </w:t>
            </w:r>
            <w:r w:rsidRPr="005D33F0">
              <w:rPr>
                <w:rFonts w:cs="Times New Roman"/>
                <w:szCs w:val="24"/>
              </w:rPr>
              <w:lastRenderedPageBreak/>
              <w:t>978-623-7648-59-8</w:t>
            </w:r>
          </w:p>
        </w:tc>
        <w:tc>
          <w:tcPr>
            <w:tcW w:w="441" w:type="pct"/>
            <w:vAlign w:val="center"/>
          </w:tcPr>
          <w:p w:rsidR="00567B37" w:rsidRPr="005D33F0" w:rsidRDefault="00567B37" w:rsidP="00EA322F">
            <w:pPr>
              <w:jc w:val="center"/>
              <w:rPr>
                <w:rFonts w:cs="Times New Roman"/>
                <w:szCs w:val="24"/>
              </w:rPr>
            </w:pPr>
            <w:r w:rsidRPr="005D33F0">
              <w:rPr>
                <w:rFonts w:cs="Times New Roman"/>
                <w:szCs w:val="24"/>
              </w:rPr>
              <w:lastRenderedPageBreak/>
              <w:t>2020</w:t>
            </w:r>
          </w:p>
        </w:tc>
        <w:tc>
          <w:tcPr>
            <w:tcW w:w="572" w:type="pct"/>
            <w:vAlign w:val="center"/>
          </w:tcPr>
          <w:p w:rsidR="00567B37" w:rsidRPr="005D33F0" w:rsidRDefault="00567B37" w:rsidP="00EA322F">
            <w:pPr>
              <w:jc w:val="center"/>
              <w:rPr>
                <w:rFonts w:cs="Times New Roman"/>
                <w:szCs w:val="24"/>
              </w:rPr>
            </w:pPr>
            <w:r w:rsidRPr="005D33F0">
              <w:rPr>
                <w:rFonts w:cs="Times New Roman"/>
                <w:szCs w:val="24"/>
              </w:rPr>
              <w:t>234</w:t>
            </w:r>
          </w:p>
        </w:tc>
        <w:tc>
          <w:tcPr>
            <w:tcW w:w="1882" w:type="pct"/>
            <w:vAlign w:val="center"/>
          </w:tcPr>
          <w:p w:rsidR="00567B37" w:rsidRPr="005D33F0" w:rsidRDefault="00567B37" w:rsidP="00E01FBD">
            <w:pPr>
              <w:ind w:left="319" w:hanging="319"/>
              <w:rPr>
                <w:rFonts w:eastAsia="Times New Roman" w:cs="Times New Roman"/>
                <w:szCs w:val="24"/>
              </w:rPr>
            </w:pPr>
            <w:r w:rsidRPr="005D33F0">
              <w:rPr>
                <w:rFonts w:cs="Times New Roman"/>
                <w:szCs w:val="24"/>
              </w:rPr>
              <w:t>Penerbit Seta Bumi Persada</w:t>
            </w:r>
          </w:p>
        </w:tc>
      </w:tr>
    </w:tbl>
    <w:p w:rsidR="00B51B46" w:rsidRDefault="006A456D" w:rsidP="00EA322F">
      <w:pPr>
        <w:textAlignment w:val="baseline"/>
        <w:rPr>
          <w:rFonts w:eastAsia="Times New Roman" w:cs="Times New Roman"/>
          <w:b/>
          <w:szCs w:val="24"/>
        </w:rPr>
      </w:pPr>
      <w:r>
        <w:rPr>
          <w:rFonts w:eastAsia="Times New Roman" w:cs="Times New Roman"/>
          <w:b/>
          <w:szCs w:val="24"/>
        </w:rPr>
        <w:lastRenderedPageBreak/>
        <w:t xml:space="preserve"> </w:t>
      </w:r>
    </w:p>
    <w:p w:rsidR="00395AD6" w:rsidRPr="00617572" w:rsidRDefault="006A456D" w:rsidP="00B51B46">
      <w:pPr>
        <w:textAlignment w:val="baseline"/>
        <w:rPr>
          <w:rFonts w:eastAsia="Times New Roman" w:cs="Times New Roman"/>
          <w:b/>
          <w:szCs w:val="24"/>
        </w:rPr>
      </w:pPr>
      <w:r>
        <w:rPr>
          <w:rFonts w:eastAsia="Times New Roman" w:cs="Times New Roman"/>
          <w:b/>
          <w:szCs w:val="24"/>
        </w:rPr>
        <w:t>I. Keikut</w:t>
      </w:r>
      <w:r w:rsidR="00395AD6" w:rsidRPr="00617572">
        <w:rPr>
          <w:rFonts w:eastAsia="Times New Roman" w:cs="Times New Roman"/>
          <w:b/>
          <w:szCs w:val="24"/>
        </w:rPr>
        <w:t>sertaan dalam Training/Diklat (Workshop</w:t>
      </w:r>
      <w:r>
        <w:rPr>
          <w:rFonts w:eastAsia="Times New Roman" w:cs="Times New Roman"/>
          <w:b/>
          <w:szCs w:val="24"/>
        </w:rPr>
        <w:t>)</w:t>
      </w:r>
    </w:p>
    <w:tbl>
      <w:tblPr>
        <w:tblStyle w:val="TableGrid"/>
        <w:tblW w:w="5000" w:type="pct"/>
        <w:tblLook w:val="04A0"/>
      </w:tblPr>
      <w:tblGrid>
        <w:gridCol w:w="615"/>
        <w:gridCol w:w="2802"/>
        <w:gridCol w:w="1891"/>
        <w:gridCol w:w="2347"/>
      </w:tblGrid>
      <w:tr w:rsidR="00395AD6" w:rsidRPr="00617572" w:rsidTr="00B51B46">
        <w:tc>
          <w:tcPr>
            <w:tcW w:w="402" w:type="pct"/>
          </w:tcPr>
          <w:p w:rsidR="00395AD6" w:rsidRPr="00617572" w:rsidRDefault="00395AD6" w:rsidP="00E01FBD">
            <w:pPr>
              <w:jc w:val="center"/>
              <w:textAlignment w:val="baseline"/>
              <w:rPr>
                <w:rFonts w:eastAsia="Times New Roman" w:cs="Times New Roman"/>
                <w:sz w:val="24"/>
                <w:szCs w:val="24"/>
              </w:rPr>
            </w:pPr>
            <w:r w:rsidRPr="00617572">
              <w:rPr>
                <w:rFonts w:eastAsia="Times New Roman" w:cs="Times New Roman"/>
                <w:sz w:val="24"/>
                <w:szCs w:val="24"/>
              </w:rPr>
              <w:t>No.</w:t>
            </w:r>
          </w:p>
        </w:tc>
        <w:tc>
          <w:tcPr>
            <w:tcW w:w="1830" w:type="pct"/>
          </w:tcPr>
          <w:p w:rsidR="00395AD6" w:rsidRPr="00617572" w:rsidRDefault="00395AD6" w:rsidP="00E01FBD">
            <w:pPr>
              <w:jc w:val="center"/>
              <w:textAlignment w:val="baseline"/>
              <w:rPr>
                <w:rFonts w:eastAsia="Times New Roman" w:cs="Times New Roman"/>
                <w:sz w:val="24"/>
                <w:szCs w:val="24"/>
              </w:rPr>
            </w:pPr>
            <w:r w:rsidRPr="00617572">
              <w:rPr>
                <w:rFonts w:eastAsia="Times New Roman" w:cs="Times New Roman"/>
                <w:sz w:val="24"/>
                <w:szCs w:val="24"/>
              </w:rPr>
              <w:t>Nama Diklat</w:t>
            </w:r>
          </w:p>
        </w:tc>
        <w:tc>
          <w:tcPr>
            <w:tcW w:w="1235" w:type="pct"/>
          </w:tcPr>
          <w:p w:rsidR="00395AD6" w:rsidRPr="00617572" w:rsidRDefault="00395AD6" w:rsidP="00E01FBD">
            <w:pPr>
              <w:jc w:val="center"/>
              <w:textAlignment w:val="baseline"/>
              <w:rPr>
                <w:rFonts w:eastAsia="Times New Roman" w:cs="Times New Roman"/>
                <w:sz w:val="24"/>
                <w:szCs w:val="24"/>
              </w:rPr>
            </w:pPr>
            <w:r w:rsidRPr="00617572">
              <w:rPr>
                <w:rFonts w:eastAsia="Times New Roman" w:cs="Times New Roman"/>
                <w:sz w:val="24"/>
                <w:szCs w:val="24"/>
              </w:rPr>
              <w:t>Waktu</w:t>
            </w:r>
          </w:p>
        </w:tc>
        <w:tc>
          <w:tcPr>
            <w:tcW w:w="1533" w:type="pct"/>
          </w:tcPr>
          <w:p w:rsidR="00395AD6" w:rsidRPr="00617572" w:rsidRDefault="00395AD6" w:rsidP="00E01FBD">
            <w:pPr>
              <w:jc w:val="center"/>
              <w:textAlignment w:val="baseline"/>
              <w:rPr>
                <w:rFonts w:eastAsia="Times New Roman" w:cs="Times New Roman"/>
                <w:sz w:val="24"/>
                <w:szCs w:val="24"/>
              </w:rPr>
            </w:pPr>
            <w:r w:rsidRPr="00617572">
              <w:rPr>
                <w:rFonts w:eastAsia="Times New Roman" w:cs="Times New Roman"/>
                <w:sz w:val="24"/>
                <w:szCs w:val="24"/>
              </w:rPr>
              <w:t>Peenyelenggara dan Tempat</w:t>
            </w:r>
          </w:p>
        </w:tc>
      </w:tr>
      <w:tr w:rsidR="00395AD6" w:rsidRPr="00617572" w:rsidTr="00B51B46">
        <w:tc>
          <w:tcPr>
            <w:tcW w:w="402"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1</w:t>
            </w:r>
          </w:p>
        </w:tc>
        <w:tc>
          <w:tcPr>
            <w:tcW w:w="1830"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Di</w:t>
            </w:r>
            <w:r w:rsidR="00A9349B">
              <w:rPr>
                <w:rFonts w:eastAsia="Times New Roman" w:cs="Times New Roman"/>
                <w:sz w:val="24"/>
                <w:szCs w:val="24"/>
              </w:rPr>
              <w:t xml:space="preserve">klat Training Of Trainers </w:t>
            </w:r>
            <w:r w:rsidRPr="00617572">
              <w:rPr>
                <w:rFonts w:eastAsia="Times New Roman" w:cs="Times New Roman"/>
                <w:sz w:val="24"/>
                <w:szCs w:val="24"/>
              </w:rPr>
              <w:t>for Public Private Partnership (TOT PPP)</w:t>
            </w:r>
          </w:p>
        </w:tc>
        <w:tc>
          <w:tcPr>
            <w:tcW w:w="1235"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12 sampai dengan 23 September 2011</w:t>
            </w:r>
          </w:p>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di MPKD UGM, Yogyakarta,</w:t>
            </w:r>
          </w:p>
        </w:tc>
        <w:tc>
          <w:tcPr>
            <w:tcW w:w="1533" w:type="pct"/>
          </w:tcPr>
          <w:p w:rsidR="00395AD6" w:rsidRPr="00617572" w:rsidRDefault="00395AD6" w:rsidP="00E01FBD">
            <w:pPr>
              <w:textAlignment w:val="baseline"/>
              <w:rPr>
                <w:rFonts w:eastAsia="Times New Roman" w:cs="Times New Roman"/>
                <w:sz w:val="24"/>
                <w:szCs w:val="24"/>
              </w:rPr>
            </w:pPr>
            <w:r w:rsidRPr="00617572">
              <w:rPr>
                <w:rFonts w:eastAsia="Times New Roman" w:cs="Times New Roman"/>
                <w:sz w:val="24"/>
                <w:szCs w:val="24"/>
              </w:rPr>
              <w:t>MPKD UGM, Yogyakarta,</w:t>
            </w:r>
          </w:p>
        </w:tc>
      </w:tr>
      <w:tr w:rsidR="00395AD6" w:rsidRPr="00617572" w:rsidTr="00B51B46">
        <w:tc>
          <w:tcPr>
            <w:tcW w:w="402"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2</w:t>
            </w:r>
          </w:p>
        </w:tc>
        <w:tc>
          <w:tcPr>
            <w:tcW w:w="1830"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Training of Trainers Public Private Partnership (TOT PPP) Linkage</w:t>
            </w:r>
          </w:p>
        </w:tc>
        <w:tc>
          <w:tcPr>
            <w:tcW w:w="1235"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26 September  sampai dengan 8 Oktober 2011</w:t>
            </w:r>
          </w:p>
        </w:tc>
        <w:tc>
          <w:tcPr>
            <w:tcW w:w="1533" w:type="pct"/>
          </w:tcPr>
          <w:p w:rsidR="00395AD6" w:rsidRPr="00617572" w:rsidRDefault="00395AD6" w:rsidP="00E01FBD">
            <w:pPr>
              <w:textAlignment w:val="baseline"/>
              <w:rPr>
                <w:rFonts w:eastAsia="Times New Roman" w:cs="Times New Roman"/>
                <w:sz w:val="24"/>
                <w:szCs w:val="24"/>
              </w:rPr>
            </w:pPr>
            <w:r w:rsidRPr="00617572">
              <w:rPr>
                <w:rFonts w:eastAsia="Times New Roman" w:cs="Times New Roman"/>
                <w:sz w:val="24"/>
                <w:szCs w:val="24"/>
              </w:rPr>
              <w:t>Universitas Miyazaki, Jepang</w:t>
            </w:r>
          </w:p>
        </w:tc>
      </w:tr>
      <w:tr w:rsidR="00395AD6" w:rsidRPr="00617572" w:rsidTr="00B51B46">
        <w:tc>
          <w:tcPr>
            <w:tcW w:w="402"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3</w:t>
            </w:r>
          </w:p>
        </w:tc>
        <w:tc>
          <w:tcPr>
            <w:tcW w:w="1830"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 xml:space="preserve">Training of  Trainer Jabatan Fungsional Perencana, AngkatanVII </w:t>
            </w:r>
          </w:p>
        </w:tc>
        <w:tc>
          <w:tcPr>
            <w:tcW w:w="1235"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23-27 Oktober 2017</w:t>
            </w:r>
          </w:p>
        </w:tc>
        <w:tc>
          <w:tcPr>
            <w:tcW w:w="1533" w:type="pct"/>
          </w:tcPr>
          <w:p w:rsidR="00395AD6" w:rsidRPr="00617572" w:rsidRDefault="00E01FBD" w:rsidP="00E01FBD">
            <w:pPr>
              <w:textAlignment w:val="baseline"/>
              <w:rPr>
                <w:rFonts w:eastAsia="Times New Roman" w:cs="Times New Roman"/>
                <w:sz w:val="24"/>
                <w:szCs w:val="24"/>
              </w:rPr>
            </w:pPr>
            <w:r>
              <w:rPr>
                <w:rFonts w:eastAsia="Times New Roman" w:cs="Times New Roman"/>
                <w:sz w:val="24"/>
                <w:szCs w:val="24"/>
              </w:rPr>
              <w:t xml:space="preserve">Universitas </w:t>
            </w:r>
            <w:r w:rsidR="00395AD6" w:rsidRPr="00617572">
              <w:rPr>
                <w:rFonts w:eastAsia="Times New Roman" w:cs="Times New Roman"/>
                <w:sz w:val="24"/>
                <w:szCs w:val="24"/>
              </w:rPr>
              <w:t>Indonesia, Jakarta</w:t>
            </w:r>
          </w:p>
        </w:tc>
      </w:tr>
      <w:tr w:rsidR="00395AD6" w:rsidRPr="00617572" w:rsidTr="00B51B46">
        <w:trPr>
          <w:trHeight w:val="803"/>
        </w:trPr>
        <w:tc>
          <w:tcPr>
            <w:tcW w:w="402"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4</w:t>
            </w:r>
          </w:p>
        </w:tc>
        <w:tc>
          <w:tcPr>
            <w:tcW w:w="1830"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 xml:space="preserve">Training For Trainer Jabatan Fungsional Perencana </w:t>
            </w:r>
          </w:p>
        </w:tc>
        <w:tc>
          <w:tcPr>
            <w:tcW w:w="1235" w:type="pct"/>
          </w:tcPr>
          <w:p w:rsidR="00395AD6" w:rsidRPr="00617572" w:rsidRDefault="00395AD6" w:rsidP="00EA322F">
            <w:pPr>
              <w:textAlignment w:val="baseline"/>
              <w:rPr>
                <w:rFonts w:eastAsia="Times New Roman" w:cs="Times New Roman"/>
                <w:sz w:val="24"/>
                <w:szCs w:val="24"/>
              </w:rPr>
            </w:pPr>
            <w:r w:rsidRPr="00617572">
              <w:rPr>
                <w:rFonts w:eastAsia="Times New Roman" w:cs="Times New Roman"/>
                <w:sz w:val="24"/>
                <w:szCs w:val="24"/>
              </w:rPr>
              <w:t xml:space="preserve">8  Oktober sampai dengan 11 November 2017 </w:t>
            </w:r>
          </w:p>
        </w:tc>
        <w:tc>
          <w:tcPr>
            <w:tcW w:w="1533" w:type="pct"/>
          </w:tcPr>
          <w:p w:rsidR="00395AD6" w:rsidRPr="00617572" w:rsidRDefault="00395AD6" w:rsidP="00E01FBD">
            <w:pPr>
              <w:textAlignment w:val="baseline"/>
              <w:rPr>
                <w:rFonts w:eastAsia="Times New Roman" w:cs="Times New Roman"/>
                <w:sz w:val="24"/>
                <w:szCs w:val="24"/>
              </w:rPr>
            </w:pPr>
            <w:r w:rsidRPr="00617572">
              <w:rPr>
                <w:rFonts w:eastAsia="Times New Roman" w:cs="Times New Roman"/>
                <w:sz w:val="24"/>
                <w:szCs w:val="24"/>
              </w:rPr>
              <w:t>Ritsumeikan University, Osaka, Jepang. Pusbindiklatren Bappenas</w:t>
            </w:r>
          </w:p>
        </w:tc>
      </w:tr>
    </w:tbl>
    <w:p w:rsidR="00B51B46" w:rsidRDefault="00B51B46" w:rsidP="00EA322F">
      <w:pPr>
        <w:tabs>
          <w:tab w:val="left" w:pos="5722"/>
        </w:tabs>
        <w:textAlignment w:val="baseline"/>
        <w:rPr>
          <w:rFonts w:eastAsia="Times New Roman" w:cs="Times New Roman"/>
          <w:b/>
          <w:szCs w:val="24"/>
        </w:rPr>
      </w:pPr>
    </w:p>
    <w:p w:rsidR="00395AD6" w:rsidRPr="00617572" w:rsidRDefault="00E01FBD" w:rsidP="00EA322F">
      <w:pPr>
        <w:tabs>
          <w:tab w:val="left" w:pos="5722"/>
        </w:tabs>
        <w:textAlignment w:val="baseline"/>
        <w:rPr>
          <w:rFonts w:eastAsia="Times New Roman" w:cs="Times New Roman"/>
          <w:b/>
          <w:szCs w:val="24"/>
        </w:rPr>
      </w:pPr>
      <w:r>
        <w:rPr>
          <w:rFonts w:eastAsia="Times New Roman" w:cs="Times New Roman"/>
          <w:b/>
          <w:szCs w:val="24"/>
        </w:rPr>
        <w:t xml:space="preserve">J. </w:t>
      </w:r>
      <w:r w:rsidRPr="00617572">
        <w:rPr>
          <w:rFonts w:eastAsia="Times New Roman" w:cs="Times New Roman"/>
          <w:b/>
          <w:szCs w:val="24"/>
        </w:rPr>
        <w:t xml:space="preserve">PIAGAM PENGHARGAAN </w:t>
      </w:r>
      <w:r w:rsidR="0063006E">
        <w:rPr>
          <w:rFonts w:eastAsia="Times New Roman" w:cs="Times New Roman"/>
          <w:b/>
          <w:szCs w:val="24"/>
        </w:rPr>
        <w:tab/>
      </w:r>
    </w:p>
    <w:tbl>
      <w:tblPr>
        <w:tblStyle w:val="TableGrid"/>
        <w:tblW w:w="5000" w:type="pct"/>
        <w:tblLook w:val="04A0"/>
      </w:tblPr>
      <w:tblGrid>
        <w:gridCol w:w="615"/>
        <w:gridCol w:w="2767"/>
        <w:gridCol w:w="2673"/>
        <w:gridCol w:w="1600"/>
      </w:tblGrid>
      <w:tr w:rsidR="00395AD6" w:rsidRPr="00B51B46" w:rsidTr="00E01FBD">
        <w:tc>
          <w:tcPr>
            <w:tcW w:w="402" w:type="pct"/>
          </w:tcPr>
          <w:p w:rsidR="00395AD6" w:rsidRPr="00B51B46" w:rsidRDefault="00395AD6" w:rsidP="00B51B46">
            <w:pPr>
              <w:jc w:val="center"/>
              <w:textAlignment w:val="baseline"/>
              <w:outlineLvl w:val="1"/>
              <w:rPr>
                <w:rFonts w:eastAsia="Times New Roman" w:cs="Times New Roman"/>
                <w:b/>
                <w:bCs/>
                <w:sz w:val="24"/>
                <w:szCs w:val="24"/>
              </w:rPr>
            </w:pPr>
            <w:bookmarkStart w:id="50" w:name="_Toc59212501"/>
            <w:bookmarkStart w:id="51" w:name="_Toc59218486"/>
            <w:r w:rsidRPr="00B51B46">
              <w:rPr>
                <w:rFonts w:eastAsia="Times New Roman" w:cs="Times New Roman"/>
                <w:b/>
                <w:bCs/>
                <w:sz w:val="24"/>
                <w:szCs w:val="24"/>
              </w:rPr>
              <w:t>No</w:t>
            </w:r>
            <w:bookmarkEnd w:id="50"/>
            <w:bookmarkEnd w:id="51"/>
          </w:p>
        </w:tc>
        <w:tc>
          <w:tcPr>
            <w:tcW w:w="1807" w:type="pct"/>
          </w:tcPr>
          <w:p w:rsidR="00395AD6" w:rsidRPr="00B51B46" w:rsidRDefault="00395AD6" w:rsidP="00B51B46">
            <w:pPr>
              <w:jc w:val="center"/>
              <w:textAlignment w:val="baseline"/>
              <w:outlineLvl w:val="1"/>
              <w:rPr>
                <w:rFonts w:eastAsia="Times New Roman" w:cs="Times New Roman"/>
                <w:b/>
                <w:bCs/>
                <w:sz w:val="24"/>
                <w:szCs w:val="24"/>
              </w:rPr>
            </w:pPr>
            <w:bookmarkStart w:id="52" w:name="_Toc59212502"/>
            <w:bookmarkStart w:id="53" w:name="_Toc59218487"/>
            <w:r w:rsidRPr="00B51B46">
              <w:rPr>
                <w:rFonts w:eastAsia="Times New Roman" w:cs="Times New Roman"/>
                <w:b/>
                <w:bCs/>
                <w:sz w:val="24"/>
                <w:szCs w:val="24"/>
              </w:rPr>
              <w:t>Nama Penghargaan</w:t>
            </w:r>
            <w:bookmarkEnd w:id="52"/>
            <w:bookmarkEnd w:id="53"/>
          </w:p>
        </w:tc>
        <w:tc>
          <w:tcPr>
            <w:tcW w:w="1746" w:type="pct"/>
          </w:tcPr>
          <w:p w:rsidR="00395AD6" w:rsidRPr="00B51B46" w:rsidRDefault="00395AD6" w:rsidP="00B51B46">
            <w:pPr>
              <w:jc w:val="center"/>
              <w:textAlignment w:val="baseline"/>
              <w:outlineLvl w:val="1"/>
              <w:rPr>
                <w:rFonts w:eastAsia="Times New Roman" w:cs="Times New Roman"/>
                <w:b/>
                <w:bCs/>
                <w:sz w:val="24"/>
                <w:szCs w:val="24"/>
              </w:rPr>
            </w:pPr>
            <w:bookmarkStart w:id="54" w:name="_Toc59212503"/>
            <w:bookmarkStart w:id="55" w:name="_Toc59218488"/>
            <w:r w:rsidRPr="00B51B46">
              <w:rPr>
                <w:rFonts w:eastAsia="Times New Roman" w:cs="Times New Roman"/>
                <w:b/>
                <w:bCs/>
                <w:sz w:val="24"/>
                <w:szCs w:val="24"/>
              </w:rPr>
              <w:t>Pemberi Penghargaan</w:t>
            </w:r>
            <w:bookmarkEnd w:id="54"/>
            <w:bookmarkEnd w:id="55"/>
          </w:p>
        </w:tc>
        <w:tc>
          <w:tcPr>
            <w:tcW w:w="1045" w:type="pct"/>
          </w:tcPr>
          <w:p w:rsidR="00395AD6" w:rsidRPr="00B51B46" w:rsidRDefault="00395AD6" w:rsidP="00B51B46">
            <w:pPr>
              <w:jc w:val="center"/>
              <w:textAlignment w:val="baseline"/>
              <w:outlineLvl w:val="1"/>
              <w:rPr>
                <w:rFonts w:eastAsia="Times New Roman" w:cs="Times New Roman"/>
                <w:b/>
                <w:bCs/>
                <w:sz w:val="24"/>
                <w:szCs w:val="24"/>
              </w:rPr>
            </w:pPr>
            <w:bookmarkStart w:id="56" w:name="_Toc59212504"/>
            <w:bookmarkStart w:id="57" w:name="_Toc59218489"/>
            <w:r w:rsidRPr="00B51B46">
              <w:rPr>
                <w:rFonts w:eastAsia="Times New Roman" w:cs="Times New Roman"/>
                <w:b/>
                <w:bCs/>
                <w:sz w:val="24"/>
                <w:szCs w:val="24"/>
              </w:rPr>
              <w:t>Tahun</w:t>
            </w:r>
            <w:bookmarkEnd w:id="56"/>
            <w:bookmarkEnd w:id="57"/>
          </w:p>
        </w:tc>
      </w:tr>
      <w:tr w:rsidR="00395AD6" w:rsidRPr="00B51B46" w:rsidTr="00E01FBD">
        <w:trPr>
          <w:trHeight w:val="297"/>
        </w:trPr>
        <w:tc>
          <w:tcPr>
            <w:tcW w:w="402" w:type="pct"/>
          </w:tcPr>
          <w:p w:rsidR="00395AD6" w:rsidRPr="00B51B46" w:rsidRDefault="00395AD6" w:rsidP="00EA322F">
            <w:pPr>
              <w:textAlignment w:val="baseline"/>
              <w:outlineLvl w:val="1"/>
              <w:rPr>
                <w:rFonts w:eastAsia="Times New Roman" w:cs="Times New Roman"/>
                <w:bCs/>
                <w:sz w:val="24"/>
                <w:szCs w:val="24"/>
              </w:rPr>
            </w:pPr>
            <w:bookmarkStart w:id="58" w:name="_Toc59212505"/>
            <w:bookmarkStart w:id="59" w:name="_Toc59218490"/>
            <w:r w:rsidRPr="00B51B46">
              <w:rPr>
                <w:rFonts w:eastAsia="Times New Roman" w:cs="Times New Roman"/>
                <w:bCs/>
                <w:sz w:val="24"/>
                <w:szCs w:val="24"/>
              </w:rPr>
              <w:t>1</w:t>
            </w:r>
            <w:bookmarkEnd w:id="58"/>
            <w:bookmarkEnd w:id="59"/>
          </w:p>
        </w:tc>
        <w:tc>
          <w:tcPr>
            <w:tcW w:w="1807" w:type="pct"/>
          </w:tcPr>
          <w:p w:rsidR="00395AD6" w:rsidRPr="00B51B46" w:rsidRDefault="00395AD6" w:rsidP="00EA322F">
            <w:pPr>
              <w:spacing w:after="240"/>
              <w:textAlignment w:val="baseline"/>
              <w:rPr>
                <w:rFonts w:eastAsia="Times New Roman" w:cs="Times New Roman"/>
                <w:bCs/>
                <w:sz w:val="24"/>
                <w:szCs w:val="24"/>
              </w:rPr>
            </w:pPr>
            <w:r w:rsidRPr="00B51B46">
              <w:rPr>
                <w:rFonts w:eastAsia="Times New Roman" w:cs="Times New Roman"/>
                <w:sz w:val="24"/>
                <w:szCs w:val="24"/>
              </w:rPr>
              <w:t>Sa</w:t>
            </w:r>
            <w:r w:rsidR="006A456D" w:rsidRPr="00B51B46">
              <w:rPr>
                <w:rFonts w:eastAsia="Times New Roman" w:cs="Times New Roman"/>
                <w:sz w:val="24"/>
                <w:szCs w:val="24"/>
              </w:rPr>
              <w:t>tyalancana Karya Satya 10 Tahun 1998</w:t>
            </w:r>
          </w:p>
        </w:tc>
        <w:tc>
          <w:tcPr>
            <w:tcW w:w="1746" w:type="pct"/>
          </w:tcPr>
          <w:p w:rsidR="00395AD6" w:rsidRPr="00B51B46" w:rsidRDefault="00395AD6" w:rsidP="00EA322F">
            <w:pPr>
              <w:textAlignment w:val="baseline"/>
              <w:outlineLvl w:val="1"/>
              <w:rPr>
                <w:rFonts w:eastAsia="Times New Roman" w:cs="Times New Roman"/>
                <w:bCs/>
                <w:sz w:val="24"/>
                <w:szCs w:val="24"/>
              </w:rPr>
            </w:pPr>
            <w:bookmarkStart w:id="60" w:name="_Toc59212506"/>
            <w:bookmarkStart w:id="61" w:name="_Toc59218491"/>
            <w:r w:rsidRPr="00B51B46">
              <w:rPr>
                <w:rFonts w:eastAsia="Times New Roman" w:cs="Times New Roman"/>
                <w:sz w:val="24"/>
                <w:szCs w:val="24"/>
              </w:rPr>
              <w:t>Presiden Republik Indonesia sesuai dengan Keppres RI.</w:t>
            </w:r>
            <w:bookmarkEnd w:id="60"/>
            <w:bookmarkEnd w:id="61"/>
          </w:p>
        </w:tc>
        <w:tc>
          <w:tcPr>
            <w:tcW w:w="1045" w:type="pct"/>
          </w:tcPr>
          <w:p w:rsidR="00395AD6" w:rsidRPr="00B51B46" w:rsidRDefault="00395AD6" w:rsidP="00EA322F">
            <w:pPr>
              <w:jc w:val="center"/>
              <w:textAlignment w:val="baseline"/>
              <w:outlineLvl w:val="1"/>
              <w:rPr>
                <w:rFonts w:eastAsia="Times New Roman" w:cs="Times New Roman"/>
                <w:bCs/>
                <w:sz w:val="24"/>
                <w:szCs w:val="24"/>
              </w:rPr>
            </w:pPr>
            <w:bookmarkStart w:id="62" w:name="_Toc59212507"/>
            <w:bookmarkStart w:id="63" w:name="_Toc59218492"/>
            <w:r w:rsidRPr="00B51B46">
              <w:rPr>
                <w:rFonts w:eastAsia="Times New Roman" w:cs="Times New Roman"/>
                <w:bCs/>
                <w:sz w:val="24"/>
                <w:szCs w:val="24"/>
              </w:rPr>
              <w:t>1998</w:t>
            </w:r>
            <w:bookmarkEnd w:id="62"/>
            <w:bookmarkEnd w:id="63"/>
          </w:p>
        </w:tc>
      </w:tr>
      <w:tr w:rsidR="00395AD6" w:rsidRPr="00B51B46" w:rsidTr="00E01FBD">
        <w:trPr>
          <w:trHeight w:val="493"/>
        </w:trPr>
        <w:tc>
          <w:tcPr>
            <w:tcW w:w="402" w:type="pct"/>
          </w:tcPr>
          <w:p w:rsidR="00395AD6" w:rsidRPr="00B51B46" w:rsidRDefault="00395AD6" w:rsidP="00EA322F">
            <w:pPr>
              <w:textAlignment w:val="baseline"/>
              <w:outlineLvl w:val="1"/>
              <w:rPr>
                <w:rFonts w:eastAsia="Times New Roman" w:cs="Times New Roman"/>
                <w:bCs/>
                <w:sz w:val="24"/>
                <w:szCs w:val="24"/>
              </w:rPr>
            </w:pPr>
            <w:bookmarkStart w:id="64" w:name="_Toc59212508"/>
            <w:bookmarkStart w:id="65" w:name="_Toc59218493"/>
            <w:r w:rsidRPr="00B51B46">
              <w:rPr>
                <w:rFonts w:eastAsia="Times New Roman" w:cs="Times New Roman"/>
                <w:bCs/>
                <w:sz w:val="24"/>
                <w:szCs w:val="24"/>
              </w:rPr>
              <w:lastRenderedPageBreak/>
              <w:t>2</w:t>
            </w:r>
            <w:bookmarkEnd w:id="64"/>
            <w:bookmarkEnd w:id="65"/>
          </w:p>
        </w:tc>
        <w:tc>
          <w:tcPr>
            <w:tcW w:w="1807" w:type="pct"/>
          </w:tcPr>
          <w:p w:rsidR="00395AD6" w:rsidRPr="00B51B46" w:rsidRDefault="00395AD6" w:rsidP="00EA322F">
            <w:pPr>
              <w:spacing w:after="240"/>
              <w:textAlignment w:val="baseline"/>
              <w:rPr>
                <w:rFonts w:eastAsia="Times New Roman" w:cs="Times New Roman"/>
                <w:bCs/>
                <w:sz w:val="24"/>
                <w:szCs w:val="24"/>
              </w:rPr>
            </w:pPr>
            <w:r w:rsidRPr="00B51B46">
              <w:rPr>
                <w:rFonts w:eastAsia="Times New Roman" w:cs="Times New Roman"/>
                <w:sz w:val="24"/>
                <w:szCs w:val="24"/>
              </w:rPr>
              <w:t>Satyalancana Karya Satya XX Tahun,</w:t>
            </w:r>
            <w:r w:rsidR="006A456D" w:rsidRPr="00B51B46">
              <w:rPr>
                <w:rFonts w:eastAsia="Times New Roman" w:cs="Times New Roman"/>
                <w:sz w:val="24"/>
                <w:szCs w:val="24"/>
              </w:rPr>
              <w:t>2012</w:t>
            </w:r>
          </w:p>
        </w:tc>
        <w:tc>
          <w:tcPr>
            <w:tcW w:w="1746" w:type="pct"/>
          </w:tcPr>
          <w:p w:rsidR="00395AD6" w:rsidRPr="00B51B46" w:rsidRDefault="00395AD6" w:rsidP="00EA322F">
            <w:pPr>
              <w:textAlignment w:val="baseline"/>
              <w:outlineLvl w:val="1"/>
              <w:rPr>
                <w:rFonts w:eastAsia="Times New Roman" w:cs="Times New Roman"/>
                <w:sz w:val="24"/>
                <w:szCs w:val="24"/>
              </w:rPr>
            </w:pPr>
            <w:bookmarkStart w:id="66" w:name="_Toc59212509"/>
            <w:bookmarkStart w:id="67" w:name="_Toc59218494"/>
            <w:r w:rsidRPr="00B51B46">
              <w:rPr>
                <w:rFonts w:eastAsia="Times New Roman" w:cs="Times New Roman"/>
                <w:sz w:val="24"/>
                <w:szCs w:val="24"/>
              </w:rPr>
              <w:t>Presiden Republik Indonesia.</w:t>
            </w:r>
            <w:bookmarkEnd w:id="66"/>
            <w:bookmarkEnd w:id="67"/>
          </w:p>
          <w:p w:rsidR="00395AD6" w:rsidRPr="00B51B46" w:rsidRDefault="00395AD6" w:rsidP="00EA322F">
            <w:pPr>
              <w:textAlignment w:val="baseline"/>
              <w:outlineLvl w:val="1"/>
              <w:rPr>
                <w:rFonts w:eastAsia="Times New Roman" w:cs="Times New Roman"/>
                <w:bCs/>
                <w:sz w:val="24"/>
                <w:szCs w:val="24"/>
              </w:rPr>
            </w:pPr>
            <w:bookmarkStart w:id="68" w:name="_Toc59212510"/>
            <w:bookmarkStart w:id="69" w:name="_Toc59218495"/>
            <w:r w:rsidRPr="00B51B46">
              <w:rPr>
                <w:rFonts w:eastAsia="Times New Roman" w:cs="Times New Roman"/>
                <w:sz w:val="24"/>
                <w:szCs w:val="24"/>
              </w:rPr>
              <w:t>Keppres RI.No.62 /TK/tahun 2012</w:t>
            </w:r>
            <w:bookmarkEnd w:id="68"/>
            <w:bookmarkEnd w:id="69"/>
          </w:p>
        </w:tc>
        <w:tc>
          <w:tcPr>
            <w:tcW w:w="1045" w:type="pct"/>
          </w:tcPr>
          <w:p w:rsidR="00395AD6" w:rsidRPr="00B51B46" w:rsidRDefault="00395AD6" w:rsidP="00EA322F">
            <w:pPr>
              <w:jc w:val="center"/>
              <w:rPr>
                <w:rFonts w:eastAsia="Times New Roman" w:cs="Times New Roman"/>
                <w:sz w:val="24"/>
                <w:szCs w:val="24"/>
              </w:rPr>
            </w:pPr>
            <w:r w:rsidRPr="00B51B46">
              <w:rPr>
                <w:rFonts w:eastAsia="Times New Roman" w:cs="Times New Roman"/>
                <w:sz w:val="24"/>
                <w:szCs w:val="24"/>
              </w:rPr>
              <w:t>2012</w:t>
            </w:r>
          </w:p>
        </w:tc>
      </w:tr>
      <w:tr w:rsidR="00395AD6" w:rsidRPr="00B51B46" w:rsidTr="00E01FBD">
        <w:tc>
          <w:tcPr>
            <w:tcW w:w="402" w:type="pct"/>
          </w:tcPr>
          <w:p w:rsidR="00395AD6" w:rsidRPr="00B51B46" w:rsidRDefault="00395AD6" w:rsidP="00EA322F">
            <w:pPr>
              <w:textAlignment w:val="baseline"/>
              <w:outlineLvl w:val="1"/>
              <w:rPr>
                <w:rFonts w:eastAsia="Times New Roman" w:cs="Times New Roman"/>
                <w:bCs/>
                <w:sz w:val="24"/>
                <w:szCs w:val="24"/>
              </w:rPr>
            </w:pPr>
            <w:bookmarkStart w:id="70" w:name="_Toc59212511"/>
            <w:bookmarkStart w:id="71" w:name="_Toc59218496"/>
            <w:r w:rsidRPr="00B51B46">
              <w:rPr>
                <w:rFonts w:eastAsia="Times New Roman" w:cs="Times New Roman"/>
                <w:bCs/>
                <w:sz w:val="24"/>
                <w:szCs w:val="24"/>
              </w:rPr>
              <w:t>3</w:t>
            </w:r>
            <w:bookmarkEnd w:id="70"/>
            <w:bookmarkEnd w:id="71"/>
          </w:p>
        </w:tc>
        <w:tc>
          <w:tcPr>
            <w:tcW w:w="1807" w:type="pct"/>
          </w:tcPr>
          <w:p w:rsidR="00395AD6" w:rsidRPr="00B51B46" w:rsidRDefault="00395AD6" w:rsidP="00EA322F">
            <w:pPr>
              <w:textAlignment w:val="baseline"/>
              <w:rPr>
                <w:rFonts w:eastAsia="Times New Roman" w:cs="Times New Roman"/>
                <w:bCs/>
                <w:sz w:val="24"/>
                <w:szCs w:val="24"/>
              </w:rPr>
            </w:pPr>
            <w:r w:rsidRPr="00B51B46">
              <w:rPr>
                <w:rFonts w:eastAsia="Times New Roman" w:cs="Times New Roman"/>
                <w:sz w:val="24"/>
                <w:szCs w:val="24"/>
              </w:rPr>
              <w:t>Satyalencana Karya Satya XXX Tahun</w:t>
            </w:r>
            <w:r w:rsidR="00A9349B" w:rsidRPr="00B51B46">
              <w:rPr>
                <w:rFonts w:eastAsia="Times New Roman" w:cs="Times New Roman"/>
                <w:sz w:val="24"/>
                <w:szCs w:val="24"/>
              </w:rPr>
              <w:t>,</w:t>
            </w:r>
            <w:r w:rsidR="006A456D" w:rsidRPr="00B51B46">
              <w:rPr>
                <w:rFonts w:eastAsia="Times New Roman" w:cs="Times New Roman"/>
                <w:sz w:val="24"/>
                <w:szCs w:val="24"/>
              </w:rPr>
              <w:t>2019</w:t>
            </w:r>
          </w:p>
        </w:tc>
        <w:tc>
          <w:tcPr>
            <w:tcW w:w="1746" w:type="pct"/>
          </w:tcPr>
          <w:p w:rsidR="00395AD6" w:rsidRPr="00B51B46" w:rsidRDefault="00395AD6" w:rsidP="00EA322F">
            <w:pPr>
              <w:textAlignment w:val="baseline"/>
              <w:rPr>
                <w:rFonts w:eastAsia="Times New Roman" w:cs="Times New Roman"/>
                <w:sz w:val="24"/>
                <w:szCs w:val="24"/>
              </w:rPr>
            </w:pPr>
            <w:r w:rsidRPr="00B51B46">
              <w:rPr>
                <w:rFonts w:eastAsia="Times New Roman" w:cs="Times New Roman"/>
                <w:sz w:val="24"/>
                <w:szCs w:val="24"/>
              </w:rPr>
              <w:t xml:space="preserve">Presiden Republik Indonesia sesuai dengan </w:t>
            </w:r>
          </w:p>
          <w:p w:rsidR="00395AD6" w:rsidRPr="00B51B46" w:rsidRDefault="00395AD6" w:rsidP="00EA322F">
            <w:pPr>
              <w:textAlignment w:val="baseline"/>
              <w:outlineLvl w:val="1"/>
              <w:rPr>
                <w:rFonts w:eastAsia="Times New Roman" w:cs="Times New Roman"/>
                <w:bCs/>
                <w:sz w:val="24"/>
                <w:szCs w:val="24"/>
              </w:rPr>
            </w:pPr>
            <w:bookmarkStart w:id="72" w:name="_Toc59212512"/>
            <w:bookmarkStart w:id="73" w:name="_Toc59218497"/>
            <w:r w:rsidRPr="00B51B46">
              <w:rPr>
                <w:rFonts w:eastAsia="Times New Roman" w:cs="Times New Roman"/>
                <w:sz w:val="24"/>
                <w:szCs w:val="24"/>
              </w:rPr>
              <w:t>Keppres RI.No. /TK/tahun 2018</w:t>
            </w:r>
            <w:bookmarkEnd w:id="72"/>
            <w:bookmarkEnd w:id="73"/>
          </w:p>
        </w:tc>
        <w:tc>
          <w:tcPr>
            <w:tcW w:w="1045" w:type="pct"/>
          </w:tcPr>
          <w:p w:rsidR="00395AD6" w:rsidRPr="00B51B46" w:rsidRDefault="00395AD6" w:rsidP="00EA322F">
            <w:pPr>
              <w:jc w:val="center"/>
              <w:textAlignment w:val="baseline"/>
              <w:outlineLvl w:val="1"/>
              <w:rPr>
                <w:rFonts w:eastAsia="Times New Roman" w:cs="Times New Roman"/>
                <w:bCs/>
                <w:sz w:val="24"/>
                <w:szCs w:val="24"/>
              </w:rPr>
            </w:pPr>
            <w:bookmarkStart w:id="74" w:name="_Toc59212513"/>
            <w:bookmarkStart w:id="75" w:name="_Toc59218498"/>
            <w:r w:rsidRPr="00B51B46">
              <w:rPr>
                <w:rFonts w:eastAsia="Times New Roman" w:cs="Times New Roman"/>
                <w:bCs/>
                <w:sz w:val="24"/>
                <w:szCs w:val="24"/>
              </w:rPr>
              <w:t>17 Agustus 2019</w:t>
            </w:r>
            <w:bookmarkEnd w:id="74"/>
            <w:bookmarkEnd w:id="75"/>
          </w:p>
        </w:tc>
      </w:tr>
    </w:tbl>
    <w:p w:rsidR="00B51B46" w:rsidRDefault="00E01FBD" w:rsidP="00B51B46">
      <w:pPr>
        <w:ind w:left="-142"/>
        <w:rPr>
          <w:rFonts w:cs="Times New Roman"/>
          <w:szCs w:val="24"/>
        </w:rPr>
      </w:pPr>
      <w:r>
        <w:rPr>
          <w:rFonts w:cs="Times New Roman"/>
          <w:szCs w:val="24"/>
        </w:rPr>
        <w:tab/>
      </w:r>
      <w:r>
        <w:rPr>
          <w:rFonts w:cs="Times New Roman"/>
          <w:szCs w:val="24"/>
        </w:rPr>
        <w:tab/>
      </w:r>
      <w:r w:rsidR="00395AD6" w:rsidRPr="00617572">
        <w:rPr>
          <w:rFonts w:cs="Times New Roman"/>
          <w:szCs w:val="24"/>
        </w:rPr>
        <w:t xml:space="preserve">Semua data yang saya isikan dan tercantum dalam biodata ini adalah benar dan dapat dipertanggungjawabkan secara hukum. Apabila di kemudian hari ternyata dijumpai ketidaksesuaian dengan kenyataan, saya sanggup menerima </w:t>
      </w:r>
      <w:r w:rsidR="00395AD6" w:rsidRPr="00617572">
        <w:rPr>
          <w:rFonts w:cs="Times New Roman"/>
          <w:szCs w:val="24"/>
          <w:lang w:val="id-ID"/>
        </w:rPr>
        <w:t>resikonya.</w:t>
      </w:r>
    </w:p>
    <w:p w:rsidR="00B51B46" w:rsidRDefault="00B51B46" w:rsidP="00B51B46">
      <w:pPr>
        <w:ind w:left="-142"/>
        <w:rPr>
          <w:rFonts w:cs="Times New Roman"/>
          <w:szCs w:val="24"/>
        </w:rPr>
      </w:pP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00395AD6" w:rsidRPr="00617572">
        <w:rPr>
          <w:rFonts w:cs="Times New Roman"/>
          <w:szCs w:val="24"/>
          <w:lang w:val="sv-SE"/>
        </w:rPr>
        <w:t>Banda Aceh,  Desember 2020</w:t>
      </w:r>
    </w:p>
    <w:p w:rsidR="00B51B46" w:rsidRDefault="00B51B46" w:rsidP="00B51B46">
      <w:pPr>
        <w:ind w:left="-142"/>
        <w:rPr>
          <w:rFonts w:cs="Times New Roman"/>
          <w:szCs w:val="24"/>
        </w:rPr>
      </w:pPr>
    </w:p>
    <w:p w:rsidR="00B51B46" w:rsidRDefault="00B51B46" w:rsidP="00B51B46">
      <w:pPr>
        <w:ind w:left="-142"/>
        <w:rPr>
          <w:rFonts w:cs="Times New Roman"/>
          <w:szCs w:val="24"/>
        </w:rPr>
      </w:pPr>
    </w:p>
    <w:p w:rsidR="006F6236" w:rsidRDefault="00B51B46" w:rsidP="00B51B46">
      <w:pPr>
        <w:ind w:left="-142"/>
        <w:rPr>
          <w:rFonts w:cs="Times New Roman"/>
          <w:szCs w:val="24"/>
          <w:lang w:val="sv-SE"/>
        </w:rPr>
      </w:pP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000368A3" w:rsidRPr="00617572">
        <w:rPr>
          <w:rFonts w:cs="Times New Roman"/>
          <w:szCs w:val="24"/>
          <w:lang w:val="sv-SE"/>
        </w:rPr>
        <w:t xml:space="preserve">Dr. Mukhlis </w:t>
      </w:r>
      <w:r w:rsidR="00395AD6" w:rsidRPr="00617572">
        <w:rPr>
          <w:rFonts w:cs="Times New Roman"/>
          <w:szCs w:val="24"/>
          <w:lang w:val="sv-SE"/>
        </w:rPr>
        <w:t>SE, MS</w:t>
      </w:r>
    </w:p>
    <w:p w:rsidR="006F6236" w:rsidRDefault="006F6236">
      <w:pPr>
        <w:spacing w:after="200" w:line="276" w:lineRule="auto"/>
        <w:jc w:val="left"/>
        <w:rPr>
          <w:rFonts w:cs="Times New Roman"/>
          <w:szCs w:val="24"/>
          <w:lang w:val="sv-SE"/>
        </w:rPr>
      </w:pPr>
      <w:r>
        <w:rPr>
          <w:rFonts w:cs="Times New Roman"/>
          <w:szCs w:val="24"/>
          <w:lang w:val="sv-SE"/>
        </w:rPr>
        <w:br w:type="page"/>
      </w:r>
    </w:p>
    <w:p w:rsidR="00395AD6" w:rsidRPr="00617572" w:rsidRDefault="006F6236" w:rsidP="00B51B46">
      <w:pPr>
        <w:ind w:left="-142"/>
        <w:rPr>
          <w:rFonts w:cs="Times New Roman"/>
          <w:szCs w:val="24"/>
        </w:rPr>
      </w:pPr>
      <w:r>
        <w:rPr>
          <w:rFonts w:cs="Times New Roman"/>
          <w:noProof/>
          <w:szCs w:val="24"/>
        </w:rPr>
        <w:lastRenderedPageBreak/>
        <w:drawing>
          <wp:inline distT="0" distB="0" distL="0" distR="0">
            <wp:extent cx="4723765" cy="7273288"/>
            <wp:effectExtent l="19050" t="0" r="635" b="0"/>
            <wp:docPr id="3" name="Picture 2" descr="C:\Users\Mukhlis\Downloads\undangan komisi A17122020_0001 (1)_page-000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khlis\Downloads\undangan komisi A17122020_0001 (1)_page-0001 (1).jpg"/>
                    <pic:cNvPicPr>
                      <a:picLocks noChangeAspect="1" noChangeArrowheads="1"/>
                    </pic:cNvPicPr>
                  </pic:nvPicPr>
                  <pic:blipFill>
                    <a:blip r:embed="rId29" cstate="print"/>
                    <a:srcRect/>
                    <a:stretch>
                      <a:fillRect/>
                    </a:stretch>
                  </pic:blipFill>
                  <pic:spPr bwMode="auto">
                    <a:xfrm>
                      <a:off x="0" y="0"/>
                      <a:ext cx="4723765" cy="7273288"/>
                    </a:xfrm>
                    <a:prstGeom prst="rect">
                      <a:avLst/>
                    </a:prstGeom>
                    <a:noFill/>
                    <a:ln w="9525">
                      <a:noFill/>
                      <a:miter lim="800000"/>
                      <a:headEnd/>
                      <a:tailEnd/>
                    </a:ln>
                  </pic:spPr>
                </pic:pic>
              </a:graphicData>
            </a:graphic>
          </wp:inline>
        </w:drawing>
      </w:r>
    </w:p>
    <w:sectPr w:rsidR="00395AD6" w:rsidRPr="00617572" w:rsidSect="003C7061">
      <w:footerReference w:type="default" r:id="rId30"/>
      <w:pgSz w:w="10319" w:h="14571" w:code="13"/>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6AD" w:rsidRDefault="002606AD" w:rsidP="00024A75">
      <w:pPr>
        <w:spacing w:line="240" w:lineRule="auto"/>
      </w:pPr>
      <w:r>
        <w:separator/>
      </w:r>
    </w:p>
  </w:endnote>
  <w:endnote w:type="continuationSeparator" w:id="0">
    <w:p w:rsidR="002606AD" w:rsidRDefault="002606AD" w:rsidP="00024A7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C5E" w:rsidRDefault="00027C5E">
    <w:pPr>
      <w:pStyle w:val="Footer"/>
      <w:jc w:val="center"/>
    </w:pPr>
  </w:p>
  <w:p w:rsidR="00027C5E" w:rsidRDefault="00027C5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315052"/>
      <w:docPartObj>
        <w:docPartGallery w:val="Page Numbers (Bottom of Page)"/>
        <w:docPartUnique/>
      </w:docPartObj>
    </w:sdtPr>
    <w:sdtEndPr>
      <w:rPr>
        <w:noProof/>
      </w:rPr>
    </w:sdtEndPr>
    <w:sdtContent>
      <w:p w:rsidR="00027C5E" w:rsidRDefault="001E4CA6">
        <w:pPr>
          <w:pStyle w:val="Footer"/>
          <w:jc w:val="center"/>
        </w:pPr>
        <w:r>
          <w:fldChar w:fldCharType="begin"/>
        </w:r>
        <w:r w:rsidR="00027C5E">
          <w:instrText xml:space="preserve"> PAGE   \* MERGEFORMAT </w:instrText>
        </w:r>
        <w:r>
          <w:fldChar w:fldCharType="separate"/>
        </w:r>
        <w:r w:rsidR="008719AA">
          <w:rPr>
            <w:noProof/>
          </w:rPr>
          <w:t>iv</w:t>
        </w:r>
        <w:r>
          <w:rPr>
            <w:noProof/>
          </w:rPr>
          <w:fldChar w:fldCharType="end"/>
        </w:r>
      </w:p>
    </w:sdtContent>
  </w:sdt>
  <w:p w:rsidR="00027C5E" w:rsidRDefault="00027C5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2495192"/>
      <w:docPartObj>
        <w:docPartGallery w:val="Page Numbers (Bottom of Page)"/>
        <w:docPartUnique/>
      </w:docPartObj>
    </w:sdtPr>
    <w:sdtEndPr>
      <w:rPr>
        <w:noProof/>
      </w:rPr>
    </w:sdtEndPr>
    <w:sdtContent>
      <w:p w:rsidR="00027C5E" w:rsidRDefault="001E4CA6">
        <w:pPr>
          <w:pStyle w:val="Footer"/>
          <w:jc w:val="center"/>
        </w:pPr>
        <w:r>
          <w:fldChar w:fldCharType="begin"/>
        </w:r>
        <w:r w:rsidR="00027C5E">
          <w:instrText xml:space="preserve"> PAGE   \* MERGEFORMAT </w:instrText>
        </w:r>
        <w:r>
          <w:fldChar w:fldCharType="separate"/>
        </w:r>
        <w:r w:rsidR="008719AA">
          <w:rPr>
            <w:noProof/>
          </w:rPr>
          <w:t>2</w:t>
        </w:r>
        <w:r>
          <w:rPr>
            <w:noProof/>
          </w:rPr>
          <w:fldChar w:fldCharType="end"/>
        </w:r>
      </w:p>
    </w:sdtContent>
  </w:sdt>
  <w:p w:rsidR="00027C5E" w:rsidRDefault="00027C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6AD" w:rsidRDefault="002606AD" w:rsidP="00024A75">
      <w:pPr>
        <w:spacing w:line="240" w:lineRule="auto"/>
      </w:pPr>
      <w:r>
        <w:separator/>
      </w:r>
    </w:p>
  </w:footnote>
  <w:footnote w:type="continuationSeparator" w:id="0">
    <w:p w:rsidR="002606AD" w:rsidRDefault="002606AD" w:rsidP="00024A7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B184E"/>
    <w:multiLevelType w:val="hybridMultilevel"/>
    <w:tmpl w:val="FFAAAA72"/>
    <w:lvl w:ilvl="0" w:tplc="5E78A6F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3867C4"/>
    <w:multiLevelType w:val="hybridMultilevel"/>
    <w:tmpl w:val="FAC6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6660C8"/>
    <w:multiLevelType w:val="multilevel"/>
    <w:tmpl w:val="481A7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9B5616"/>
    <w:multiLevelType w:val="hybridMultilevel"/>
    <w:tmpl w:val="C2967000"/>
    <w:lvl w:ilvl="0" w:tplc="23747E72">
      <w:start w:val="1"/>
      <w:numFmt w:val="upperLetter"/>
      <w:lvlText w:val="%1."/>
      <w:lvlJc w:val="left"/>
      <w:pPr>
        <w:ind w:left="985" w:hanging="397"/>
      </w:pPr>
      <w:rPr>
        <w:rFonts w:ascii="Times New Roman" w:eastAsia="Times New Roman" w:hAnsi="Times New Roman" w:cs="Times New Roman" w:hint="default"/>
        <w:b/>
        <w:bCs/>
        <w:spacing w:val="-2"/>
        <w:w w:val="99"/>
        <w:sz w:val="24"/>
        <w:szCs w:val="24"/>
        <w:lang w:eastAsia="en-US" w:bidi="ar-SA"/>
      </w:rPr>
    </w:lvl>
    <w:lvl w:ilvl="1" w:tplc="3C74B56C">
      <w:start w:val="1"/>
      <w:numFmt w:val="decimal"/>
      <w:lvlText w:val="%2."/>
      <w:lvlJc w:val="left"/>
      <w:pPr>
        <w:ind w:left="949" w:hanging="361"/>
        <w:jc w:val="right"/>
      </w:pPr>
      <w:rPr>
        <w:rFonts w:ascii="Times New Roman" w:eastAsia="Times New Roman" w:hAnsi="Times New Roman" w:cs="Times New Roman" w:hint="default"/>
        <w:b/>
        <w:bCs/>
        <w:spacing w:val="-6"/>
        <w:w w:val="99"/>
        <w:sz w:val="24"/>
        <w:szCs w:val="24"/>
        <w:lang w:eastAsia="en-US" w:bidi="ar-SA"/>
      </w:rPr>
    </w:lvl>
    <w:lvl w:ilvl="2" w:tplc="5D4A70D6">
      <w:start w:val="1"/>
      <w:numFmt w:val="lowerLetter"/>
      <w:lvlText w:val="%3."/>
      <w:lvlJc w:val="left"/>
      <w:pPr>
        <w:ind w:left="1305" w:hanging="360"/>
      </w:pPr>
      <w:rPr>
        <w:rFonts w:ascii="Times New Roman" w:eastAsia="Times New Roman" w:hAnsi="Times New Roman" w:cs="Times New Roman" w:hint="default"/>
        <w:spacing w:val="-32"/>
        <w:w w:val="97"/>
        <w:sz w:val="24"/>
        <w:szCs w:val="24"/>
        <w:lang w:eastAsia="en-US" w:bidi="ar-SA"/>
      </w:rPr>
    </w:lvl>
    <w:lvl w:ilvl="3" w:tplc="2B187FE0">
      <w:start w:val="1"/>
      <w:numFmt w:val="decimal"/>
      <w:lvlText w:val="%4)"/>
      <w:lvlJc w:val="left"/>
      <w:pPr>
        <w:ind w:left="1669" w:hanging="300"/>
      </w:pPr>
      <w:rPr>
        <w:rFonts w:ascii="Times New Roman" w:eastAsia="Times New Roman" w:hAnsi="Times New Roman" w:cs="Times New Roman" w:hint="default"/>
        <w:spacing w:val="-20"/>
        <w:w w:val="97"/>
        <w:sz w:val="24"/>
        <w:szCs w:val="24"/>
        <w:lang w:eastAsia="en-US" w:bidi="ar-SA"/>
      </w:rPr>
    </w:lvl>
    <w:lvl w:ilvl="4" w:tplc="44CCC39E">
      <w:numFmt w:val="bullet"/>
      <w:lvlText w:val="•"/>
      <w:lvlJc w:val="left"/>
      <w:pPr>
        <w:ind w:left="2020" w:hanging="300"/>
      </w:pPr>
      <w:rPr>
        <w:rFonts w:hint="default"/>
        <w:lang w:eastAsia="en-US" w:bidi="ar-SA"/>
      </w:rPr>
    </w:lvl>
    <w:lvl w:ilvl="5" w:tplc="091CB6A6">
      <w:numFmt w:val="bullet"/>
      <w:lvlText w:val="•"/>
      <w:lvlJc w:val="left"/>
      <w:pPr>
        <w:ind w:left="3138" w:hanging="300"/>
      </w:pPr>
      <w:rPr>
        <w:rFonts w:hint="default"/>
        <w:lang w:eastAsia="en-US" w:bidi="ar-SA"/>
      </w:rPr>
    </w:lvl>
    <w:lvl w:ilvl="6" w:tplc="A2A41BA2">
      <w:numFmt w:val="bullet"/>
      <w:lvlText w:val="•"/>
      <w:lvlJc w:val="left"/>
      <w:pPr>
        <w:ind w:left="4256" w:hanging="300"/>
      </w:pPr>
      <w:rPr>
        <w:rFonts w:hint="default"/>
        <w:lang w:eastAsia="en-US" w:bidi="ar-SA"/>
      </w:rPr>
    </w:lvl>
    <w:lvl w:ilvl="7" w:tplc="8EBA22DC">
      <w:numFmt w:val="bullet"/>
      <w:lvlText w:val="•"/>
      <w:lvlJc w:val="left"/>
      <w:pPr>
        <w:ind w:left="5374" w:hanging="300"/>
      </w:pPr>
      <w:rPr>
        <w:rFonts w:hint="default"/>
        <w:lang w:eastAsia="en-US" w:bidi="ar-SA"/>
      </w:rPr>
    </w:lvl>
    <w:lvl w:ilvl="8" w:tplc="A2D8D620">
      <w:numFmt w:val="bullet"/>
      <w:lvlText w:val="•"/>
      <w:lvlJc w:val="left"/>
      <w:pPr>
        <w:ind w:left="6492" w:hanging="300"/>
      </w:pPr>
      <w:rPr>
        <w:rFonts w:hint="default"/>
        <w:lang w:eastAsia="en-US" w:bidi="ar-SA"/>
      </w:rPr>
    </w:lvl>
  </w:abstractNum>
  <w:abstractNum w:abstractNumId="4">
    <w:nsid w:val="4B943E74"/>
    <w:multiLevelType w:val="hybridMultilevel"/>
    <w:tmpl w:val="3D0E8C3E"/>
    <w:lvl w:ilvl="0" w:tplc="B492D1C8">
      <w:start w:val="1"/>
      <w:numFmt w:val="decimal"/>
      <w:lvlText w:val="[%1]"/>
      <w:lvlJc w:val="left"/>
      <w:pPr>
        <w:ind w:left="513" w:hanging="320"/>
        <w:jc w:val="right"/>
      </w:pPr>
      <w:rPr>
        <w:rFonts w:ascii="Arial" w:eastAsia="Arial" w:hAnsi="Arial" w:cs="Arial" w:hint="default"/>
        <w:color w:val="231F20"/>
        <w:spacing w:val="-15"/>
        <w:w w:val="100"/>
        <w:sz w:val="16"/>
        <w:szCs w:val="16"/>
        <w:lang w:val="en-US" w:eastAsia="en-US" w:bidi="ar-SA"/>
      </w:rPr>
    </w:lvl>
    <w:lvl w:ilvl="1" w:tplc="85F8EF5E">
      <w:numFmt w:val="bullet"/>
      <w:lvlText w:val="•"/>
      <w:lvlJc w:val="left"/>
      <w:pPr>
        <w:ind w:left="1540" w:hanging="320"/>
      </w:pPr>
      <w:rPr>
        <w:rFonts w:hint="default"/>
        <w:lang w:val="en-US" w:eastAsia="en-US" w:bidi="ar-SA"/>
      </w:rPr>
    </w:lvl>
    <w:lvl w:ilvl="2" w:tplc="83946EB8">
      <w:numFmt w:val="bullet"/>
      <w:lvlText w:val="•"/>
      <w:lvlJc w:val="left"/>
      <w:pPr>
        <w:ind w:left="2561" w:hanging="320"/>
      </w:pPr>
      <w:rPr>
        <w:rFonts w:hint="default"/>
        <w:lang w:val="en-US" w:eastAsia="en-US" w:bidi="ar-SA"/>
      </w:rPr>
    </w:lvl>
    <w:lvl w:ilvl="3" w:tplc="E73A2C18">
      <w:numFmt w:val="bullet"/>
      <w:lvlText w:val="•"/>
      <w:lvlJc w:val="left"/>
      <w:pPr>
        <w:ind w:left="3581" w:hanging="320"/>
      </w:pPr>
      <w:rPr>
        <w:rFonts w:hint="default"/>
        <w:lang w:val="en-US" w:eastAsia="en-US" w:bidi="ar-SA"/>
      </w:rPr>
    </w:lvl>
    <w:lvl w:ilvl="4" w:tplc="DCB46892">
      <w:numFmt w:val="bullet"/>
      <w:lvlText w:val="•"/>
      <w:lvlJc w:val="left"/>
      <w:pPr>
        <w:ind w:left="4602" w:hanging="320"/>
      </w:pPr>
      <w:rPr>
        <w:rFonts w:hint="default"/>
        <w:lang w:val="en-US" w:eastAsia="en-US" w:bidi="ar-SA"/>
      </w:rPr>
    </w:lvl>
    <w:lvl w:ilvl="5" w:tplc="0B4EEB32">
      <w:numFmt w:val="bullet"/>
      <w:lvlText w:val="•"/>
      <w:lvlJc w:val="left"/>
      <w:pPr>
        <w:ind w:left="5622" w:hanging="320"/>
      </w:pPr>
      <w:rPr>
        <w:rFonts w:hint="default"/>
        <w:lang w:val="en-US" w:eastAsia="en-US" w:bidi="ar-SA"/>
      </w:rPr>
    </w:lvl>
    <w:lvl w:ilvl="6" w:tplc="811A2EE6">
      <w:numFmt w:val="bullet"/>
      <w:lvlText w:val="•"/>
      <w:lvlJc w:val="left"/>
      <w:pPr>
        <w:ind w:left="6643" w:hanging="320"/>
      </w:pPr>
      <w:rPr>
        <w:rFonts w:hint="default"/>
        <w:lang w:val="en-US" w:eastAsia="en-US" w:bidi="ar-SA"/>
      </w:rPr>
    </w:lvl>
    <w:lvl w:ilvl="7" w:tplc="80363E92">
      <w:numFmt w:val="bullet"/>
      <w:lvlText w:val="•"/>
      <w:lvlJc w:val="left"/>
      <w:pPr>
        <w:ind w:left="7663" w:hanging="320"/>
      </w:pPr>
      <w:rPr>
        <w:rFonts w:hint="default"/>
        <w:lang w:val="en-US" w:eastAsia="en-US" w:bidi="ar-SA"/>
      </w:rPr>
    </w:lvl>
    <w:lvl w:ilvl="8" w:tplc="BE9CDE8E">
      <w:numFmt w:val="bullet"/>
      <w:lvlText w:val="•"/>
      <w:lvlJc w:val="left"/>
      <w:pPr>
        <w:ind w:left="8684" w:hanging="320"/>
      </w:pPr>
      <w:rPr>
        <w:rFonts w:hint="default"/>
        <w:lang w:val="en-US" w:eastAsia="en-US" w:bidi="ar-SA"/>
      </w:rPr>
    </w:lvl>
  </w:abstractNum>
  <w:abstractNum w:abstractNumId="5">
    <w:nsid w:val="4DB3124C"/>
    <w:multiLevelType w:val="multilevel"/>
    <w:tmpl w:val="247E8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E926D8"/>
    <w:multiLevelType w:val="multilevel"/>
    <w:tmpl w:val="D1B6C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E753446"/>
    <w:multiLevelType w:val="hybridMultilevel"/>
    <w:tmpl w:val="260E51E0"/>
    <w:lvl w:ilvl="0" w:tplc="76449316">
      <w:start w:val="1"/>
      <w:numFmt w:val="bullet"/>
      <w:lvlText w:val=""/>
      <w:lvlJc w:val="left"/>
      <w:pPr>
        <w:tabs>
          <w:tab w:val="num" w:pos="720"/>
        </w:tabs>
        <w:ind w:left="720" w:hanging="360"/>
      </w:pPr>
      <w:rPr>
        <w:rFonts w:ascii="Wingdings 3" w:hAnsi="Wingdings 3" w:hint="default"/>
      </w:rPr>
    </w:lvl>
    <w:lvl w:ilvl="1" w:tplc="2BDCEAC6" w:tentative="1">
      <w:start w:val="1"/>
      <w:numFmt w:val="bullet"/>
      <w:lvlText w:val=""/>
      <w:lvlJc w:val="left"/>
      <w:pPr>
        <w:tabs>
          <w:tab w:val="num" w:pos="1440"/>
        </w:tabs>
        <w:ind w:left="1440" w:hanging="360"/>
      </w:pPr>
      <w:rPr>
        <w:rFonts w:ascii="Wingdings 3" w:hAnsi="Wingdings 3" w:hint="default"/>
      </w:rPr>
    </w:lvl>
    <w:lvl w:ilvl="2" w:tplc="2DE06290" w:tentative="1">
      <w:start w:val="1"/>
      <w:numFmt w:val="bullet"/>
      <w:lvlText w:val=""/>
      <w:lvlJc w:val="left"/>
      <w:pPr>
        <w:tabs>
          <w:tab w:val="num" w:pos="2160"/>
        </w:tabs>
        <w:ind w:left="2160" w:hanging="360"/>
      </w:pPr>
      <w:rPr>
        <w:rFonts w:ascii="Wingdings 3" w:hAnsi="Wingdings 3" w:hint="default"/>
      </w:rPr>
    </w:lvl>
    <w:lvl w:ilvl="3" w:tplc="BC2C88E2" w:tentative="1">
      <w:start w:val="1"/>
      <w:numFmt w:val="bullet"/>
      <w:lvlText w:val=""/>
      <w:lvlJc w:val="left"/>
      <w:pPr>
        <w:tabs>
          <w:tab w:val="num" w:pos="2880"/>
        </w:tabs>
        <w:ind w:left="2880" w:hanging="360"/>
      </w:pPr>
      <w:rPr>
        <w:rFonts w:ascii="Wingdings 3" w:hAnsi="Wingdings 3" w:hint="default"/>
      </w:rPr>
    </w:lvl>
    <w:lvl w:ilvl="4" w:tplc="AD4CCE36" w:tentative="1">
      <w:start w:val="1"/>
      <w:numFmt w:val="bullet"/>
      <w:lvlText w:val=""/>
      <w:lvlJc w:val="left"/>
      <w:pPr>
        <w:tabs>
          <w:tab w:val="num" w:pos="3600"/>
        </w:tabs>
        <w:ind w:left="3600" w:hanging="360"/>
      </w:pPr>
      <w:rPr>
        <w:rFonts w:ascii="Wingdings 3" w:hAnsi="Wingdings 3" w:hint="default"/>
      </w:rPr>
    </w:lvl>
    <w:lvl w:ilvl="5" w:tplc="ABE041FA" w:tentative="1">
      <w:start w:val="1"/>
      <w:numFmt w:val="bullet"/>
      <w:lvlText w:val=""/>
      <w:lvlJc w:val="left"/>
      <w:pPr>
        <w:tabs>
          <w:tab w:val="num" w:pos="4320"/>
        </w:tabs>
        <w:ind w:left="4320" w:hanging="360"/>
      </w:pPr>
      <w:rPr>
        <w:rFonts w:ascii="Wingdings 3" w:hAnsi="Wingdings 3" w:hint="default"/>
      </w:rPr>
    </w:lvl>
    <w:lvl w:ilvl="6" w:tplc="992CC0E6" w:tentative="1">
      <w:start w:val="1"/>
      <w:numFmt w:val="bullet"/>
      <w:lvlText w:val=""/>
      <w:lvlJc w:val="left"/>
      <w:pPr>
        <w:tabs>
          <w:tab w:val="num" w:pos="5040"/>
        </w:tabs>
        <w:ind w:left="5040" w:hanging="360"/>
      </w:pPr>
      <w:rPr>
        <w:rFonts w:ascii="Wingdings 3" w:hAnsi="Wingdings 3" w:hint="default"/>
      </w:rPr>
    </w:lvl>
    <w:lvl w:ilvl="7" w:tplc="B13CE7C2" w:tentative="1">
      <w:start w:val="1"/>
      <w:numFmt w:val="bullet"/>
      <w:lvlText w:val=""/>
      <w:lvlJc w:val="left"/>
      <w:pPr>
        <w:tabs>
          <w:tab w:val="num" w:pos="5760"/>
        </w:tabs>
        <w:ind w:left="5760" w:hanging="360"/>
      </w:pPr>
      <w:rPr>
        <w:rFonts w:ascii="Wingdings 3" w:hAnsi="Wingdings 3" w:hint="default"/>
      </w:rPr>
    </w:lvl>
    <w:lvl w:ilvl="8" w:tplc="853CD71A" w:tentative="1">
      <w:start w:val="1"/>
      <w:numFmt w:val="bullet"/>
      <w:lvlText w:val=""/>
      <w:lvlJc w:val="left"/>
      <w:pPr>
        <w:tabs>
          <w:tab w:val="num" w:pos="6480"/>
        </w:tabs>
        <w:ind w:left="6480" w:hanging="360"/>
      </w:pPr>
      <w:rPr>
        <w:rFonts w:ascii="Wingdings 3" w:hAnsi="Wingdings 3" w:hint="default"/>
      </w:rPr>
    </w:lvl>
  </w:abstractNum>
  <w:abstractNum w:abstractNumId="8">
    <w:nsid w:val="59AB4832"/>
    <w:multiLevelType w:val="multilevel"/>
    <w:tmpl w:val="247E8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C9733CD"/>
    <w:multiLevelType w:val="multilevel"/>
    <w:tmpl w:val="247E8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EAB2AF1"/>
    <w:multiLevelType w:val="multilevel"/>
    <w:tmpl w:val="247E8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1"/>
  </w:num>
  <w:num w:numId="4">
    <w:abstractNumId w:val="7"/>
  </w:num>
  <w:num w:numId="5">
    <w:abstractNumId w:val="10"/>
  </w:num>
  <w:num w:numId="6">
    <w:abstractNumId w:val="6"/>
  </w:num>
  <w:num w:numId="7">
    <w:abstractNumId w:val="5"/>
  </w:num>
  <w:num w:numId="8">
    <w:abstractNumId w:val="8"/>
  </w:num>
  <w:num w:numId="9">
    <w:abstractNumId w:val="9"/>
  </w:num>
  <w:num w:numId="10">
    <w:abstractNumId w:val="2"/>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626B96"/>
    <w:rsid w:val="00020A1C"/>
    <w:rsid w:val="00023E52"/>
    <w:rsid w:val="0002442D"/>
    <w:rsid w:val="00024A75"/>
    <w:rsid w:val="00027C5E"/>
    <w:rsid w:val="000368A3"/>
    <w:rsid w:val="000A33FB"/>
    <w:rsid w:val="000B2337"/>
    <w:rsid w:val="000E1665"/>
    <w:rsid w:val="000E187C"/>
    <w:rsid w:val="0010593E"/>
    <w:rsid w:val="00116804"/>
    <w:rsid w:val="00144DAC"/>
    <w:rsid w:val="0015294E"/>
    <w:rsid w:val="00181D4B"/>
    <w:rsid w:val="00196431"/>
    <w:rsid w:val="001D5109"/>
    <w:rsid w:val="001D51F7"/>
    <w:rsid w:val="001E4CA6"/>
    <w:rsid w:val="001E5BF6"/>
    <w:rsid w:val="00217FC4"/>
    <w:rsid w:val="0023725E"/>
    <w:rsid w:val="0024202E"/>
    <w:rsid w:val="00253290"/>
    <w:rsid w:val="0025600A"/>
    <w:rsid w:val="002606AD"/>
    <w:rsid w:val="00280F92"/>
    <w:rsid w:val="00297B36"/>
    <w:rsid w:val="002D29B1"/>
    <w:rsid w:val="002E1589"/>
    <w:rsid w:val="00313838"/>
    <w:rsid w:val="00314896"/>
    <w:rsid w:val="003263FA"/>
    <w:rsid w:val="00330023"/>
    <w:rsid w:val="003314DE"/>
    <w:rsid w:val="00381A82"/>
    <w:rsid w:val="00395AD6"/>
    <w:rsid w:val="003A585C"/>
    <w:rsid w:val="003C7061"/>
    <w:rsid w:val="003D4ABC"/>
    <w:rsid w:val="003E410D"/>
    <w:rsid w:val="003F6C5E"/>
    <w:rsid w:val="00405B15"/>
    <w:rsid w:val="00442529"/>
    <w:rsid w:val="00484EFB"/>
    <w:rsid w:val="004C2CE6"/>
    <w:rsid w:val="004D45A0"/>
    <w:rsid w:val="004E0CC3"/>
    <w:rsid w:val="004F4A0D"/>
    <w:rsid w:val="005241DF"/>
    <w:rsid w:val="00544EED"/>
    <w:rsid w:val="00552F9A"/>
    <w:rsid w:val="0055469F"/>
    <w:rsid w:val="00567B37"/>
    <w:rsid w:val="00576E85"/>
    <w:rsid w:val="00587DDA"/>
    <w:rsid w:val="00595B7F"/>
    <w:rsid w:val="005B4954"/>
    <w:rsid w:val="005B63F2"/>
    <w:rsid w:val="005D496F"/>
    <w:rsid w:val="005D7D4B"/>
    <w:rsid w:val="005E7BF2"/>
    <w:rsid w:val="005F50C4"/>
    <w:rsid w:val="0060566A"/>
    <w:rsid w:val="00617572"/>
    <w:rsid w:val="0061780E"/>
    <w:rsid w:val="00626B96"/>
    <w:rsid w:val="0063006E"/>
    <w:rsid w:val="00635705"/>
    <w:rsid w:val="0067499C"/>
    <w:rsid w:val="006A456D"/>
    <w:rsid w:val="006D194B"/>
    <w:rsid w:val="006E5E2C"/>
    <w:rsid w:val="006F6236"/>
    <w:rsid w:val="00701E57"/>
    <w:rsid w:val="00725A3F"/>
    <w:rsid w:val="00757EA0"/>
    <w:rsid w:val="007753B6"/>
    <w:rsid w:val="00785A43"/>
    <w:rsid w:val="007936FA"/>
    <w:rsid w:val="007A40F2"/>
    <w:rsid w:val="007E46A8"/>
    <w:rsid w:val="00803024"/>
    <w:rsid w:val="00826F4A"/>
    <w:rsid w:val="00831F66"/>
    <w:rsid w:val="00866AC3"/>
    <w:rsid w:val="008719AA"/>
    <w:rsid w:val="00896044"/>
    <w:rsid w:val="008D1B07"/>
    <w:rsid w:val="00905C05"/>
    <w:rsid w:val="00916481"/>
    <w:rsid w:val="009576C6"/>
    <w:rsid w:val="009619D9"/>
    <w:rsid w:val="0099666A"/>
    <w:rsid w:val="009A20D1"/>
    <w:rsid w:val="009A2E9C"/>
    <w:rsid w:val="009A5D3E"/>
    <w:rsid w:val="009B3624"/>
    <w:rsid w:val="009C0DE7"/>
    <w:rsid w:val="009D496F"/>
    <w:rsid w:val="009E4EAE"/>
    <w:rsid w:val="00A21169"/>
    <w:rsid w:val="00A60F46"/>
    <w:rsid w:val="00A735E7"/>
    <w:rsid w:val="00A9349B"/>
    <w:rsid w:val="00AB22BB"/>
    <w:rsid w:val="00AC702E"/>
    <w:rsid w:val="00AD7310"/>
    <w:rsid w:val="00AF6BCB"/>
    <w:rsid w:val="00B07391"/>
    <w:rsid w:val="00B35F11"/>
    <w:rsid w:val="00B51B46"/>
    <w:rsid w:val="00B662D5"/>
    <w:rsid w:val="00B7632A"/>
    <w:rsid w:val="00B80278"/>
    <w:rsid w:val="00B85D24"/>
    <w:rsid w:val="00B860CA"/>
    <w:rsid w:val="00BC7307"/>
    <w:rsid w:val="00BD2852"/>
    <w:rsid w:val="00C1713B"/>
    <w:rsid w:val="00C52AAE"/>
    <w:rsid w:val="00C76FC6"/>
    <w:rsid w:val="00C80F36"/>
    <w:rsid w:val="00C95EAE"/>
    <w:rsid w:val="00CA2FD3"/>
    <w:rsid w:val="00CB6157"/>
    <w:rsid w:val="00CE6638"/>
    <w:rsid w:val="00D55502"/>
    <w:rsid w:val="00D94438"/>
    <w:rsid w:val="00DC0357"/>
    <w:rsid w:val="00DE3268"/>
    <w:rsid w:val="00E01FBD"/>
    <w:rsid w:val="00E110FD"/>
    <w:rsid w:val="00E16D0B"/>
    <w:rsid w:val="00E16D54"/>
    <w:rsid w:val="00E27370"/>
    <w:rsid w:val="00E340DF"/>
    <w:rsid w:val="00E358AE"/>
    <w:rsid w:val="00E4259E"/>
    <w:rsid w:val="00E47517"/>
    <w:rsid w:val="00E5598E"/>
    <w:rsid w:val="00EA322F"/>
    <w:rsid w:val="00ED61B7"/>
    <w:rsid w:val="00EE7AD9"/>
    <w:rsid w:val="00EF3EF0"/>
    <w:rsid w:val="00F17E69"/>
    <w:rsid w:val="00F220F5"/>
    <w:rsid w:val="00F310AC"/>
    <w:rsid w:val="00F33674"/>
    <w:rsid w:val="00F344A5"/>
    <w:rsid w:val="00F4762B"/>
    <w:rsid w:val="00F47FB5"/>
    <w:rsid w:val="00FC5ACE"/>
    <w:rsid w:val="00FD3E07"/>
    <w:rsid w:val="00FE52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0" type="connector" idref="#AutoShape 257"/>
        <o:r id="V:Rule11" type="connector" idref="#AutoShape 261"/>
        <o:r id="V:Rule12" type="connector" idref="#AutoShape 260"/>
        <o:r id="V:Rule13" type="connector" idref="#AutoShape 269"/>
        <o:r id="V:Rule14" type="connector" idref="#AutoShape 259"/>
        <o:r id="V:Rule15" type="connector" idref="#AutoShape 270"/>
        <o:r id="V:Rule16" type="connector" idref="#AutoShape 262"/>
        <o:r id="V:Rule17" type="connector" idref="#AutoShape 258"/>
        <o:r id="V:Rule18" type="connector" idref="#AutoShape 2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061"/>
    <w:pPr>
      <w:spacing w:after="0" w:line="360" w:lineRule="auto"/>
      <w:jc w:val="both"/>
    </w:pPr>
    <w:rPr>
      <w:rFonts w:ascii="Times New Roman" w:hAnsi="Times New Roman"/>
      <w:sz w:val="24"/>
    </w:rPr>
  </w:style>
  <w:style w:type="paragraph" w:styleId="Heading1">
    <w:name w:val="heading 1"/>
    <w:basedOn w:val="Normal"/>
    <w:link w:val="Heading1Char"/>
    <w:uiPriority w:val="1"/>
    <w:qFormat/>
    <w:rsid w:val="00EA322F"/>
    <w:pPr>
      <w:widowControl w:val="0"/>
      <w:autoSpaceDE w:val="0"/>
      <w:autoSpaceDN w:val="0"/>
      <w:spacing w:after="240"/>
      <w:ind w:left="284" w:hanging="284"/>
      <w:jc w:val="center"/>
      <w:outlineLvl w:val="0"/>
    </w:pPr>
    <w:rPr>
      <w:rFonts w:eastAsia="Times New Roman" w:cs="Times New Roman"/>
      <w:b/>
      <w:bCs/>
      <w:szCs w:val="28"/>
      <w:lang w:bidi="en-US"/>
    </w:rPr>
  </w:style>
  <w:style w:type="paragraph" w:styleId="Heading2">
    <w:name w:val="heading 2"/>
    <w:basedOn w:val="Normal"/>
    <w:next w:val="Normal"/>
    <w:link w:val="Heading2Char"/>
    <w:uiPriority w:val="9"/>
    <w:unhideWhenUsed/>
    <w:qFormat/>
    <w:rsid w:val="009C0DE7"/>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E5BF6"/>
    <w:pPr>
      <w:keepNext/>
      <w:keepLines/>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381A82"/>
    <w:pPr>
      <w:keepNext/>
      <w:keepLines/>
      <w:widowControl w:val="0"/>
      <w:autoSpaceDE w:val="0"/>
      <w:autoSpaceDN w:val="0"/>
      <w:spacing w:before="200" w:line="240" w:lineRule="auto"/>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95AD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A322F"/>
    <w:rPr>
      <w:rFonts w:ascii="Times New Roman" w:eastAsia="Times New Roman" w:hAnsi="Times New Roman" w:cs="Times New Roman"/>
      <w:b/>
      <w:bCs/>
      <w:sz w:val="24"/>
      <w:szCs w:val="28"/>
      <w:lang w:bidi="en-US"/>
    </w:rPr>
  </w:style>
  <w:style w:type="character" w:customStyle="1" w:styleId="Heading4Char">
    <w:name w:val="Heading 4 Char"/>
    <w:basedOn w:val="DefaultParagraphFont"/>
    <w:link w:val="Heading4"/>
    <w:uiPriority w:val="9"/>
    <w:semiHidden/>
    <w:rsid w:val="00381A82"/>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unhideWhenUsed/>
    <w:rsid w:val="00381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81A82"/>
    <w:rPr>
      <w:rFonts w:ascii="Courier New" w:eastAsia="Times New Roman" w:hAnsi="Courier New" w:cs="Courier New"/>
      <w:sz w:val="20"/>
      <w:szCs w:val="20"/>
    </w:rPr>
  </w:style>
  <w:style w:type="character" w:styleId="Emphasis">
    <w:name w:val="Emphasis"/>
    <w:basedOn w:val="DefaultParagraphFont"/>
    <w:uiPriority w:val="20"/>
    <w:qFormat/>
    <w:rsid w:val="00381A82"/>
    <w:rPr>
      <w:i/>
      <w:iCs/>
    </w:rPr>
  </w:style>
  <w:style w:type="character" w:styleId="Strong">
    <w:name w:val="Strong"/>
    <w:basedOn w:val="DefaultParagraphFont"/>
    <w:uiPriority w:val="22"/>
    <w:qFormat/>
    <w:rsid w:val="00381A82"/>
    <w:rPr>
      <w:b/>
      <w:bCs/>
    </w:rPr>
  </w:style>
  <w:style w:type="paragraph" w:styleId="NormalWeb">
    <w:name w:val="Normal (Web)"/>
    <w:basedOn w:val="Normal"/>
    <w:uiPriority w:val="99"/>
    <w:unhideWhenUsed/>
    <w:rsid w:val="00381A82"/>
    <w:pPr>
      <w:spacing w:before="100" w:beforeAutospacing="1" w:after="100" w:afterAutospacing="1" w:line="240" w:lineRule="auto"/>
    </w:pPr>
    <w:rPr>
      <w:rFonts w:eastAsia="Times New Roman" w:cs="Times New Roman"/>
      <w:szCs w:val="24"/>
    </w:rPr>
  </w:style>
  <w:style w:type="paragraph" w:styleId="Title">
    <w:name w:val="Title"/>
    <w:basedOn w:val="Normal"/>
    <w:next w:val="Normal"/>
    <w:link w:val="TitleChar"/>
    <w:uiPriority w:val="1"/>
    <w:qFormat/>
    <w:rsid w:val="00AB22BB"/>
    <w:pPr>
      <w:spacing w:before="240" w:line="240" w:lineRule="auto"/>
      <w:jc w:val="center"/>
    </w:pPr>
    <w:rPr>
      <w:rFonts w:eastAsia="MS Mincho" w:cs="Times New Roman"/>
      <w:b/>
      <w:caps/>
      <w:sz w:val="28"/>
      <w:szCs w:val="20"/>
      <w:lang w:eastAsia="ja-JP"/>
    </w:rPr>
  </w:style>
  <w:style w:type="character" w:customStyle="1" w:styleId="TitleChar">
    <w:name w:val="Title Char"/>
    <w:basedOn w:val="DefaultParagraphFont"/>
    <w:link w:val="Title"/>
    <w:uiPriority w:val="1"/>
    <w:rsid w:val="00AB22BB"/>
    <w:rPr>
      <w:rFonts w:ascii="Times New Roman" w:eastAsia="MS Mincho" w:hAnsi="Times New Roman" w:cs="Times New Roman"/>
      <w:b/>
      <w:caps/>
      <w:sz w:val="28"/>
      <w:szCs w:val="20"/>
      <w:lang w:eastAsia="ja-JP"/>
    </w:rPr>
  </w:style>
  <w:style w:type="paragraph" w:styleId="BodyText">
    <w:name w:val="Body Text"/>
    <w:basedOn w:val="Normal"/>
    <w:link w:val="BodyTextChar"/>
    <w:uiPriority w:val="1"/>
    <w:qFormat/>
    <w:rsid w:val="00AB22BB"/>
    <w:pPr>
      <w:widowControl w:val="0"/>
      <w:autoSpaceDE w:val="0"/>
      <w:autoSpaceDN w:val="0"/>
      <w:spacing w:line="240" w:lineRule="auto"/>
    </w:pPr>
    <w:rPr>
      <w:rFonts w:eastAsia="Times New Roman" w:cs="Times New Roman"/>
      <w:szCs w:val="24"/>
      <w:lang w:bidi="en-US"/>
    </w:rPr>
  </w:style>
  <w:style w:type="character" w:customStyle="1" w:styleId="BodyTextChar">
    <w:name w:val="Body Text Char"/>
    <w:basedOn w:val="DefaultParagraphFont"/>
    <w:link w:val="BodyText"/>
    <w:uiPriority w:val="1"/>
    <w:rsid w:val="00AB22BB"/>
    <w:rPr>
      <w:rFonts w:ascii="Times New Roman" w:eastAsia="Times New Roman" w:hAnsi="Times New Roman" w:cs="Times New Roman"/>
      <w:sz w:val="24"/>
      <w:szCs w:val="24"/>
      <w:lang w:bidi="en-US"/>
    </w:rPr>
  </w:style>
  <w:style w:type="paragraph" w:styleId="ListParagraph">
    <w:name w:val="List Paragraph"/>
    <w:basedOn w:val="Normal"/>
    <w:link w:val="ListParagraphChar"/>
    <w:uiPriority w:val="1"/>
    <w:qFormat/>
    <w:rsid w:val="00E16D0B"/>
    <w:pPr>
      <w:widowControl w:val="0"/>
      <w:autoSpaceDE w:val="0"/>
      <w:autoSpaceDN w:val="0"/>
      <w:spacing w:line="240" w:lineRule="auto"/>
      <w:ind w:left="513" w:right="215" w:hanging="397"/>
    </w:pPr>
    <w:rPr>
      <w:rFonts w:ascii="Arial" w:eastAsia="Arial" w:hAnsi="Arial" w:cs="Arial"/>
    </w:rPr>
  </w:style>
  <w:style w:type="paragraph" w:styleId="Caption">
    <w:name w:val="caption"/>
    <w:basedOn w:val="Normal"/>
    <w:next w:val="Normal"/>
    <w:uiPriority w:val="35"/>
    <w:unhideWhenUsed/>
    <w:qFormat/>
    <w:rsid w:val="00E16D0B"/>
    <w:pPr>
      <w:tabs>
        <w:tab w:val="left" w:pos="284"/>
      </w:tabs>
      <w:spacing w:line="480" w:lineRule="auto"/>
      <w:ind w:left="720"/>
    </w:pPr>
    <w:rPr>
      <w:rFonts w:eastAsia="Times New Roman" w:cs="Times New Roman"/>
      <w:noProof/>
      <w:szCs w:val="20"/>
    </w:rPr>
  </w:style>
  <w:style w:type="paragraph" w:styleId="NoSpacing">
    <w:name w:val="No Spacing"/>
    <w:basedOn w:val="Normal"/>
    <w:qFormat/>
    <w:rsid w:val="00E16D0B"/>
    <w:pPr>
      <w:spacing w:before="100" w:beforeAutospacing="1" w:after="100" w:afterAutospacing="1" w:line="240" w:lineRule="auto"/>
    </w:pPr>
    <w:rPr>
      <w:rFonts w:eastAsia="Times New Roman" w:cs="Times New Roman"/>
      <w:szCs w:val="24"/>
    </w:rPr>
  </w:style>
  <w:style w:type="character" w:customStyle="1" w:styleId="ListParagraphChar">
    <w:name w:val="List Paragraph Char"/>
    <w:link w:val="ListParagraph"/>
    <w:uiPriority w:val="1"/>
    <w:rsid w:val="00E16D0B"/>
    <w:rPr>
      <w:rFonts w:ascii="Arial" w:eastAsia="Arial" w:hAnsi="Arial" w:cs="Arial"/>
    </w:rPr>
  </w:style>
  <w:style w:type="character" w:customStyle="1" w:styleId="Heading2Char">
    <w:name w:val="Heading 2 Char"/>
    <w:basedOn w:val="DefaultParagraphFont"/>
    <w:link w:val="Heading2"/>
    <w:uiPriority w:val="9"/>
    <w:rsid w:val="009C0DE7"/>
    <w:rPr>
      <w:rFonts w:ascii="Times New Roman" w:eastAsiaTheme="majorEastAsia" w:hAnsi="Times New Roman" w:cstheme="majorBidi"/>
      <w:b/>
      <w:bCs/>
      <w:sz w:val="24"/>
      <w:szCs w:val="26"/>
    </w:rPr>
  </w:style>
  <w:style w:type="character" w:styleId="Hyperlink">
    <w:name w:val="Hyperlink"/>
    <w:basedOn w:val="DefaultParagraphFont"/>
    <w:uiPriority w:val="99"/>
    <w:unhideWhenUsed/>
    <w:rsid w:val="00395AD6"/>
    <w:rPr>
      <w:color w:val="0000FF" w:themeColor="hyperlink"/>
      <w:u w:val="single"/>
    </w:rPr>
  </w:style>
  <w:style w:type="paragraph" w:customStyle="1" w:styleId="2penulis">
    <w:name w:val="2 penulis"/>
    <w:basedOn w:val="Heading6"/>
    <w:qFormat/>
    <w:rsid w:val="00395AD6"/>
    <w:pPr>
      <w:keepNext w:val="0"/>
      <w:keepLines w:val="0"/>
      <w:widowControl w:val="0"/>
      <w:spacing w:before="480" w:after="60" w:line="240" w:lineRule="auto"/>
      <w:ind w:firstLine="232"/>
      <w:jc w:val="center"/>
    </w:pPr>
    <w:rPr>
      <w:rFonts w:ascii="Times New Roman" w:eastAsia="MS Mincho" w:hAnsi="Times New Roman" w:cs="Times New Roman"/>
      <w:b/>
      <w:i w:val="0"/>
      <w:iCs w:val="0"/>
      <w:color w:val="auto"/>
      <w:kern w:val="2"/>
      <w:szCs w:val="20"/>
      <w:lang w:val="de-DE" w:eastAsia="ja-JP"/>
    </w:rPr>
  </w:style>
  <w:style w:type="table" w:styleId="TableGrid">
    <w:name w:val="Table Grid"/>
    <w:basedOn w:val="TableNormal"/>
    <w:uiPriority w:val="59"/>
    <w:rsid w:val="00395AD6"/>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Normal"/>
    <w:uiPriority w:val="1"/>
    <w:qFormat/>
    <w:rsid w:val="00395AD6"/>
    <w:pPr>
      <w:widowControl w:val="0"/>
      <w:autoSpaceDE w:val="0"/>
      <w:autoSpaceDN w:val="0"/>
      <w:spacing w:line="222" w:lineRule="exact"/>
      <w:ind w:left="103"/>
    </w:pPr>
    <w:rPr>
      <w:rFonts w:eastAsia="Times New Roman" w:cs="Times New Roman"/>
    </w:rPr>
  </w:style>
  <w:style w:type="character" w:customStyle="1" w:styleId="Heading6Char">
    <w:name w:val="Heading 6 Char"/>
    <w:basedOn w:val="DefaultParagraphFont"/>
    <w:link w:val="Heading6"/>
    <w:uiPriority w:val="9"/>
    <w:semiHidden/>
    <w:rsid w:val="00395AD6"/>
    <w:rPr>
      <w:rFonts w:asciiTheme="majorHAnsi" w:eastAsiaTheme="majorEastAsia" w:hAnsiTheme="majorHAnsi" w:cstheme="majorBidi"/>
      <w:i/>
      <w:iCs/>
      <w:color w:val="243F60" w:themeColor="accent1" w:themeShade="7F"/>
    </w:rPr>
  </w:style>
  <w:style w:type="paragraph" w:styleId="Header">
    <w:name w:val="header"/>
    <w:basedOn w:val="Normal"/>
    <w:link w:val="HeaderChar"/>
    <w:uiPriority w:val="99"/>
    <w:unhideWhenUsed/>
    <w:rsid w:val="00024A75"/>
    <w:pPr>
      <w:tabs>
        <w:tab w:val="center" w:pos="4680"/>
        <w:tab w:val="right" w:pos="9360"/>
      </w:tabs>
      <w:spacing w:line="240" w:lineRule="auto"/>
    </w:pPr>
  </w:style>
  <w:style w:type="character" w:customStyle="1" w:styleId="HeaderChar">
    <w:name w:val="Header Char"/>
    <w:basedOn w:val="DefaultParagraphFont"/>
    <w:link w:val="Header"/>
    <w:uiPriority w:val="99"/>
    <w:rsid w:val="00024A75"/>
  </w:style>
  <w:style w:type="paragraph" w:styleId="Footer">
    <w:name w:val="footer"/>
    <w:basedOn w:val="Normal"/>
    <w:link w:val="FooterChar"/>
    <w:uiPriority w:val="99"/>
    <w:unhideWhenUsed/>
    <w:rsid w:val="00024A75"/>
    <w:pPr>
      <w:tabs>
        <w:tab w:val="center" w:pos="4680"/>
        <w:tab w:val="right" w:pos="9360"/>
      </w:tabs>
      <w:spacing w:line="240" w:lineRule="auto"/>
    </w:pPr>
  </w:style>
  <w:style w:type="character" w:customStyle="1" w:styleId="FooterChar">
    <w:name w:val="Footer Char"/>
    <w:basedOn w:val="DefaultParagraphFont"/>
    <w:link w:val="Footer"/>
    <w:uiPriority w:val="99"/>
    <w:rsid w:val="00024A75"/>
  </w:style>
  <w:style w:type="character" w:customStyle="1" w:styleId="Heading3Char">
    <w:name w:val="Heading 3 Char"/>
    <w:basedOn w:val="DefaultParagraphFont"/>
    <w:link w:val="Heading3"/>
    <w:uiPriority w:val="9"/>
    <w:rsid w:val="001E5BF6"/>
    <w:rPr>
      <w:rFonts w:ascii="Times New Roman" w:eastAsiaTheme="majorEastAsia" w:hAnsi="Times New Roman" w:cstheme="majorBidi"/>
      <w:b/>
      <w:bCs/>
      <w:color w:val="000000" w:themeColor="text1"/>
      <w:sz w:val="24"/>
    </w:rPr>
  </w:style>
  <w:style w:type="paragraph" w:styleId="TOCHeading">
    <w:name w:val="TOC Heading"/>
    <w:basedOn w:val="Heading1"/>
    <w:next w:val="Normal"/>
    <w:uiPriority w:val="39"/>
    <w:unhideWhenUsed/>
    <w:qFormat/>
    <w:rsid w:val="003C7061"/>
    <w:pPr>
      <w:keepNext/>
      <w:keepLines/>
      <w:widowControl/>
      <w:autoSpaceDE/>
      <w:autoSpaceDN/>
      <w:spacing w:before="480" w:after="0" w:line="276" w:lineRule="auto"/>
      <w:ind w:left="0" w:firstLine="0"/>
      <w:jc w:val="left"/>
      <w:outlineLvl w:val="9"/>
    </w:pPr>
    <w:rPr>
      <w:rFonts w:asciiTheme="majorHAnsi" w:eastAsiaTheme="majorEastAsia" w:hAnsiTheme="majorHAnsi" w:cstheme="majorBidi"/>
      <w:color w:val="365F91" w:themeColor="accent1" w:themeShade="BF"/>
      <w:sz w:val="28"/>
      <w:lang w:eastAsia="ja-JP" w:bidi="ar-SA"/>
    </w:rPr>
  </w:style>
  <w:style w:type="paragraph" w:styleId="TOC1">
    <w:name w:val="toc 1"/>
    <w:basedOn w:val="Normal"/>
    <w:next w:val="Normal"/>
    <w:autoRedefine/>
    <w:uiPriority w:val="39"/>
    <w:unhideWhenUsed/>
    <w:rsid w:val="005B4954"/>
    <w:pPr>
      <w:tabs>
        <w:tab w:val="right" w:leader="dot" w:pos="7429"/>
      </w:tabs>
    </w:pPr>
  </w:style>
  <w:style w:type="paragraph" w:styleId="TOC2">
    <w:name w:val="toc 2"/>
    <w:basedOn w:val="Normal"/>
    <w:next w:val="Normal"/>
    <w:autoRedefine/>
    <w:uiPriority w:val="39"/>
    <w:unhideWhenUsed/>
    <w:rsid w:val="003C7061"/>
    <w:pPr>
      <w:spacing w:after="100"/>
      <w:ind w:left="220"/>
    </w:pPr>
  </w:style>
  <w:style w:type="paragraph" w:styleId="TOC3">
    <w:name w:val="toc 3"/>
    <w:basedOn w:val="Normal"/>
    <w:next w:val="Normal"/>
    <w:autoRedefine/>
    <w:uiPriority w:val="39"/>
    <w:unhideWhenUsed/>
    <w:rsid w:val="003C7061"/>
    <w:pPr>
      <w:spacing w:after="100"/>
      <w:ind w:left="440"/>
    </w:pPr>
  </w:style>
  <w:style w:type="paragraph" w:styleId="BalloonText">
    <w:name w:val="Balloon Text"/>
    <w:basedOn w:val="Normal"/>
    <w:link w:val="BalloonTextChar"/>
    <w:uiPriority w:val="99"/>
    <w:semiHidden/>
    <w:unhideWhenUsed/>
    <w:rsid w:val="003C70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0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3052791">
      <w:bodyDiv w:val="1"/>
      <w:marLeft w:val="0"/>
      <w:marRight w:val="0"/>
      <w:marTop w:val="0"/>
      <w:marBottom w:val="0"/>
      <w:divBdr>
        <w:top w:val="none" w:sz="0" w:space="0" w:color="auto"/>
        <w:left w:val="none" w:sz="0" w:space="0" w:color="auto"/>
        <w:bottom w:val="none" w:sz="0" w:space="0" w:color="auto"/>
        <w:right w:val="none" w:sz="0" w:space="0" w:color="auto"/>
      </w:divBdr>
      <w:divsChild>
        <w:div w:id="1138567077">
          <w:marLeft w:val="0"/>
          <w:marRight w:val="0"/>
          <w:marTop w:val="0"/>
          <w:marBottom w:val="0"/>
          <w:divBdr>
            <w:top w:val="none" w:sz="0" w:space="0" w:color="auto"/>
            <w:left w:val="none" w:sz="0" w:space="0" w:color="auto"/>
            <w:bottom w:val="none" w:sz="0" w:space="0" w:color="auto"/>
            <w:right w:val="none" w:sz="0" w:space="0" w:color="auto"/>
          </w:divBdr>
          <w:divsChild>
            <w:div w:id="97064636">
              <w:marLeft w:val="0"/>
              <w:marRight w:val="0"/>
              <w:marTop w:val="1226"/>
              <w:marBottom w:val="1838"/>
              <w:divBdr>
                <w:top w:val="none" w:sz="0" w:space="0" w:color="auto"/>
                <w:left w:val="none" w:sz="0" w:space="0" w:color="auto"/>
                <w:bottom w:val="none" w:sz="0" w:space="0" w:color="auto"/>
                <w:right w:val="none" w:sz="0" w:space="0" w:color="auto"/>
              </w:divBdr>
              <w:divsChild>
                <w:div w:id="376467621">
                  <w:marLeft w:val="0"/>
                  <w:marRight w:val="0"/>
                  <w:marTop w:val="0"/>
                  <w:marBottom w:val="0"/>
                  <w:divBdr>
                    <w:top w:val="none" w:sz="0" w:space="0" w:color="auto"/>
                    <w:left w:val="none" w:sz="0" w:space="0" w:color="auto"/>
                    <w:bottom w:val="none" w:sz="0" w:space="0" w:color="auto"/>
                    <w:right w:val="none" w:sz="0" w:space="0" w:color="auto"/>
                  </w:divBdr>
                  <w:divsChild>
                    <w:div w:id="979068872">
                      <w:marLeft w:val="0"/>
                      <w:marRight w:val="0"/>
                      <w:marTop w:val="0"/>
                      <w:marBottom w:val="0"/>
                      <w:divBdr>
                        <w:top w:val="none" w:sz="0" w:space="0" w:color="auto"/>
                        <w:left w:val="none" w:sz="0" w:space="0" w:color="auto"/>
                        <w:bottom w:val="none" w:sz="0" w:space="0" w:color="auto"/>
                        <w:right w:val="none" w:sz="0" w:space="0" w:color="auto"/>
                      </w:divBdr>
                      <w:divsChild>
                        <w:div w:id="2012487567">
                          <w:marLeft w:val="0"/>
                          <w:marRight w:val="0"/>
                          <w:marTop w:val="0"/>
                          <w:marBottom w:val="0"/>
                          <w:divBdr>
                            <w:top w:val="none" w:sz="0" w:space="0" w:color="auto"/>
                            <w:left w:val="none" w:sz="0" w:space="0" w:color="auto"/>
                            <w:bottom w:val="none" w:sz="0" w:space="0" w:color="auto"/>
                            <w:right w:val="none" w:sz="0" w:space="0" w:color="auto"/>
                          </w:divBdr>
                          <w:divsChild>
                            <w:div w:id="32821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977503">
      <w:bodyDiv w:val="1"/>
      <w:marLeft w:val="0"/>
      <w:marRight w:val="0"/>
      <w:marTop w:val="0"/>
      <w:marBottom w:val="0"/>
      <w:divBdr>
        <w:top w:val="none" w:sz="0" w:space="0" w:color="auto"/>
        <w:left w:val="none" w:sz="0" w:space="0" w:color="auto"/>
        <w:bottom w:val="none" w:sz="0" w:space="0" w:color="auto"/>
        <w:right w:val="none" w:sz="0" w:space="0" w:color="auto"/>
      </w:divBdr>
      <w:divsChild>
        <w:div w:id="1123965733">
          <w:marLeft w:val="576"/>
          <w:marRight w:val="0"/>
          <w:marTop w:val="80"/>
          <w:marBottom w:val="0"/>
          <w:divBdr>
            <w:top w:val="none" w:sz="0" w:space="0" w:color="auto"/>
            <w:left w:val="none" w:sz="0" w:space="0" w:color="auto"/>
            <w:bottom w:val="none" w:sz="0" w:space="0" w:color="auto"/>
            <w:right w:val="none" w:sz="0" w:space="0" w:color="auto"/>
          </w:divBdr>
        </w:div>
        <w:div w:id="1152677153">
          <w:marLeft w:val="576"/>
          <w:marRight w:val="0"/>
          <w:marTop w:val="80"/>
          <w:marBottom w:val="0"/>
          <w:divBdr>
            <w:top w:val="none" w:sz="0" w:space="0" w:color="auto"/>
            <w:left w:val="none" w:sz="0" w:space="0" w:color="auto"/>
            <w:bottom w:val="none" w:sz="0" w:space="0" w:color="auto"/>
            <w:right w:val="none" w:sz="0" w:space="0" w:color="auto"/>
          </w:divBdr>
        </w:div>
        <w:div w:id="365255099">
          <w:marLeft w:val="576"/>
          <w:marRight w:val="0"/>
          <w:marTop w:val="80"/>
          <w:marBottom w:val="0"/>
          <w:divBdr>
            <w:top w:val="none" w:sz="0" w:space="0" w:color="auto"/>
            <w:left w:val="none" w:sz="0" w:space="0" w:color="auto"/>
            <w:bottom w:val="none" w:sz="0" w:space="0" w:color="auto"/>
            <w:right w:val="none" w:sz="0" w:space="0" w:color="auto"/>
          </w:divBdr>
        </w:div>
        <w:div w:id="2081245829">
          <w:marLeft w:val="576"/>
          <w:marRight w:val="0"/>
          <w:marTop w:val="80"/>
          <w:marBottom w:val="0"/>
          <w:divBdr>
            <w:top w:val="none" w:sz="0" w:space="0" w:color="auto"/>
            <w:left w:val="none" w:sz="0" w:space="0" w:color="auto"/>
            <w:bottom w:val="none" w:sz="0" w:space="0" w:color="auto"/>
            <w:right w:val="none" w:sz="0" w:space="0" w:color="auto"/>
          </w:divBdr>
        </w:div>
        <w:div w:id="1848902614">
          <w:marLeft w:val="576"/>
          <w:marRight w:val="0"/>
          <w:marTop w:val="80"/>
          <w:marBottom w:val="0"/>
          <w:divBdr>
            <w:top w:val="none" w:sz="0" w:space="0" w:color="auto"/>
            <w:left w:val="none" w:sz="0" w:space="0" w:color="auto"/>
            <w:bottom w:val="none" w:sz="0" w:space="0" w:color="auto"/>
            <w:right w:val="none" w:sz="0" w:space="0" w:color="auto"/>
          </w:divBdr>
        </w:div>
        <w:div w:id="812604938">
          <w:marLeft w:val="576"/>
          <w:marRight w:val="0"/>
          <w:marTop w:val="80"/>
          <w:marBottom w:val="0"/>
          <w:divBdr>
            <w:top w:val="none" w:sz="0" w:space="0" w:color="auto"/>
            <w:left w:val="none" w:sz="0" w:space="0" w:color="auto"/>
            <w:bottom w:val="none" w:sz="0" w:space="0" w:color="auto"/>
            <w:right w:val="none" w:sz="0" w:space="0" w:color="auto"/>
          </w:divBdr>
        </w:div>
      </w:divsChild>
    </w:div>
    <w:div w:id="1094401707">
      <w:bodyDiv w:val="1"/>
      <w:marLeft w:val="0"/>
      <w:marRight w:val="0"/>
      <w:marTop w:val="0"/>
      <w:marBottom w:val="0"/>
      <w:divBdr>
        <w:top w:val="none" w:sz="0" w:space="0" w:color="auto"/>
        <w:left w:val="none" w:sz="0" w:space="0" w:color="auto"/>
        <w:bottom w:val="none" w:sz="0" w:space="0" w:color="auto"/>
        <w:right w:val="none" w:sz="0" w:space="0" w:color="auto"/>
      </w:divBdr>
    </w:div>
    <w:div w:id="1350375574">
      <w:bodyDiv w:val="1"/>
      <w:marLeft w:val="0"/>
      <w:marRight w:val="0"/>
      <w:marTop w:val="0"/>
      <w:marBottom w:val="0"/>
      <w:divBdr>
        <w:top w:val="none" w:sz="0" w:space="0" w:color="auto"/>
        <w:left w:val="none" w:sz="0" w:space="0" w:color="auto"/>
        <w:bottom w:val="none" w:sz="0" w:space="0" w:color="auto"/>
        <w:right w:val="none" w:sz="0" w:space="0" w:color="auto"/>
      </w:divBdr>
      <w:divsChild>
        <w:div w:id="757292782">
          <w:marLeft w:val="0"/>
          <w:marRight w:val="0"/>
          <w:marTop w:val="0"/>
          <w:marBottom w:val="0"/>
          <w:divBdr>
            <w:top w:val="none" w:sz="0" w:space="0" w:color="auto"/>
            <w:left w:val="none" w:sz="0" w:space="0" w:color="auto"/>
            <w:bottom w:val="none" w:sz="0" w:space="0" w:color="auto"/>
            <w:right w:val="none" w:sz="0" w:space="0" w:color="auto"/>
          </w:divBdr>
        </w:div>
        <w:div w:id="1183086165">
          <w:marLeft w:val="0"/>
          <w:marRight w:val="0"/>
          <w:marTop w:val="490"/>
          <w:marBottom w:val="490"/>
          <w:divBdr>
            <w:top w:val="none" w:sz="0" w:space="0" w:color="auto"/>
            <w:left w:val="none" w:sz="0" w:space="0" w:color="auto"/>
            <w:bottom w:val="none" w:sz="0" w:space="0" w:color="auto"/>
            <w:right w:val="none" w:sz="0" w:space="0" w:color="auto"/>
          </w:divBdr>
          <w:divsChild>
            <w:div w:id="1778525975">
              <w:marLeft w:val="0"/>
              <w:marRight w:val="0"/>
              <w:marTop w:val="0"/>
              <w:marBottom w:val="0"/>
              <w:divBdr>
                <w:top w:val="none" w:sz="0" w:space="0" w:color="auto"/>
                <w:left w:val="none" w:sz="0" w:space="0" w:color="auto"/>
                <w:bottom w:val="none" w:sz="0" w:space="0" w:color="auto"/>
                <w:right w:val="none" w:sz="0" w:space="0" w:color="auto"/>
              </w:divBdr>
              <w:divsChild>
                <w:div w:id="1980957499">
                  <w:marLeft w:val="0"/>
                  <w:marRight w:val="0"/>
                  <w:marTop w:val="0"/>
                  <w:marBottom w:val="0"/>
                  <w:divBdr>
                    <w:top w:val="none" w:sz="0" w:space="0" w:color="auto"/>
                    <w:left w:val="none" w:sz="0" w:space="0" w:color="auto"/>
                    <w:bottom w:val="none" w:sz="0" w:space="0" w:color="auto"/>
                    <w:right w:val="none" w:sz="0" w:space="0" w:color="auto"/>
                  </w:divBdr>
                </w:div>
              </w:divsChild>
            </w:div>
            <w:div w:id="517276025">
              <w:marLeft w:val="0"/>
              <w:marRight w:val="0"/>
              <w:marTop w:val="0"/>
              <w:marBottom w:val="0"/>
              <w:divBdr>
                <w:top w:val="none" w:sz="0" w:space="0" w:color="auto"/>
                <w:left w:val="none" w:sz="0" w:space="0" w:color="auto"/>
                <w:bottom w:val="none" w:sz="0" w:space="0" w:color="auto"/>
                <w:right w:val="none" w:sz="0" w:space="0" w:color="auto"/>
              </w:divBdr>
              <w:divsChild>
                <w:div w:id="576089917">
                  <w:marLeft w:val="0"/>
                  <w:marRight w:val="0"/>
                  <w:marTop w:val="0"/>
                  <w:marBottom w:val="0"/>
                  <w:divBdr>
                    <w:top w:val="none" w:sz="0" w:space="0" w:color="auto"/>
                    <w:left w:val="none" w:sz="0" w:space="0" w:color="auto"/>
                    <w:bottom w:val="none" w:sz="0" w:space="0" w:color="auto"/>
                    <w:right w:val="none" w:sz="0" w:space="0" w:color="auto"/>
                  </w:divBdr>
                </w:div>
              </w:divsChild>
            </w:div>
            <w:div w:id="333344510">
              <w:marLeft w:val="0"/>
              <w:marRight w:val="0"/>
              <w:marTop w:val="0"/>
              <w:marBottom w:val="0"/>
              <w:divBdr>
                <w:top w:val="none" w:sz="0" w:space="0" w:color="auto"/>
                <w:left w:val="none" w:sz="0" w:space="0" w:color="auto"/>
                <w:bottom w:val="none" w:sz="0" w:space="0" w:color="auto"/>
                <w:right w:val="none" w:sz="0" w:space="0" w:color="auto"/>
              </w:divBdr>
              <w:divsChild>
                <w:div w:id="179440358">
                  <w:marLeft w:val="0"/>
                  <w:marRight w:val="0"/>
                  <w:marTop w:val="0"/>
                  <w:marBottom w:val="0"/>
                  <w:divBdr>
                    <w:top w:val="none" w:sz="0" w:space="0" w:color="auto"/>
                    <w:left w:val="none" w:sz="0" w:space="0" w:color="auto"/>
                    <w:bottom w:val="none" w:sz="0" w:space="0" w:color="auto"/>
                    <w:right w:val="none" w:sz="0" w:space="0" w:color="auto"/>
                  </w:divBdr>
                </w:div>
              </w:divsChild>
            </w:div>
            <w:div w:id="1946378517">
              <w:marLeft w:val="0"/>
              <w:marRight w:val="0"/>
              <w:marTop w:val="0"/>
              <w:marBottom w:val="0"/>
              <w:divBdr>
                <w:top w:val="none" w:sz="0" w:space="0" w:color="auto"/>
                <w:left w:val="none" w:sz="0" w:space="0" w:color="auto"/>
                <w:bottom w:val="none" w:sz="0" w:space="0" w:color="auto"/>
                <w:right w:val="none" w:sz="0" w:space="0" w:color="auto"/>
              </w:divBdr>
              <w:divsChild>
                <w:div w:id="915748480">
                  <w:marLeft w:val="0"/>
                  <w:marRight w:val="0"/>
                  <w:marTop w:val="0"/>
                  <w:marBottom w:val="0"/>
                  <w:divBdr>
                    <w:top w:val="none" w:sz="0" w:space="0" w:color="auto"/>
                    <w:left w:val="none" w:sz="0" w:space="0" w:color="auto"/>
                    <w:bottom w:val="none" w:sz="0" w:space="0" w:color="auto"/>
                    <w:right w:val="none" w:sz="0" w:space="0" w:color="auto"/>
                  </w:divBdr>
                </w:div>
              </w:divsChild>
            </w:div>
            <w:div w:id="1930386917">
              <w:marLeft w:val="0"/>
              <w:marRight w:val="0"/>
              <w:marTop w:val="0"/>
              <w:marBottom w:val="0"/>
              <w:divBdr>
                <w:top w:val="none" w:sz="0" w:space="0" w:color="auto"/>
                <w:left w:val="none" w:sz="0" w:space="0" w:color="auto"/>
                <w:bottom w:val="none" w:sz="0" w:space="0" w:color="auto"/>
                <w:right w:val="none" w:sz="0" w:space="0" w:color="auto"/>
              </w:divBdr>
              <w:divsChild>
                <w:div w:id="2076858571">
                  <w:marLeft w:val="0"/>
                  <w:marRight w:val="0"/>
                  <w:marTop w:val="0"/>
                  <w:marBottom w:val="0"/>
                  <w:divBdr>
                    <w:top w:val="none" w:sz="0" w:space="0" w:color="auto"/>
                    <w:left w:val="none" w:sz="0" w:space="0" w:color="auto"/>
                    <w:bottom w:val="none" w:sz="0" w:space="0" w:color="auto"/>
                    <w:right w:val="none" w:sz="0" w:space="0" w:color="auto"/>
                  </w:divBdr>
                </w:div>
              </w:divsChild>
            </w:div>
            <w:div w:id="1097558176">
              <w:marLeft w:val="0"/>
              <w:marRight w:val="0"/>
              <w:marTop w:val="0"/>
              <w:marBottom w:val="0"/>
              <w:divBdr>
                <w:top w:val="none" w:sz="0" w:space="0" w:color="auto"/>
                <w:left w:val="none" w:sz="0" w:space="0" w:color="auto"/>
                <w:bottom w:val="none" w:sz="0" w:space="0" w:color="auto"/>
                <w:right w:val="none" w:sz="0" w:space="0" w:color="auto"/>
              </w:divBdr>
              <w:divsChild>
                <w:div w:id="900677635">
                  <w:marLeft w:val="0"/>
                  <w:marRight w:val="0"/>
                  <w:marTop w:val="0"/>
                  <w:marBottom w:val="0"/>
                  <w:divBdr>
                    <w:top w:val="none" w:sz="0" w:space="0" w:color="auto"/>
                    <w:left w:val="none" w:sz="0" w:space="0" w:color="auto"/>
                    <w:bottom w:val="none" w:sz="0" w:space="0" w:color="auto"/>
                    <w:right w:val="none" w:sz="0" w:space="0" w:color="auto"/>
                  </w:divBdr>
                </w:div>
              </w:divsChild>
            </w:div>
            <w:div w:id="33312613">
              <w:marLeft w:val="0"/>
              <w:marRight w:val="0"/>
              <w:marTop w:val="0"/>
              <w:marBottom w:val="0"/>
              <w:divBdr>
                <w:top w:val="none" w:sz="0" w:space="0" w:color="auto"/>
                <w:left w:val="none" w:sz="0" w:space="0" w:color="auto"/>
                <w:bottom w:val="none" w:sz="0" w:space="0" w:color="auto"/>
                <w:right w:val="none" w:sz="0" w:space="0" w:color="auto"/>
              </w:divBdr>
              <w:divsChild>
                <w:div w:id="1655379793">
                  <w:marLeft w:val="0"/>
                  <w:marRight w:val="0"/>
                  <w:marTop w:val="0"/>
                  <w:marBottom w:val="0"/>
                  <w:divBdr>
                    <w:top w:val="none" w:sz="0" w:space="0" w:color="auto"/>
                    <w:left w:val="none" w:sz="0" w:space="0" w:color="auto"/>
                    <w:bottom w:val="none" w:sz="0" w:space="0" w:color="auto"/>
                    <w:right w:val="none" w:sz="0" w:space="0" w:color="auto"/>
                  </w:divBdr>
                </w:div>
              </w:divsChild>
            </w:div>
            <w:div w:id="907225845">
              <w:marLeft w:val="0"/>
              <w:marRight w:val="0"/>
              <w:marTop w:val="0"/>
              <w:marBottom w:val="0"/>
              <w:divBdr>
                <w:top w:val="none" w:sz="0" w:space="0" w:color="auto"/>
                <w:left w:val="none" w:sz="0" w:space="0" w:color="auto"/>
                <w:bottom w:val="none" w:sz="0" w:space="0" w:color="auto"/>
                <w:right w:val="none" w:sz="0" w:space="0" w:color="auto"/>
              </w:divBdr>
              <w:divsChild>
                <w:div w:id="1960985055">
                  <w:marLeft w:val="0"/>
                  <w:marRight w:val="0"/>
                  <w:marTop w:val="0"/>
                  <w:marBottom w:val="0"/>
                  <w:divBdr>
                    <w:top w:val="none" w:sz="0" w:space="0" w:color="auto"/>
                    <w:left w:val="none" w:sz="0" w:space="0" w:color="auto"/>
                    <w:bottom w:val="none" w:sz="0" w:space="0" w:color="auto"/>
                    <w:right w:val="none" w:sz="0" w:space="0" w:color="auto"/>
                  </w:divBdr>
                </w:div>
              </w:divsChild>
            </w:div>
            <w:div w:id="261452493">
              <w:marLeft w:val="0"/>
              <w:marRight w:val="0"/>
              <w:marTop w:val="0"/>
              <w:marBottom w:val="0"/>
              <w:divBdr>
                <w:top w:val="none" w:sz="0" w:space="0" w:color="auto"/>
                <w:left w:val="none" w:sz="0" w:space="0" w:color="auto"/>
                <w:bottom w:val="none" w:sz="0" w:space="0" w:color="auto"/>
                <w:right w:val="none" w:sz="0" w:space="0" w:color="auto"/>
              </w:divBdr>
              <w:divsChild>
                <w:div w:id="21982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53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fsd.unsyiah.ac.id/mahdani/www.idpublications.org" TargetMode="External"/><Relationship Id="rId18" Type="http://schemas.openxmlformats.org/officeDocument/2006/relationships/hyperlink" Target="http://journal.sbm.itb.ac.id/" TargetMode="External"/><Relationship Id="rId26" Type="http://schemas.openxmlformats.org/officeDocument/2006/relationships/hyperlink" Target="https://fsd.unsyiah.ac.id/adam/www.ijicc.net" TargetMode="External"/><Relationship Id="rId3" Type="http://schemas.openxmlformats.org/officeDocument/2006/relationships/styles" Target="styles.xml"/><Relationship Id="rId21" Type="http://schemas.openxmlformats.org/officeDocument/2006/relationships/hyperlink" Target="http://www.jurnal.unsyiah.ac.id/JInoMan/article/view/11417/9072" TargetMode="External"/><Relationship Id="rId7" Type="http://schemas.openxmlformats.org/officeDocument/2006/relationships/endnotes" Target="endnotes.xml"/><Relationship Id="rId12" Type="http://schemas.openxmlformats.org/officeDocument/2006/relationships/hyperlink" Target="http://www.iiste.org/book/" TargetMode="External"/><Relationship Id="rId17" Type="http://schemas.openxmlformats.org/officeDocument/2006/relationships/hyperlink" Target="mailto:Mukhlis.feusk@gmail.com" TargetMode="External"/><Relationship Id="rId25" Type="http://schemas.openxmlformats.org/officeDocument/2006/relationships/hyperlink" Target="https://fsd.unsyiah.ac.id/adam/"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mailto:Mukhlis.feusk@gmail.com" TargetMode="External"/><Relationship Id="rId20" Type="http://schemas.openxmlformats.org/officeDocument/2006/relationships/hyperlink" Target="http://www.iiste.org/book/"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iiste.org/Journals/index.php/EJBM/article/view/4267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rac.ro/calitatea/en/arhiva_journal.html" TargetMode="External"/><Relationship Id="rId23" Type="http://schemas.openxmlformats.org/officeDocument/2006/relationships/hyperlink" Target="http://fsd.unsyiah.ac.id/mahdani/www.idpublications.org" TargetMode="External"/><Relationship Id="rId28" Type="http://schemas.openxmlformats.org/officeDocument/2006/relationships/hyperlink" Target="https://www.srac.ro/calitatea/en/arhiva_journal.html" TargetMode="External"/><Relationship Id="rId10" Type="http://schemas.openxmlformats.org/officeDocument/2006/relationships/footer" Target="footer1.xml"/><Relationship Id="rId19" Type="http://schemas.openxmlformats.org/officeDocument/2006/relationships/hyperlink" Target="http://www.iiste.org/boo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fsd.unsyiah.ac.id/adam/" TargetMode="External"/><Relationship Id="rId22" Type="http://schemas.openxmlformats.org/officeDocument/2006/relationships/hyperlink" Target="https://fsd.unsyiah.ac.id/adam/www.iosrjournals.org" TargetMode="External"/><Relationship Id="rId27" Type="http://schemas.openxmlformats.org/officeDocument/2006/relationships/hyperlink" Target="https://www.ijstr.org/final-print/apr2019/The-Effect-Of-Placement-And-Work-Load-On-Work-Motivation-And-Its-Impact-On-Employee-Work-Performance-At-Labor-And-Population-Mobility-Agency-Of-Aceh-Province-Indonesia.pdf" TargetMode="Externa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ADB557-7DD6-4844-B662-AB2CB3079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14020</Words>
  <Characters>79916</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93749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Mukhlis</dc:creator>
  <cp:lastModifiedBy>Mukhlis</cp:lastModifiedBy>
  <cp:revision>4</cp:revision>
  <cp:lastPrinted>2020-12-19T02:45:00Z</cp:lastPrinted>
  <dcterms:created xsi:type="dcterms:W3CDTF">2020-12-18T14:42:00Z</dcterms:created>
  <dcterms:modified xsi:type="dcterms:W3CDTF">2020-12-19T03:05:00Z</dcterms:modified>
</cp:coreProperties>
</file>